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6BBE" w:rsidRPr="00207D3A" w:rsidRDefault="00207D3A" w:rsidP="00206BBE">
      <w:pPr>
        <w:pStyle w:val="Nadpis8"/>
        <w:pBdr>
          <w:top w:val="single" w:sz="4" w:space="31" w:color="000000"/>
          <w:left w:val="single" w:sz="4" w:space="1" w:color="000000"/>
          <w:bottom w:val="single" w:sz="4" w:space="31" w:color="000000"/>
          <w:right w:val="single" w:sz="4" w:space="1" w:color="000000"/>
        </w:pBdr>
        <w:rPr>
          <w:sz w:val="48"/>
          <w:szCs w:val="48"/>
        </w:rPr>
      </w:pPr>
      <w:r w:rsidRPr="00207D3A">
        <w:rPr>
          <w:sz w:val="48"/>
          <w:szCs w:val="48"/>
        </w:rPr>
        <w:t>Územní</w:t>
      </w:r>
      <w:r w:rsidR="007E123E">
        <w:rPr>
          <w:sz w:val="48"/>
          <w:szCs w:val="48"/>
        </w:rPr>
        <w:t xml:space="preserve"> plán</w:t>
      </w:r>
    </w:p>
    <w:p w:rsidR="00206BBE" w:rsidRDefault="00C827D7" w:rsidP="00206BBE">
      <w:pPr>
        <w:pBdr>
          <w:top w:val="single" w:sz="4" w:space="31" w:color="000000"/>
          <w:left w:val="single" w:sz="4" w:space="1" w:color="000000"/>
          <w:bottom w:val="single" w:sz="4" w:space="31" w:color="000000"/>
          <w:right w:val="single" w:sz="4" w:space="1" w:color="000000"/>
        </w:pBdr>
        <w:spacing w:line="360" w:lineRule="auto"/>
        <w:jc w:val="center"/>
        <w:rPr>
          <w:spacing w:val="22"/>
        </w:rPr>
      </w:pPr>
      <w:r>
        <w:rPr>
          <w:noProof/>
          <w:sz w:val="48"/>
          <w:szCs w:val="48"/>
          <w:lang w:eastAsia="cs-CZ"/>
        </w:rPr>
        <w:drawing>
          <wp:inline distT="0" distB="0" distL="0" distR="0" wp14:anchorId="2C3804DF" wp14:editId="7C1FAD89">
            <wp:extent cx="2649480" cy="29146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ětlá_pod_Ještědem_Co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0761" cy="2927060"/>
                    </a:xfrm>
                    <a:prstGeom prst="rect">
                      <a:avLst/>
                    </a:prstGeom>
                  </pic:spPr>
                </pic:pic>
              </a:graphicData>
            </a:graphic>
          </wp:inline>
        </w:drawing>
      </w:r>
    </w:p>
    <w:p w:rsidR="00207D3A" w:rsidRPr="00207D3A" w:rsidRDefault="00C827D7" w:rsidP="00C827D7">
      <w:pPr>
        <w:pBdr>
          <w:top w:val="single" w:sz="4" w:space="31" w:color="000000"/>
          <w:left w:val="single" w:sz="4" w:space="1" w:color="000000"/>
          <w:bottom w:val="single" w:sz="4" w:space="31" w:color="000000"/>
          <w:right w:val="single" w:sz="4" w:space="1" w:color="000000"/>
        </w:pBdr>
        <w:jc w:val="center"/>
        <w:rPr>
          <w:b/>
          <w:spacing w:val="22"/>
          <w:sz w:val="72"/>
          <w:szCs w:val="72"/>
        </w:rPr>
      </w:pPr>
      <w:r>
        <w:rPr>
          <w:b/>
          <w:spacing w:val="22"/>
          <w:sz w:val="72"/>
          <w:szCs w:val="72"/>
        </w:rPr>
        <w:t>Světlá pod Ještědem</w:t>
      </w:r>
    </w:p>
    <w:p w:rsidR="00206BBE" w:rsidRDefault="00206BBE" w:rsidP="00C827D7">
      <w:pPr>
        <w:pBdr>
          <w:top w:val="single" w:sz="4" w:space="31" w:color="000000"/>
          <w:left w:val="single" w:sz="4" w:space="1" w:color="000000"/>
          <w:bottom w:val="single" w:sz="4" w:space="31" w:color="000000"/>
          <w:right w:val="single" w:sz="4" w:space="1" w:color="000000"/>
        </w:pBdr>
        <w:jc w:val="center"/>
        <w:rPr>
          <w:b/>
          <w:spacing w:val="22"/>
          <w:sz w:val="36"/>
          <w:szCs w:val="36"/>
        </w:rPr>
      </w:pPr>
      <w:r>
        <w:rPr>
          <w:b/>
          <w:spacing w:val="22"/>
          <w:sz w:val="36"/>
          <w:szCs w:val="36"/>
        </w:rPr>
        <w:t xml:space="preserve"> OPATŘENÍ OBECNÉ POVAHY</w:t>
      </w:r>
    </w:p>
    <w:p w:rsidR="00C827D7" w:rsidRDefault="00C827D7" w:rsidP="00206BBE">
      <w:pPr>
        <w:pBdr>
          <w:top w:val="single" w:sz="4" w:space="31" w:color="000000"/>
          <w:left w:val="single" w:sz="4" w:space="1" w:color="000000"/>
          <w:bottom w:val="single" w:sz="4" w:space="31" w:color="000000"/>
          <w:right w:val="single" w:sz="4" w:space="1" w:color="000000"/>
        </w:pBdr>
        <w:spacing w:line="360" w:lineRule="auto"/>
        <w:jc w:val="center"/>
        <w:rPr>
          <w:b/>
          <w:bCs/>
          <w:spacing w:val="22"/>
        </w:rPr>
      </w:pPr>
    </w:p>
    <w:p w:rsidR="00206BBE" w:rsidRDefault="00206BBE" w:rsidP="00206BBE">
      <w:pPr>
        <w:pBdr>
          <w:top w:val="single" w:sz="4" w:space="31" w:color="000000"/>
          <w:left w:val="single" w:sz="4" w:space="1" w:color="000000"/>
          <w:bottom w:val="single" w:sz="4" w:space="31" w:color="000000"/>
          <w:right w:val="single" w:sz="4" w:space="1" w:color="000000"/>
        </w:pBdr>
        <w:spacing w:line="360" w:lineRule="auto"/>
        <w:jc w:val="center"/>
        <w:rPr>
          <w:b/>
          <w:bCs/>
          <w:spacing w:val="22"/>
        </w:rPr>
      </w:pPr>
      <w:r>
        <w:rPr>
          <w:b/>
          <w:bCs/>
          <w:spacing w:val="22"/>
        </w:rPr>
        <w:t>POŘIZOVATEL:</w:t>
      </w:r>
    </w:p>
    <w:p w:rsidR="00206BBE" w:rsidRDefault="00206BBE" w:rsidP="00206BBE">
      <w:pPr>
        <w:pBdr>
          <w:top w:val="single" w:sz="4" w:space="31" w:color="000000"/>
          <w:left w:val="single" w:sz="4" w:space="1" w:color="000000"/>
          <w:bottom w:val="single" w:sz="4" w:space="31" w:color="000000"/>
          <w:right w:val="single" w:sz="4" w:space="1" w:color="000000"/>
        </w:pBdr>
        <w:spacing w:line="480" w:lineRule="auto"/>
        <w:jc w:val="center"/>
        <w:rPr>
          <w:spacing w:val="22"/>
        </w:rPr>
      </w:pPr>
      <w:r>
        <w:rPr>
          <w:spacing w:val="22"/>
        </w:rPr>
        <w:t>MAGISTRÁT MĚSTA LIBEREC</w:t>
      </w:r>
    </w:p>
    <w:p w:rsidR="00206BBE" w:rsidRDefault="005E018E" w:rsidP="00206BBE">
      <w:pPr>
        <w:pBdr>
          <w:top w:val="single" w:sz="4" w:space="31" w:color="000000"/>
          <w:left w:val="single" w:sz="4" w:space="1" w:color="000000"/>
          <w:bottom w:val="single" w:sz="4" w:space="31" w:color="000000"/>
          <w:right w:val="single" w:sz="4" w:space="1" w:color="000000"/>
        </w:pBdr>
        <w:spacing w:line="480" w:lineRule="auto"/>
        <w:jc w:val="center"/>
        <w:rPr>
          <w:spacing w:val="22"/>
          <w:sz w:val="18"/>
        </w:rPr>
      </w:pPr>
      <w:r>
        <w:rPr>
          <w:spacing w:val="22"/>
          <w:sz w:val="18"/>
        </w:rPr>
        <w:t>Odbor hlavního architekta</w:t>
      </w:r>
    </w:p>
    <w:p w:rsidR="00206BBE" w:rsidRDefault="00206BBE" w:rsidP="00206BBE">
      <w:pPr>
        <w:pBdr>
          <w:top w:val="single" w:sz="4" w:space="31" w:color="000000"/>
          <w:left w:val="single" w:sz="4" w:space="1" w:color="000000"/>
          <w:bottom w:val="single" w:sz="4" w:space="31" w:color="000000"/>
          <w:right w:val="single" w:sz="4" w:space="1" w:color="000000"/>
        </w:pBdr>
        <w:spacing w:line="360" w:lineRule="auto"/>
        <w:jc w:val="center"/>
        <w:rPr>
          <w:b/>
          <w:bCs/>
          <w:spacing w:val="22"/>
        </w:rPr>
      </w:pPr>
      <w:r>
        <w:rPr>
          <w:b/>
          <w:bCs/>
          <w:spacing w:val="22"/>
        </w:rPr>
        <w:t>PROJEKTANT:</w:t>
      </w:r>
    </w:p>
    <w:p w:rsidR="00C827D7" w:rsidRDefault="00C827D7" w:rsidP="00206BBE">
      <w:pPr>
        <w:pBdr>
          <w:top w:val="single" w:sz="4" w:space="31" w:color="000000"/>
          <w:left w:val="single" w:sz="4" w:space="1" w:color="000000"/>
          <w:bottom w:val="single" w:sz="4" w:space="31" w:color="000000"/>
          <w:right w:val="single" w:sz="4" w:space="1" w:color="000000"/>
        </w:pBdr>
        <w:spacing w:line="360" w:lineRule="auto"/>
        <w:jc w:val="center"/>
        <w:rPr>
          <w:b/>
          <w:bCs/>
          <w:spacing w:val="22"/>
        </w:rPr>
      </w:pPr>
      <w:r>
        <w:rPr>
          <w:b/>
          <w:bCs/>
          <w:spacing w:val="22"/>
        </w:rPr>
        <w:t>SAUL s.r.o.</w:t>
      </w:r>
    </w:p>
    <w:p w:rsidR="00206BBE" w:rsidRDefault="00206BBE" w:rsidP="00206BBE">
      <w:pPr>
        <w:pBdr>
          <w:top w:val="single" w:sz="4" w:space="31" w:color="000000"/>
          <w:left w:val="single" w:sz="4" w:space="1" w:color="000000"/>
          <w:bottom w:val="single" w:sz="4" w:space="31" w:color="000000"/>
          <w:right w:val="single" w:sz="4" w:space="1" w:color="000000"/>
        </w:pBdr>
        <w:spacing w:line="360" w:lineRule="auto"/>
        <w:jc w:val="center"/>
        <w:rPr>
          <w:spacing w:val="22"/>
        </w:rPr>
      </w:pPr>
      <w:r>
        <w:rPr>
          <w:spacing w:val="22"/>
        </w:rPr>
        <w:t xml:space="preserve">Ing. arch. </w:t>
      </w:r>
      <w:r w:rsidR="00C827D7">
        <w:rPr>
          <w:spacing w:val="22"/>
        </w:rPr>
        <w:t>Jiří Plašil</w:t>
      </w:r>
    </w:p>
    <w:p w:rsidR="005272D8" w:rsidRDefault="005272D8" w:rsidP="00206BBE">
      <w:pPr>
        <w:pBdr>
          <w:top w:val="single" w:sz="4" w:space="31" w:color="000000"/>
          <w:left w:val="single" w:sz="4" w:space="1" w:color="000000"/>
          <w:bottom w:val="single" w:sz="4" w:space="31" w:color="000000"/>
          <w:right w:val="single" w:sz="4" w:space="1" w:color="000000"/>
        </w:pBdr>
        <w:spacing w:line="360" w:lineRule="auto"/>
        <w:jc w:val="center"/>
        <w:rPr>
          <w:spacing w:val="22"/>
        </w:rPr>
      </w:pPr>
      <w:r>
        <w:rPr>
          <w:spacing w:val="22"/>
        </w:rPr>
        <w:t>Ing. arch. Zdeněk Bičík</w:t>
      </w:r>
    </w:p>
    <w:p w:rsidR="00206BBE" w:rsidRDefault="00206BBE" w:rsidP="00206BBE">
      <w:pPr>
        <w:pBdr>
          <w:top w:val="single" w:sz="4" w:space="31" w:color="000000"/>
          <w:left w:val="single" w:sz="4" w:space="1" w:color="000000"/>
          <w:bottom w:val="single" w:sz="4" w:space="31" w:color="000000"/>
          <w:right w:val="single" w:sz="4" w:space="1" w:color="000000"/>
        </w:pBdr>
        <w:spacing w:line="360" w:lineRule="auto"/>
        <w:jc w:val="center"/>
        <w:rPr>
          <w:spacing w:val="22"/>
        </w:rPr>
      </w:pPr>
      <w:r>
        <w:rPr>
          <w:spacing w:val="22"/>
        </w:rPr>
        <w:t xml:space="preserve"> </w:t>
      </w:r>
      <w:r w:rsidR="00C827D7">
        <w:rPr>
          <w:spacing w:val="22"/>
        </w:rPr>
        <w:t>červen</w:t>
      </w:r>
      <w:r w:rsidR="00AD1A0F">
        <w:rPr>
          <w:spacing w:val="22"/>
        </w:rPr>
        <w:t>ec</w:t>
      </w:r>
      <w:r>
        <w:rPr>
          <w:spacing w:val="22"/>
        </w:rPr>
        <w:t xml:space="preserve"> 201</w:t>
      </w:r>
      <w:r w:rsidR="00C827D7">
        <w:rPr>
          <w:spacing w:val="22"/>
        </w:rPr>
        <w:t>4</w:t>
      </w:r>
    </w:p>
    <w:p w:rsidR="00206BBE" w:rsidRPr="00B17FC6" w:rsidRDefault="00CD26E7" w:rsidP="00206BBE">
      <w:pPr>
        <w:jc w:val="center"/>
        <w:rPr>
          <w:rFonts w:cs="Arial"/>
          <w:b/>
          <w:bCs/>
          <w:color w:val="1F497D"/>
          <w:sz w:val="32"/>
          <w:szCs w:val="32"/>
        </w:rPr>
      </w:pPr>
      <w:r>
        <w:rPr>
          <w:rFonts w:cs="Arial"/>
          <w:b/>
          <w:color w:val="1F497D"/>
          <w:sz w:val="32"/>
          <w:szCs w:val="32"/>
        </w:rPr>
        <w:t>HAUP/7110/110819/11-Le</w:t>
      </w:r>
    </w:p>
    <w:p w:rsidR="00206BBE" w:rsidRPr="00210E7F" w:rsidRDefault="00206BBE" w:rsidP="00206BBE">
      <w:pPr>
        <w:rPr>
          <w:rFonts w:ascii="Times New Roman" w:hAnsi="Times New Roman"/>
          <w:sz w:val="24"/>
        </w:rPr>
      </w:pPr>
      <w:r>
        <w:t xml:space="preserve">   </w:t>
      </w:r>
      <w:r w:rsidRPr="00210E7F">
        <w:rPr>
          <w:rFonts w:ascii="Times New Roman" w:hAnsi="Times New Roman"/>
          <w:sz w:val="24"/>
        </w:rPr>
        <w:t>Za pořizovatele:</w:t>
      </w:r>
    </w:p>
    <w:p w:rsidR="00206BBE" w:rsidRDefault="00206BBE" w:rsidP="00206BBE"/>
    <w:p w:rsidR="00206BBE" w:rsidRDefault="00206BBE" w:rsidP="00206BBE"/>
    <w:p w:rsidR="00C827D7" w:rsidRDefault="00C827D7" w:rsidP="00206BBE">
      <w:pPr>
        <w:rPr>
          <w:rFonts w:ascii="Times New Roman" w:hAnsi="Times New Roman"/>
          <w:sz w:val="24"/>
        </w:rPr>
      </w:pPr>
    </w:p>
    <w:p w:rsidR="00C827D7" w:rsidRDefault="00C827D7" w:rsidP="00206BBE">
      <w:pPr>
        <w:rPr>
          <w:rFonts w:ascii="Times New Roman" w:hAnsi="Times New Roman"/>
          <w:sz w:val="24"/>
        </w:rPr>
      </w:pPr>
    </w:p>
    <w:p w:rsidR="00C827D7" w:rsidRDefault="00C827D7" w:rsidP="00206BBE">
      <w:pPr>
        <w:rPr>
          <w:rFonts w:ascii="Times New Roman" w:hAnsi="Times New Roman"/>
          <w:sz w:val="24"/>
        </w:rPr>
      </w:pPr>
    </w:p>
    <w:p w:rsidR="00C827D7" w:rsidRDefault="00C827D7" w:rsidP="00206BBE">
      <w:pPr>
        <w:rPr>
          <w:rFonts w:ascii="Times New Roman" w:hAnsi="Times New Roman"/>
          <w:sz w:val="24"/>
        </w:rPr>
      </w:pPr>
    </w:p>
    <w:p w:rsidR="004A1816" w:rsidRDefault="004A1816" w:rsidP="004A1816">
      <w:pPr>
        <w:rPr>
          <w:rFonts w:ascii="Times New Roman" w:hAnsi="Times New Roman"/>
          <w:sz w:val="24"/>
        </w:rPr>
      </w:pPr>
      <w:r w:rsidRPr="00210E7F">
        <w:rPr>
          <w:rFonts w:ascii="Times New Roman" w:hAnsi="Times New Roman"/>
          <w:sz w:val="24"/>
        </w:rPr>
        <w:t>........................</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sidRPr="00210E7F">
        <w:rPr>
          <w:rFonts w:ascii="Times New Roman" w:hAnsi="Times New Roman"/>
          <w:sz w:val="24"/>
        </w:rPr>
        <w:t>........................</w:t>
      </w:r>
      <w:r>
        <w:rPr>
          <w:rFonts w:ascii="Times New Roman" w:hAnsi="Times New Roman"/>
          <w:sz w:val="24"/>
        </w:rPr>
        <w:t>..........</w:t>
      </w:r>
      <w:r>
        <w:rPr>
          <w:rFonts w:ascii="Times New Roman" w:hAnsi="Times New Roman"/>
          <w:sz w:val="24"/>
        </w:rPr>
        <w:tab/>
      </w:r>
      <w:r>
        <w:rPr>
          <w:rFonts w:ascii="Times New Roman" w:hAnsi="Times New Roman"/>
          <w:sz w:val="24"/>
        </w:rPr>
        <w:tab/>
        <w:t xml:space="preserve">          </w:t>
      </w:r>
      <w:r w:rsidRPr="00210E7F">
        <w:rPr>
          <w:rFonts w:ascii="Times New Roman" w:hAnsi="Times New Roman"/>
          <w:sz w:val="24"/>
        </w:rPr>
        <w:t>........................</w:t>
      </w:r>
      <w:r>
        <w:rPr>
          <w:rFonts w:ascii="Times New Roman" w:hAnsi="Times New Roman"/>
          <w:sz w:val="24"/>
        </w:rPr>
        <w:t>.........</w:t>
      </w:r>
    </w:p>
    <w:p w:rsidR="00206BBE" w:rsidRPr="007E3CE2" w:rsidRDefault="004A1816" w:rsidP="00947B1A">
      <w:pPr>
        <w:jc w:val="both"/>
        <w:rPr>
          <w:rFonts w:ascii="Times New Roman" w:hAnsi="Times New Roman"/>
          <w:sz w:val="24"/>
        </w:rPr>
      </w:pPr>
      <w:r>
        <w:rPr>
          <w:rFonts w:ascii="Times New Roman" w:hAnsi="Times New Roman"/>
          <w:sz w:val="24"/>
        </w:rPr>
        <w:t xml:space="preserve">       A</w:t>
      </w:r>
      <w:r w:rsidR="00C827D7">
        <w:rPr>
          <w:rFonts w:ascii="Times New Roman" w:hAnsi="Times New Roman"/>
          <w:sz w:val="24"/>
        </w:rPr>
        <w:t>dam Lenert</w:t>
      </w:r>
      <w:r w:rsidR="00692B27">
        <w:rPr>
          <w:rFonts w:ascii="Times New Roman" w:hAnsi="Times New Roman"/>
          <w:sz w:val="24"/>
        </w:rPr>
        <w:t xml:space="preserve"> </w:t>
      </w:r>
      <w:r w:rsidR="00692B27">
        <w:rPr>
          <w:rFonts w:ascii="Times New Roman" w:hAnsi="Times New Roman"/>
          <w:sz w:val="24"/>
        </w:rPr>
        <w:tab/>
      </w:r>
      <w:r w:rsidR="00692B27">
        <w:rPr>
          <w:rFonts w:ascii="Times New Roman" w:hAnsi="Times New Roman"/>
          <w:sz w:val="24"/>
        </w:rPr>
        <w:tab/>
        <w:t xml:space="preserve">         </w:t>
      </w:r>
      <w:r>
        <w:rPr>
          <w:rFonts w:ascii="Times New Roman" w:hAnsi="Times New Roman"/>
          <w:sz w:val="24"/>
        </w:rPr>
        <w:t xml:space="preserve">  </w:t>
      </w:r>
      <w:r w:rsidR="00C827D7">
        <w:rPr>
          <w:rFonts w:ascii="Times New Roman" w:hAnsi="Times New Roman"/>
          <w:sz w:val="24"/>
        </w:rPr>
        <w:t xml:space="preserve">Ing. Klára </w:t>
      </w:r>
      <w:r w:rsidR="00B37AE3">
        <w:rPr>
          <w:rFonts w:ascii="Times New Roman" w:hAnsi="Times New Roman"/>
          <w:sz w:val="24"/>
        </w:rPr>
        <w:t>Rubášová</w:t>
      </w:r>
      <w:bookmarkStart w:id="0" w:name="_GoBack"/>
      <w:bookmarkEnd w:id="0"/>
      <w:r>
        <w:rPr>
          <w:rFonts w:ascii="Times New Roman" w:hAnsi="Times New Roman"/>
          <w:sz w:val="24"/>
        </w:rPr>
        <w:t xml:space="preserve">        </w:t>
      </w:r>
      <w:r w:rsidR="00692B27">
        <w:rPr>
          <w:rFonts w:ascii="Times New Roman" w:hAnsi="Times New Roman"/>
          <w:sz w:val="24"/>
        </w:rPr>
        <w:t xml:space="preserve">            </w:t>
      </w:r>
      <w:r>
        <w:rPr>
          <w:rFonts w:ascii="Times New Roman" w:hAnsi="Times New Roman"/>
          <w:sz w:val="24"/>
        </w:rPr>
        <w:t xml:space="preserve"> </w:t>
      </w:r>
      <w:r w:rsidR="00C827D7">
        <w:rPr>
          <w:rFonts w:ascii="Times New Roman" w:hAnsi="Times New Roman"/>
          <w:sz w:val="24"/>
        </w:rPr>
        <w:t>Ing. Zuzana Kučerová</w:t>
      </w:r>
      <w:r w:rsidR="003F4931">
        <w:rPr>
          <w:rFonts w:ascii="Times New Roman" w:hAnsi="Times New Roman"/>
          <w:sz w:val="24"/>
        </w:rPr>
        <w:br w:type="page"/>
      </w:r>
      <w:r w:rsidR="00206BBE" w:rsidRPr="007E3CE2">
        <w:rPr>
          <w:rFonts w:ascii="Times New Roman" w:hAnsi="Times New Roman"/>
          <w:sz w:val="24"/>
        </w:rPr>
        <w:lastRenderedPageBreak/>
        <w:t xml:space="preserve">Zastupitelstvo obce </w:t>
      </w:r>
      <w:r>
        <w:rPr>
          <w:rFonts w:ascii="Times New Roman" w:hAnsi="Times New Roman"/>
          <w:sz w:val="24"/>
        </w:rPr>
        <w:t>Světlá pod Ještědem</w:t>
      </w:r>
      <w:r w:rsidR="00206BBE" w:rsidRPr="007E3CE2">
        <w:rPr>
          <w:rFonts w:ascii="Times New Roman" w:hAnsi="Times New Roman"/>
          <w:sz w:val="24"/>
        </w:rPr>
        <w:t>, příslušné podle § 6 odst. 5 písm. c) zákona č. 183/2006 Sb., o územním plánování a stavebním řádu</w:t>
      </w:r>
      <w:r w:rsidR="00947B1A">
        <w:rPr>
          <w:rFonts w:ascii="Times New Roman" w:hAnsi="Times New Roman"/>
          <w:sz w:val="24"/>
        </w:rPr>
        <w:t xml:space="preserve"> (stavební zákon)</w:t>
      </w:r>
      <w:r w:rsidR="00206BBE" w:rsidRPr="007E3CE2">
        <w:rPr>
          <w:rFonts w:ascii="Times New Roman" w:hAnsi="Times New Roman"/>
          <w:sz w:val="24"/>
        </w:rPr>
        <w:t>,</w:t>
      </w:r>
      <w:r w:rsidR="00947B1A">
        <w:rPr>
          <w:rFonts w:ascii="Times New Roman" w:hAnsi="Times New Roman"/>
          <w:sz w:val="24"/>
        </w:rPr>
        <w:t xml:space="preserve"> ve znění pozdějších předpisů</w:t>
      </w:r>
      <w:r w:rsidR="00206BBE" w:rsidRPr="007E3CE2">
        <w:rPr>
          <w:rFonts w:ascii="Times New Roman" w:hAnsi="Times New Roman"/>
          <w:sz w:val="24"/>
        </w:rPr>
        <w:t xml:space="preserve"> </w:t>
      </w:r>
      <w:r w:rsidR="00947B1A" w:rsidRPr="007E3CE2">
        <w:rPr>
          <w:rFonts w:ascii="Times New Roman" w:hAnsi="Times New Roman"/>
          <w:sz w:val="24"/>
        </w:rPr>
        <w:t>(dále jen „stavební zákon“)</w:t>
      </w:r>
      <w:r w:rsidR="00947B1A">
        <w:rPr>
          <w:rFonts w:ascii="Times New Roman" w:hAnsi="Times New Roman"/>
          <w:sz w:val="24"/>
        </w:rPr>
        <w:t xml:space="preserve">, </w:t>
      </w:r>
      <w:r w:rsidR="00206BBE" w:rsidRPr="007E3CE2">
        <w:rPr>
          <w:rFonts w:ascii="Times New Roman" w:hAnsi="Times New Roman"/>
          <w:sz w:val="24"/>
        </w:rPr>
        <w:t>za použití § 43 odst. 4 stavebního zákona,</w:t>
      </w:r>
      <w:r w:rsidR="00947B1A">
        <w:rPr>
          <w:rFonts w:ascii="Times New Roman" w:hAnsi="Times New Roman"/>
          <w:sz w:val="24"/>
        </w:rPr>
        <w:t xml:space="preserve"> v souladu s </w:t>
      </w:r>
      <w:proofErr w:type="spellStart"/>
      <w:r w:rsidR="00947B1A">
        <w:rPr>
          <w:rFonts w:ascii="Times New Roman" w:hAnsi="Times New Roman"/>
          <w:sz w:val="24"/>
        </w:rPr>
        <w:t>ust</w:t>
      </w:r>
      <w:proofErr w:type="spellEnd"/>
      <w:r w:rsidR="00947B1A">
        <w:rPr>
          <w:rFonts w:ascii="Times New Roman" w:hAnsi="Times New Roman"/>
          <w:sz w:val="24"/>
        </w:rPr>
        <w:t xml:space="preserve">. §171 až §174 zákona č. 500/2004Sb., správní řád, ve znění pozdějších předpisů (dále jen „správní řád“), a </w:t>
      </w:r>
      <w:proofErr w:type="spellStart"/>
      <w:r w:rsidR="00947B1A">
        <w:rPr>
          <w:rFonts w:ascii="Times New Roman" w:hAnsi="Times New Roman"/>
          <w:sz w:val="24"/>
        </w:rPr>
        <w:t>ust</w:t>
      </w:r>
      <w:proofErr w:type="spellEnd"/>
      <w:r w:rsidR="00947B1A">
        <w:rPr>
          <w:rFonts w:ascii="Times New Roman" w:hAnsi="Times New Roman"/>
          <w:sz w:val="24"/>
        </w:rPr>
        <w:t>.</w:t>
      </w:r>
      <w:r w:rsidR="00206BBE" w:rsidRPr="007E3CE2">
        <w:rPr>
          <w:rFonts w:ascii="Times New Roman" w:hAnsi="Times New Roman"/>
          <w:sz w:val="24"/>
        </w:rPr>
        <w:t xml:space="preserve"> § 13 a přílohy č.</w:t>
      </w:r>
      <w:r w:rsidR="00452A05">
        <w:rPr>
          <w:rFonts w:ascii="Times New Roman" w:hAnsi="Times New Roman"/>
          <w:sz w:val="24"/>
        </w:rPr>
        <w:t xml:space="preserve"> </w:t>
      </w:r>
      <w:r w:rsidR="00206BBE" w:rsidRPr="007E3CE2">
        <w:rPr>
          <w:rFonts w:ascii="Times New Roman" w:hAnsi="Times New Roman"/>
          <w:sz w:val="24"/>
        </w:rPr>
        <w:t>7 vyhlášky č.</w:t>
      </w:r>
      <w:r w:rsidR="00452A05">
        <w:rPr>
          <w:rFonts w:ascii="Times New Roman" w:hAnsi="Times New Roman"/>
          <w:sz w:val="24"/>
        </w:rPr>
        <w:t xml:space="preserve"> </w:t>
      </w:r>
      <w:r w:rsidR="00206BBE" w:rsidRPr="007E3CE2">
        <w:rPr>
          <w:rFonts w:ascii="Times New Roman" w:hAnsi="Times New Roman"/>
          <w:sz w:val="24"/>
        </w:rPr>
        <w:t xml:space="preserve">500/2006 Sb., o územně analytických podkladech, územně plánovací dokumentaci a způsobu evidence územně plánovací činnosti, </w:t>
      </w:r>
      <w:r w:rsidR="00947B1A">
        <w:rPr>
          <w:rFonts w:ascii="Times New Roman" w:hAnsi="Times New Roman"/>
          <w:sz w:val="24"/>
        </w:rPr>
        <w:t>ve znění pozdějších předpisů dále jen „vyhláška č. 500/2006Sb.“)</w:t>
      </w:r>
    </w:p>
    <w:p w:rsidR="00206BBE" w:rsidRPr="00263021" w:rsidRDefault="00206BBE" w:rsidP="00206BBE">
      <w:pPr>
        <w:jc w:val="both"/>
        <w:rPr>
          <w:rFonts w:ascii="Times New Roman" w:hAnsi="Times New Roman"/>
        </w:rPr>
      </w:pPr>
    </w:p>
    <w:p w:rsidR="00206BBE" w:rsidRPr="00210E7F" w:rsidRDefault="00206BBE" w:rsidP="00206BBE">
      <w:pPr>
        <w:jc w:val="center"/>
        <w:rPr>
          <w:rFonts w:ascii="Times New Roman" w:hAnsi="Times New Roman"/>
          <w:b/>
          <w:sz w:val="36"/>
          <w:szCs w:val="36"/>
        </w:rPr>
      </w:pPr>
      <w:r w:rsidRPr="00210E7F">
        <w:rPr>
          <w:rFonts w:ascii="Times New Roman" w:hAnsi="Times New Roman"/>
          <w:b/>
          <w:sz w:val="36"/>
          <w:szCs w:val="36"/>
        </w:rPr>
        <w:t>v y d á v á</w:t>
      </w:r>
    </w:p>
    <w:p w:rsidR="00206BBE" w:rsidRPr="00210E7F" w:rsidRDefault="00206BBE" w:rsidP="00206BBE">
      <w:pPr>
        <w:jc w:val="both"/>
        <w:rPr>
          <w:rFonts w:ascii="Times New Roman" w:hAnsi="Times New Roman"/>
          <w:b/>
        </w:rPr>
      </w:pPr>
    </w:p>
    <w:p w:rsidR="003A2C01" w:rsidRPr="00210E7F" w:rsidRDefault="003A2C01" w:rsidP="003A2C01">
      <w:pPr>
        <w:pStyle w:val="Zkladntextodsazen"/>
        <w:tabs>
          <w:tab w:val="left" w:pos="8820"/>
        </w:tabs>
        <w:ind w:left="0" w:right="23"/>
        <w:jc w:val="both"/>
        <w:rPr>
          <w:rFonts w:ascii="Times New Roman" w:hAnsi="Times New Roman"/>
          <w:sz w:val="24"/>
        </w:rPr>
      </w:pPr>
    </w:p>
    <w:p w:rsidR="00E26207" w:rsidRPr="00210E7F" w:rsidRDefault="00947B1A" w:rsidP="00E26207">
      <w:pPr>
        <w:pStyle w:val="Zkladntextodsazen"/>
        <w:tabs>
          <w:tab w:val="left" w:pos="8820"/>
        </w:tabs>
        <w:ind w:left="0" w:right="23"/>
        <w:jc w:val="center"/>
        <w:rPr>
          <w:rFonts w:ascii="Times New Roman" w:hAnsi="Times New Roman"/>
          <w:b/>
          <w:sz w:val="48"/>
          <w:szCs w:val="48"/>
        </w:rPr>
      </w:pPr>
      <w:r>
        <w:rPr>
          <w:rFonts w:ascii="Times New Roman" w:hAnsi="Times New Roman"/>
          <w:b/>
          <w:sz w:val="48"/>
          <w:szCs w:val="48"/>
        </w:rPr>
        <w:t>Územní plán</w:t>
      </w:r>
      <w:r w:rsidR="00E26207" w:rsidRPr="00210E7F">
        <w:rPr>
          <w:rFonts w:ascii="Times New Roman" w:hAnsi="Times New Roman"/>
          <w:b/>
          <w:sz w:val="48"/>
          <w:szCs w:val="48"/>
        </w:rPr>
        <w:t xml:space="preserve"> </w:t>
      </w:r>
      <w:r w:rsidR="004A1816">
        <w:rPr>
          <w:rFonts w:ascii="Times New Roman" w:hAnsi="Times New Roman"/>
          <w:b/>
          <w:sz w:val="48"/>
          <w:szCs w:val="48"/>
        </w:rPr>
        <w:t>Světlá pod Ještědem</w:t>
      </w:r>
    </w:p>
    <w:p w:rsidR="00947B1A" w:rsidRDefault="00947B1A" w:rsidP="00947B1A">
      <w:pPr>
        <w:jc w:val="both"/>
      </w:pPr>
    </w:p>
    <w:p w:rsidR="00947B1A" w:rsidRDefault="00947B1A" w:rsidP="00947B1A">
      <w:pPr>
        <w:jc w:val="both"/>
        <w:rPr>
          <w:rFonts w:ascii="Times New Roman" w:hAnsi="Times New Roman"/>
          <w:sz w:val="24"/>
        </w:rPr>
      </w:pPr>
    </w:p>
    <w:p w:rsidR="00947B1A" w:rsidRDefault="00947B1A" w:rsidP="00947B1A">
      <w:pPr>
        <w:jc w:val="both"/>
        <w:rPr>
          <w:rFonts w:ascii="Times New Roman" w:hAnsi="Times New Roman"/>
          <w:sz w:val="24"/>
        </w:rPr>
      </w:pPr>
    </w:p>
    <w:p w:rsidR="00947B1A" w:rsidRDefault="00947B1A" w:rsidP="00947B1A">
      <w:pPr>
        <w:jc w:val="both"/>
        <w:rPr>
          <w:rFonts w:ascii="Times New Roman" w:hAnsi="Times New Roman"/>
          <w:sz w:val="24"/>
        </w:rPr>
      </w:pPr>
    </w:p>
    <w:p w:rsidR="00947B1A" w:rsidRPr="00947B1A" w:rsidRDefault="00947B1A" w:rsidP="00947B1A">
      <w:pPr>
        <w:jc w:val="both"/>
        <w:rPr>
          <w:rFonts w:ascii="Times New Roman" w:hAnsi="Times New Roman"/>
          <w:sz w:val="24"/>
        </w:rPr>
      </w:pPr>
      <w:r w:rsidRPr="00947B1A">
        <w:rPr>
          <w:rFonts w:ascii="Times New Roman" w:hAnsi="Times New Roman"/>
          <w:sz w:val="24"/>
        </w:rPr>
        <w:t xml:space="preserve">obsahující: </w:t>
      </w:r>
    </w:p>
    <w:p w:rsidR="00947B1A" w:rsidRPr="00947B1A" w:rsidRDefault="00947B1A" w:rsidP="00947B1A">
      <w:pPr>
        <w:jc w:val="both"/>
        <w:rPr>
          <w:rFonts w:ascii="Times New Roman" w:hAnsi="Times New Roman"/>
          <w:sz w:val="24"/>
        </w:rPr>
      </w:pPr>
      <w:r w:rsidRPr="00947B1A">
        <w:rPr>
          <w:rFonts w:ascii="Times New Roman" w:hAnsi="Times New Roman"/>
          <w:sz w:val="24"/>
        </w:rPr>
        <w:t xml:space="preserve">- textovou část návrhu Územního plánu </w:t>
      </w:r>
      <w:r>
        <w:rPr>
          <w:rFonts w:ascii="Times New Roman" w:hAnsi="Times New Roman"/>
          <w:sz w:val="24"/>
        </w:rPr>
        <w:t>Světlá pod Ještědem</w:t>
      </w:r>
      <w:r w:rsidRPr="00947B1A">
        <w:rPr>
          <w:rFonts w:ascii="Times New Roman" w:hAnsi="Times New Roman"/>
          <w:sz w:val="24"/>
        </w:rPr>
        <w:t>, která je nedílnou součást</w:t>
      </w:r>
      <w:r>
        <w:rPr>
          <w:rFonts w:ascii="Times New Roman" w:hAnsi="Times New Roman"/>
          <w:sz w:val="24"/>
        </w:rPr>
        <w:t>í tohoto opatření obecné povahy</w:t>
      </w:r>
    </w:p>
    <w:p w:rsidR="00947B1A" w:rsidRPr="00947B1A" w:rsidRDefault="00947B1A" w:rsidP="00947B1A">
      <w:pPr>
        <w:jc w:val="both"/>
        <w:rPr>
          <w:rFonts w:ascii="Times New Roman" w:hAnsi="Times New Roman"/>
          <w:sz w:val="24"/>
        </w:rPr>
      </w:pPr>
      <w:r w:rsidRPr="00947B1A">
        <w:rPr>
          <w:rFonts w:ascii="Times New Roman" w:hAnsi="Times New Roman"/>
          <w:sz w:val="24"/>
        </w:rPr>
        <w:t xml:space="preserve">- grafickou část návrhu Územního plánu </w:t>
      </w:r>
      <w:r>
        <w:rPr>
          <w:rFonts w:ascii="Times New Roman" w:hAnsi="Times New Roman"/>
          <w:sz w:val="24"/>
        </w:rPr>
        <w:t>Světlá pod Ještědem</w:t>
      </w:r>
      <w:r w:rsidRPr="00947B1A">
        <w:rPr>
          <w:rFonts w:ascii="Times New Roman" w:hAnsi="Times New Roman"/>
          <w:sz w:val="24"/>
        </w:rPr>
        <w:t>, která je nedílnou součást</w:t>
      </w:r>
      <w:r>
        <w:rPr>
          <w:rFonts w:ascii="Times New Roman" w:hAnsi="Times New Roman"/>
          <w:sz w:val="24"/>
        </w:rPr>
        <w:t>í tohoto opatření obecné povahy</w:t>
      </w:r>
    </w:p>
    <w:p w:rsidR="00947B1A" w:rsidRPr="00947B1A" w:rsidRDefault="00947B1A" w:rsidP="00947B1A">
      <w:pPr>
        <w:jc w:val="both"/>
        <w:rPr>
          <w:rFonts w:ascii="Times New Roman" w:hAnsi="Times New Roman"/>
          <w:sz w:val="24"/>
        </w:rPr>
      </w:pPr>
    </w:p>
    <w:p w:rsidR="00947B1A" w:rsidRPr="00947B1A" w:rsidRDefault="00947B1A" w:rsidP="00947B1A">
      <w:pPr>
        <w:jc w:val="center"/>
        <w:rPr>
          <w:rFonts w:ascii="Times New Roman" w:hAnsi="Times New Roman"/>
          <w:b/>
          <w:sz w:val="24"/>
        </w:rPr>
      </w:pPr>
      <w:r w:rsidRPr="00947B1A">
        <w:rPr>
          <w:rFonts w:ascii="Times New Roman" w:hAnsi="Times New Roman"/>
          <w:b/>
          <w:sz w:val="24"/>
        </w:rPr>
        <w:t>ODŮVODNĚNÍ</w:t>
      </w:r>
    </w:p>
    <w:p w:rsidR="00FA18D5" w:rsidRDefault="00FA18D5" w:rsidP="00947B1A">
      <w:pPr>
        <w:jc w:val="both"/>
        <w:rPr>
          <w:rFonts w:ascii="Times New Roman" w:hAnsi="Times New Roman"/>
          <w:sz w:val="24"/>
        </w:rPr>
      </w:pPr>
    </w:p>
    <w:p w:rsidR="00947B1A" w:rsidRPr="00947B1A" w:rsidRDefault="00FA18D5" w:rsidP="00947B1A">
      <w:pPr>
        <w:jc w:val="both"/>
        <w:rPr>
          <w:rFonts w:ascii="Times New Roman" w:hAnsi="Times New Roman"/>
          <w:sz w:val="24"/>
        </w:rPr>
      </w:pPr>
      <w:r>
        <w:rPr>
          <w:rFonts w:ascii="Times New Roman" w:hAnsi="Times New Roman"/>
          <w:sz w:val="24"/>
        </w:rPr>
        <w:t>o</w:t>
      </w:r>
      <w:r w:rsidR="00947B1A" w:rsidRPr="00947B1A">
        <w:rPr>
          <w:rFonts w:ascii="Times New Roman" w:hAnsi="Times New Roman"/>
          <w:sz w:val="24"/>
        </w:rPr>
        <w:t xml:space="preserve">důvodnění ÚP </w:t>
      </w:r>
      <w:r>
        <w:rPr>
          <w:rFonts w:ascii="Times New Roman" w:hAnsi="Times New Roman"/>
          <w:sz w:val="24"/>
        </w:rPr>
        <w:t>Světlá pod Ještědem</w:t>
      </w:r>
      <w:r w:rsidR="00947B1A" w:rsidRPr="00947B1A">
        <w:rPr>
          <w:rFonts w:ascii="Times New Roman" w:hAnsi="Times New Roman"/>
          <w:sz w:val="24"/>
        </w:rPr>
        <w:t xml:space="preserve"> obsahuje: </w:t>
      </w:r>
    </w:p>
    <w:p w:rsidR="00947B1A" w:rsidRDefault="00947B1A" w:rsidP="00947B1A">
      <w:pPr>
        <w:jc w:val="both"/>
        <w:rPr>
          <w:rFonts w:ascii="Times New Roman" w:hAnsi="Times New Roman"/>
          <w:sz w:val="24"/>
        </w:rPr>
      </w:pPr>
      <w:r w:rsidRPr="00947B1A">
        <w:rPr>
          <w:rFonts w:ascii="Times New Roman" w:hAnsi="Times New Roman"/>
          <w:sz w:val="24"/>
        </w:rPr>
        <w:t xml:space="preserve">- textovou část odůvodnění Územního plánu </w:t>
      </w:r>
      <w:r>
        <w:rPr>
          <w:rFonts w:ascii="Times New Roman" w:hAnsi="Times New Roman"/>
          <w:sz w:val="24"/>
        </w:rPr>
        <w:t>Světlá pod Ještědem</w:t>
      </w:r>
      <w:r w:rsidRPr="00947B1A">
        <w:rPr>
          <w:rFonts w:ascii="Times New Roman" w:hAnsi="Times New Roman"/>
          <w:sz w:val="24"/>
        </w:rPr>
        <w:t xml:space="preserve">, která je nedílnou součástí tohoto opatření obecné </w:t>
      </w:r>
      <w:r>
        <w:rPr>
          <w:rFonts w:ascii="Times New Roman" w:hAnsi="Times New Roman"/>
          <w:sz w:val="24"/>
        </w:rPr>
        <w:t>povahy</w:t>
      </w:r>
    </w:p>
    <w:p w:rsidR="00947B1A" w:rsidRPr="00947B1A" w:rsidRDefault="00947B1A" w:rsidP="00947B1A">
      <w:pPr>
        <w:jc w:val="both"/>
        <w:rPr>
          <w:rFonts w:ascii="Times New Roman" w:hAnsi="Times New Roman"/>
          <w:sz w:val="24"/>
        </w:rPr>
      </w:pPr>
      <w:r w:rsidRPr="00947B1A">
        <w:rPr>
          <w:rFonts w:ascii="Times New Roman" w:hAnsi="Times New Roman"/>
          <w:sz w:val="24"/>
        </w:rPr>
        <w:t xml:space="preserve">- grafickou část odůvodnění Územního plánu </w:t>
      </w:r>
      <w:r w:rsidR="00FA18D5">
        <w:rPr>
          <w:rFonts w:ascii="Times New Roman" w:hAnsi="Times New Roman"/>
          <w:sz w:val="24"/>
        </w:rPr>
        <w:t>Světlá pod Ještědem</w:t>
      </w:r>
      <w:r w:rsidRPr="00947B1A">
        <w:rPr>
          <w:rFonts w:ascii="Times New Roman" w:hAnsi="Times New Roman"/>
          <w:sz w:val="24"/>
        </w:rPr>
        <w:t xml:space="preserve">, která je nedílnou součástí tohoto opatření obecné </w:t>
      </w:r>
      <w:r>
        <w:rPr>
          <w:rFonts w:ascii="Times New Roman" w:hAnsi="Times New Roman"/>
          <w:sz w:val="24"/>
        </w:rPr>
        <w:t>povahy</w:t>
      </w:r>
      <w:r w:rsidR="00FA18D5">
        <w:rPr>
          <w:rFonts w:ascii="Times New Roman" w:hAnsi="Times New Roman"/>
          <w:sz w:val="24"/>
        </w:rPr>
        <w:t>.</w:t>
      </w:r>
    </w:p>
    <w:p w:rsidR="00DD6269" w:rsidRDefault="00E26207" w:rsidP="00655F4E">
      <w:pPr>
        <w:jc w:val="both"/>
        <w:rPr>
          <w:noProof/>
        </w:rPr>
      </w:pPr>
      <w:r>
        <w:br w:type="page"/>
      </w:r>
      <w:r w:rsidR="00B46E26" w:rsidRPr="00EF4885">
        <w:rPr>
          <w:rFonts w:ascii="Times New Roman" w:hAnsi="Times New Roman"/>
          <w:b/>
          <w:sz w:val="24"/>
        </w:rPr>
        <w:lastRenderedPageBreak/>
        <w:t>1. Textová část</w:t>
      </w:r>
      <w:r w:rsidR="008C78E6" w:rsidRPr="004B3722">
        <w:rPr>
          <w:rFonts w:ascii="Times New Roman" w:hAnsi="Times New Roman"/>
          <w:sz w:val="24"/>
        </w:rPr>
        <w:fldChar w:fldCharType="begin"/>
      </w:r>
      <w:r w:rsidR="008C78E6" w:rsidRPr="004B3722">
        <w:rPr>
          <w:rFonts w:ascii="Times New Roman" w:hAnsi="Times New Roman"/>
          <w:sz w:val="24"/>
        </w:rPr>
        <w:instrText xml:space="preserve"> TOC \o "1-6" \h \z \u </w:instrText>
      </w:r>
      <w:r w:rsidR="008C78E6" w:rsidRPr="004B3722">
        <w:rPr>
          <w:rFonts w:ascii="Times New Roman" w:hAnsi="Times New Roman"/>
          <w:sz w:val="24"/>
        </w:rPr>
        <w:fldChar w:fldCharType="separate"/>
      </w:r>
    </w:p>
    <w:p w:rsidR="00DD6269" w:rsidRDefault="00DD6269">
      <w:pPr>
        <w:pStyle w:val="Obsah1"/>
        <w:tabs>
          <w:tab w:val="right" w:leader="dot" w:pos="9061"/>
        </w:tabs>
        <w:rPr>
          <w:rFonts w:asciiTheme="minorHAnsi" w:eastAsiaTheme="minorEastAsia" w:hAnsiTheme="minorHAnsi" w:cstheme="minorBidi"/>
          <w:noProof/>
          <w:szCs w:val="22"/>
          <w:lang w:eastAsia="cs-CZ"/>
        </w:rPr>
      </w:pPr>
      <w:hyperlink w:anchor="_Toc393437555" w:history="1">
        <w:r w:rsidRPr="000840EE">
          <w:rPr>
            <w:rStyle w:val="Hypertextovodkaz"/>
            <w:noProof/>
          </w:rPr>
          <w:t>A) Vymezení zastavěného území</w:t>
        </w:r>
        <w:r>
          <w:rPr>
            <w:noProof/>
            <w:webHidden/>
          </w:rPr>
          <w:tab/>
        </w:r>
        <w:r>
          <w:rPr>
            <w:noProof/>
            <w:webHidden/>
          </w:rPr>
          <w:fldChar w:fldCharType="begin"/>
        </w:r>
        <w:r>
          <w:rPr>
            <w:noProof/>
            <w:webHidden/>
          </w:rPr>
          <w:instrText xml:space="preserve"> PAGEREF _Toc393437555 \h </w:instrText>
        </w:r>
        <w:r>
          <w:rPr>
            <w:noProof/>
            <w:webHidden/>
          </w:rPr>
        </w:r>
        <w:r>
          <w:rPr>
            <w:noProof/>
            <w:webHidden/>
          </w:rPr>
          <w:fldChar w:fldCharType="separate"/>
        </w:r>
        <w:r w:rsidR="00B37AE3">
          <w:rPr>
            <w:noProof/>
            <w:webHidden/>
          </w:rPr>
          <w:t>7</w:t>
        </w:r>
        <w:r>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556" w:history="1">
        <w:r w:rsidR="00DD6269" w:rsidRPr="000840EE">
          <w:rPr>
            <w:rStyle w:val="Hypertextovodkaz"/>
            <w:noProof/>
          </w:rPr>
          <w:t>B) Základní koncepce rozvoje území obce, ochrany a rozvoje jejích hodnot</w:t>
        </w:r>
        <w:r w:rsidR="00DD6269">
          <w:rPr>
            <w:noProof/>
            <w:webHidden/>
          </w:rPr>
          <w:tab/>
        </w:r>
        <w:r w:rsidR="00DD6269">
          <w:rPr>
            <w:noProof/>
            <w:webHidden/>
          </w:rPr>
          <w:fldChar w:fldCharType="begin"/>
        </w:r>
        <w:r w:rsidR="00DD6269">
          <w:rPr>
            <w:noProof/>
            <w:webHidden/>
          </w:rPr>
          <w:instrText xml:space="preserve"> PAGEREF _Toc393437556 \h </w:instrText>
        </w:r>
        <w:r w:rsidR="00DD6269">
          <w:rPr>
            <w:noProof/>
            <w:webHidden/>
          </w:rPr>
        </w:r>
        <w:r w:rsidR="00DD6269">
          <w:rPr>
            <w:noProof/>
            <w:webHidden/>
          </w:rPr>
          <w:fldChar w:fldCharType="separate"/>
        </w:r>
        <w:r>
          <w:rPr>
            <w:noProof/>
            <w:webHidden/>
          </w:rPr>
          <w:t>8</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557" w:history="1">
        <w:r w:rsidR="00DD6269" w:rsidRPr="000840EE">
          <w:rPr>
            <w:rStyle w:val="Hypertextovodkaz"/>
            <w:rFonts w:ascii="Times New Roman" w:eastAsia="Lucida Sans Unicode" w:hAnsi="Times New Roman"/>
            <w:b/>
            <w:bCs/>
            <w:caps/>
            <w:noProof/>
            <w:spacing w:val="-20"/>
            <w:kern w:val="3"/>
            <w:lang w:eastAsia="cs-CZ"/>
          </w:rPr>
          <w:t xml:space="preserve">B.1 </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Zásady rozvoje území obce</w:t>
        </w:r>
        <w:r w:rsidR="00DD6269">
          <w:rPr>
            <w:noProof/>
            <w:webHidden/>
          </w:rPr>
          <w:tab/>
        </w:r>
        <w:r w:rsidR="00DD6269">
          <w:rPr>
            <w:noProof/>
            <w:webHidden/>
          </w:rPr>
          <w:fldChar w:fldCharType="begin"/>
        </w:r>
        <w:r w:rsidR="00DD6269">
          <w:rPr>
            <w:noProof/>
            <w:webHidden/>
          </w:rPr>
          <w:instrText xml:space="preserve"> PAGEREF _Toc393437557 \h </w:instrText>
        </w:r>
        <w:r w:rsidR="00DD6269">
          <w:rPr>
            <w:noProof/>
            <w:webHidden/>
          </w:rPr>
        </w:r>
        <w:r w:rsidR="00DD6269">
          <w:rPr>
            <w:noProof/>
            <w:webHidden/>
          </w:rPr>
          <w:fldChar w:fldCharType="separate"/>
        </w:r>
        <w:r>
          <w:rPr>
            <w:noProof/>
            <w:webHidden/>
          </w:rPr>
          <w:t>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61" w:history="1">
        <w:r w:rsidR="00DD6269" w:rsidRPr="000840EE">
          <w:rPr>
            <w:rStyle w:val="Hypertextovodkaz"/>
            <w:rFonts w:ascii="Times New Roman" w:eastAsia="Lucida Sans Unicode" w:hAnsi="Times New Roman"/>
            <w:b/>
            <w:bCs/>
            <w:caps/>
            <w:noProof/>
            <w:kern w:val="3"/>
            <w:lang w:eastAsia="cs-CZ"/>
          </w:rPr>
          <w:t>B.1.1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společenského potenciálu obce</w:t>
        </w:r>
        <w:r w:rsidR="00DD6269">
          <w:rPr>
            <w:noProof/>
            <w:webHidden/>
          </w:rPr>
          <w:tab/>
        </w:r>
        <w:r w:rsidR="00DD6269">
          <w:rPr>
            <w:noProof/>
            <w:webHidden/>
          </w:rPr>
          <w:fldChar w:fldCharType="begin"/>
        </w:r>
        <w:r w:rsidR="00DD6269">
          <w:rPr>
            <w:noProof/>
            <w:webHidden/>
          </w:rPr>
          <w:instrText xml:space="preserve"> PAGEREF _Toc393437561 \h </w:instrText>
        </w:r>
        <w:r w:rsidR="00DD6269">
          <w:rPr>
            <w:noProof/>
            <w:webHidden/>
          </w:rPr>
        </w:r>
        <w:r w:rsidR="00DD6269">
          <w:rPr>
            <w:noProof/>
            <w:webHidden/>
          </w:rPr>
          <w:fldChar w:fldCharType="separate"/>
        </w:r>
        <w:r>
          <w:rPr>
            <w:noProof/>
            <w:webHidden/>
          </w:rPr>
          <w:t>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62" w:history="1">
        <w:r w:rsidR="00DD6269" w:rsidRPr="000840EE">
          <w:rPr>
            <w:rStyle w:val="Hypertextovodkaz"/>
            <w:rFonts w:ascii="Times New Roman" w:eastAsia="Lucida Sans Unicode" w:hAnsi="Times New Roman"/>
            <w:b/>
            <w:bCs/>
            <w:caps/>
            <w:noProof/>
            <w:kern w:val="3"/>
            <w:lang w:eastAsia="cs-CZ"/>
          </w:rPr>
          <w:t>B.1.2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hospodářského potenciálu obce</w:t>
        </w:r>
        <w:r w:rsidR="00DD6269">
          <w:rPr>
            <w:noProof/>
            <w:webHidden/>
          </w:rPr>
          <w:tab/>
        </w:r>
        <w:r w:rsidR="00DD6269">
          <w:rPr>
            <w:noProof/>
            <w:webHidden/>
          </w:rPr>
          <w:fldChar w:fldCharType="begin"/>
        </w:r>
        <w:r w:rsidR="00DD6269">
          <w:rPr>
            <w:noProof/>
            <w:webHidden/>
          </w:rPr>
          <w:instrText xml:space="preserve"> PAGEREF _Toc393437562 \h </w:instrText>
        </w:r>
        <w:r w:rsidR="00DD6269">
          <w:rPr>
            <w:noProof/>
            <w:webHidden/>
          </w:rPr>
        </w:r>
        <w:r w:rsidR="00DD6269">
          <w:rPr>
            <w:noProof/>
            <w:webHidden/>
          </w:rPr>
          <w:fldChar w:fldCharType="separate"/>
        </w:r>
        <w:r>
          <w:rPr>
            <w:noProof/>
            <w:webHidden/>
          </w:rPr>
          <w:t>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63" w:history="1">
        <w:r w:rsidR="00DD6269" w:rsidRPr="000840EE">
          <w:rPr>
            <w:rStyle w:val="Hypertextovodkaz"/>
            <w:rFonts w:ascii="Times New Roman" w:eastAsia="Lucida Sans Unicode" w:hAnsi="Times New Roman"/>
            <w:b/>
            <w:bCs/>
            <w:caps/>
            <w:noProof/>
            <w:kern w:val="3"/>
            <w:lang w:eastAsia="cs-CZ"/>
          </w:rPr>
          <w:t>Doprava</w:t>
        </w:r>
        <w:r w:rsidR="00DD6269">
          <w:rPr>
            <w:noProof/>
            <w:webHidden/>
          </w:rPr>
          <w:tab/>
        </w:r>
        <w:r w:rsidR="00DD6269">
          <w:rPr>
            <w:noProof/>
            <w:webHidden/>
          </w:rPr>
          <w:fldChar w:fldCharType="begin"/>
        </w:r>
        <w:r w:rsidR="00DD6269">
          <w:rPr>
            <w:noProof/>
            <w:webHidden/>
          </w:rPr>
          <w:instrText xml:space="preserve"> PAGEREF _Toc393437563 \h </w:instrText>
        </w:r>
        <w:r w:rsidR="00DD6269">
          <w:rPr>
            <w:noProof/>
            <w:webHidden/>
          </w:rPr>
        </w:r>
        <w:r w:rsidR="00DD6269">
          <w:rPr>
            <w:noProof/>
            <w:webHidden/>
          </w:rPr>
          <w:fldChar w:fldCharType="separate"/>
        </w:r>
        <w:r>
          <w:rPr>
            <w:noProof/>
            <w:webHidden/>
          </w:rPr>
          <w:t>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64" w:history="1">
        <w:r w:rsidR="00DD6269" w:rsidRPr="000840EE">
          <w:rPr>
            <w:rStyle w:val="Hypertextovodkaz"/>
            <w:rFonts w:ascii="Times New Roman" w:eastAsia="Lucida Sans Unicode" w:hAnsi="Times New Roman"/>
            <w:b/>
            <w:bCs/>
            <w:caps/>
            <w:noProof/>
            <w:kern w:val="3"/>
            <w:lang w:eastAsia="cs-CZ"/>
          </w:rPr>
          <w:t>Technická infrastruktura</w:t>
        </w:r>
        <w:r w:rsidR="00DD6269">
          <w:rPr>
            <w:noProof/>
            <w:webHidden/>
          </w:rPr>
          <w:tab/>
        </w:r>
        <w:r w:rsidR="00DD6269">
          <w:rPr>
            <w:noProof/>
            <w:webHidden/>
          </w:rPr>
          <w:fldChar w:fldCharType="begin"/>
        </w:r>
        <w:r w:rsidR="00DD6269">
          <w:rPr>
            <w:noProof/>
            <w:webHidden/>
          </w:rPr>
          <w:instrText xml:space="preserve"> PAGEREF _Toc393437564 \h </w:instrText>
        </w:r>
        <w:r w:rsidR="00DD6269">
          <w:rPr>
            <w:noProof/>
            <w:webHidden/>
          </w:rPr>
        </w:r>
        <w:r w:rsidR="00DD6269">
          <w:rPr>
            <w:noProof/>
            <w:webHidden/>
          </w:rPr>
          <w:fldChar w:fldCharType="separate"/>
        </w:r>
        <w:r>
          <w:rPr>
            <w:noProof/>
            <w:webHidden/>
          </w:rPr>
          <w:t>9</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65" w:history="1">
        <w:r w:rsidR="00DD6269" w:rsidRPr="000840EE">
          <w:rPr>
            <w:rStyle w:val="Hypertextovodkaz"/>
            <w:rFonts w:ascii="Times New Roman" w:eastAsia="Lucida Sans Unicode" w:hAnsi="Times New Roman"/>
            <w:b/>
            <w:bCs/>
            <w:caps/>
            <w:noProof/>
            <w:kern w:val="3"/>
            <w:lang w:eastAsia="cs-CZ"/>
          </w:rPr>
          <w:t>B.1.3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potenciálu životního prostředí obce</w:t>
        </w:r>
        <w:r w:rsidR="00DD6269">
          <w:rPr>
            <w:noProof/>
            <w:webHidden/>
          </w:rPr>
          <w:tab/>
        </w:r>
        <w:r w:rsidR="00DD6269">
          <w:rPr>
            <w:noProof/>
            <w:webHidden/>
          </w:rPr>
          <w:fldChar w:fldCharType="begin"/>
        </w:r>
        <w:r w:rsidR="00DD6269">
          <w:rPr>
            <w:noProof/>
            <w:webHidden/>
          </w:rPr>
          <w:instrText xml:space="preserve"> PAGEREF _Toc393437565 \h </w:instrText>
        </w:r>
        <w:r w:rsidR="00DD6269">
          <w:rPr>
            <w:noProof/>
            <w:webHidden/>
          </w:rPr>
        </w:r>
        <w:r w:rsidR="00DD6269">
          <w:rPr>
            <w:noProof/>
            <w:webHidden/>
          </w:rPr>
          <w:fldChar w:fldCharType="separate"/>
        </w:r>
        <w:r>
          <w:rPr>
            <w:noProof/>
            <w:webHidden/>
          </w:rPr>
          <w:t>9</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66" w:history="1">
        <w:r w:rsidR="00DD6269" w:rsidRPr="000840EE">
          <w:rPr>
            <w:rStyle w:val="Hypertextovodkaz"/>
            <w:rFonts w:ascii="Times New Roman" w:eastAsia="Lucida Sans Unicode" w:hAnsi="Times New Roman"/>
            <w:b/>
            <w:bCs/>
            <w:caps/>
            <w:noProof/>
            <w:kern w:val="3"/>
            <w:lang w:eastAsia="cs-CZ"/>
          </w:rPr>
          <w:t>Ochrana zeleně a PUPFL</w:t>
        </w:r>
        <w:r w:rsidR="00DD6269">
          <w:rPr>
            <w:noProof/>
            <w:webHidden/>
          </w:rPr>
          <w:tab/>
        </w:r>
        <w:r w:rsidR="00DD6269">
          <w:rPr>
            <w:noProof/>
            <w:webHidden/>
          </w:rPr>
          <w:fldChar w:fldCharType="begin"/>
        </w:r>
        <w:r w:rsidR="00DD6269">
          <w:rPr>
            <w:noProof/>
            <w:webHidden/>
          </w:rPr>
          <w:instrText xml:space="preserve"> PAGEREF _Toc393437566 \h </w:instrText>
        </w:r>
        <w:r w:rsidR="00DD6269">
          <w:rPr>
            <w:noProof/>
            <w:webHidden/>
          </w:rPr>
        </w:r>
        <w:r w:rsidR="00DD6269">
          <w:rPr>
            <w:noProof/>
            <w:webHidden/>
          </w:rPr>
          <w:fldChar w:fldCharType="separate"/>
        </w:r>
        <w:r>
          <w:rPr>
            <w:noProof/>
            <w:webHidden/>
          </w:rPr>
          <w:t>9</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67" w:history="1">
        <w:r w:rsidR="00DD6269" w:rsidRPr="000840EE">
          <w:rPr>
            <w:rStyle w:val="Hypertextovodkaz"/>
            <w:rFonts w:ascii="Times New Roman" w:eastAsia="Lucida Sans Unicode" w:hAnsi="Times New Roman"/>
            <w:b/>
            <w:bCs/>
            <w:caps/>
            <w:noProof/>
            <w:kern w:val="3"/>
            <w:lang w:eastAsia="cs-CZ"/>
          </w:rPr>
          <w:t>Ochrana krajinného rázu</w:t>
        </w:r>
        <w:r w:rsidR="00DD6269">
          <w:rPr>
            <w:noProof/>
            <w:webHidden/>
          </w:rPr>
          <w:tab/>
        </w:r>
        <w:r w:rsidR="00DD6269">
          <w:rPr>
            <w:noProof/>
            <w:webHidden/>
          </w:rPr>
          <w:fldChar w:fldCharType="begin"/>
        </w:r>
        <w:r w:rsidR="00DD6269">
          <w:rPr>
            <w:noProof/>
            <w:webHidden/>
          </w:rPr>
          <w:instrText xml:space="preserve"> PAGEREF _Toc393437567 \h </w:instrText>
        </w:r>
        <w:r w:rsidR="00DD6269">
          <w:rPr>
            <w:noProof/>
            <w:webHidden/>
          </w:rPr>
        </w:r>
        <w:r w:rsidR="00DD6269">
          <w:rPr>
            <w:noProof/>
            <w:webHidden/>
          </w:rPr>
          <w:fldChar w:fldCharType="separate"/>
        </w:r>
        <w:r>
          <w:rPr>
            <w:noProof/>
            <w:webHidden/>
          </w:rPr>
          <w:t>9</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68" w:history="1">
        <w:r w:rsidR="00DD6269" w:rsidRPr="000840EE">
          <w:rPr>
            <w:rStyle w:val="Hypertextovodkaz"/>
            <w:rFonts w:ascii="Times New Roman" w:eastAsia="Lucida Sans Unicode" w:hAnsi="Times New Roman"/>
            <w:b/>
            <w:bCs/>
            <w:caps/>
            <w:noProof/>
            <w:kern w:val="3"/>
            <w:lang w:eastAsia="cs-CZ"/>
          </w:rPr>
          <w:t>prostupnost krajiny</w:t>
        </w:r>
        <w:r w:rsidR="00DD6269">
          <w:rPr>
            <w:noProof/>
            <w:webHidden/>
          </w:rPr>
          <w:tab/>
        </w:r>
        <w:r w:rsidR="00DD6269">
          <w:rPr>
            <w:noProof/>
            <w:webHidden/>
          </w:rPr>
          <w:fldChar w:fldCharType="begin"/>
        </w:r>
        <w:r w:rsidR="00DD6269">
          <w:rPr>
            <w:noProof/>
            <w:webHidden/>
          </w:rPr>
          <w:instrText xml:space="preserve"> PAGEREF _Toc393437568 \h </w:instrText>
        </w:r>
        <w:r w:rsidR="00DD6269">
          <w:rPr>
            <w:noProof/>
            <w:webHidden/>
          </w:rPr>
        </w:r>
        <w:r w:rsidR="00DD6269">
          <w:rPr>
            <w:noProof/>
            <w:webHidden/>
          </w:rPr>
          <w:fldChar w:fldCharType="separate"/>
        </w:r>
        <w:r>
          <w:rPr>
            <w:noProof/>
            <w:webHidden/>
          </w:rPr>
          <w:t>10</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69" w:history="1">
        <w:r w:rsidR="00DD6269" w:rsidRPr="000840EE">
          <w:rPr>
            <w:rStyle w:val="Hypertextovodkaz"/>
            <w:rFonts w:ascii="Times New Roman" w:eastAsia="Lucida Sans Unicode" w:hAnsi="Times New Roman"/>
            <w:b/>
            <w:bCs/>
            <w:caps/>
            <w:noProof/>
            <w:kern w:val="3"/>
            <w:lang w:eastAsia="cs-CZ"/>
          </w:rPr>
          <w:t>ÚSES</w:t>
        </w:r>
        <w:r w:rsidR="00DD6269">
          <w:rPr>
            <w:noProof/>
            <w:webHidden/>
          </w:rPr>
          <w:tab/>
        </w:r>
        <w:r w:rsidR="00DD6269">
          <w:rPr>
            <w:noProof/>
            <w:webHidden/>
          </w:rPr>
          <w:fldChar w:fldCharType="begin"/>
        </w:r>
        <w:r w:rsidR="00DD6269">
          <w:rPr>
            <w:noProof/>
            <w:webHidden/>
          </w:rPr>
          <w:instrText xml:space="preserve"> PAGEREF _Toc393437569 \h </w:instrText>
        </w:r>
        <w:r w:rsidR="00DD6269">
          <w:rPr>
            <w:noProof/>
            <w:webHidden/>
          </w:rPr>
        </w:r>
        <w:r w:rsidR="00DD6269">
          <w:rPr>
            <w:noProof/>
            <w:webHidden/>
          </w:rPr>
          <w:fldChar w:fldCharType="separate"/>
        </w:r>
        <w:r>
          <w:rPr>
            <w:noProof/>
            <w:webHidden/>
          </w:rPr>
          <w:t>10</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70" w:history="1">
        <w:r w:rsidR="00DD6269" w:rsidRPr="000840EE">
          <w:rPr>
            <w:rStyle w:val="Hypertextovodkaz"/>
            <w:rFonts w:ascii="Times New Roman" w:eastAsia="Lucida Sans Unicode" w:hAnsi="Times New Roman"/>
            <w:b/>
            <w:bCs/>
            <w:caps/>
            <w:noProof/>
            <w:kern w:val="3"/>
            <w:lang w:eastAsia="cs-CZ"/>
          </w:rPr>
          <w:t>Ochrana před hlukem a vibracemi</w:t>
        </w:r>
        <w:r w:rsidR="00DD6269">
          <w:rPr>
            <w:noProof/>
            <w:webHidden/>
          </w:rPr>
          <w:tab/>
        </w:r>
        <w:r w:rsidR="00DD6269">
          <w:rPr>
            <w:noProof/>
            <w:webHidden/>
          </w:rPr>
          <w:fldChar w:fldCharType="begin"/>
        </w:r>
        <w:r w:rsidR="00DD6269">
          <w:rPr>
            <w:noProof/>
            <w:webHidden/>
          </w:rPr>
          <w:instrText xml:space="preserve"> PAGEREF _Toc393437570 \h </w:instrText>
        </w:r>
        <w:r w:rsidR="00DD6269">
          <w:rPr>
            <w:noProof/>
            <w:webHidden/>
          </w:rPr>
        </w:r>
        <w:r w:rsidR="00DD6269">
          <w:rPr>
            <w:noProof/>
            <w:webHidden/>
          </w:rPr>
          <w:fldChar w:fldCharType="separate"/>
        </w:r>
        <w:r>
          <w:rPr>
            <w:noProof/>
            <w:webHidden/>
          </w:rPr>
          <w:t>10</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571" w:history="1">
        <w:r w:rsidR="00DD6269" w:rsidRPr="000840EE">
          <w:rPr>
            <w:rStyle w:val="Hypertextovodkaz"/>
            <w:rFonts w:ascii="Times New Roman" w:eastAsia="Lucida Sans Unicode" w:hAnsi="Times New Roman"/>
            <w:b/>
            <w:bCs/>
            <w:caps/>
            <w:noProof/>
            <w:spacing w:val="-20"/>
            <w:kern w:val="3"/>
            <w:lang w:eastAsia="cs-CZ"/>
          </w:rPr>
          <w:t>B.2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Zásady ochrany a rozvoje hodnot území obce</w:t>
        </w:r>
        <w:r w:rsidR="00DD6269">
          <w:rPr>
            <w:noProof/>
            <w:webHidden/>
          </w:rPr>
          <w:tab/>
        </w:r>
        <w:r w:rsidR="00DD6269">
          <w:rPr>
            <w:noProof/>
            <w:webHidden/>
          </w:rPr>
          <w:fldChar w:fldCharType="begin"/>
        </w:r>
        <w:r w:rsidR="00DD6269">
          <w:rPr>
            <w:noProof/>
            <w:webHidden/>
          </w:rPr>
          <w:instrText xml:space="preserve"> PAGEREF _Toc393437571 \h </w:instrText>
        </w:r>
        <w:r w:rsidR="00DD6269">
          <w:rPr>
            <w:noProof/>
            <w:webHidden/>
          </w:rPr>
        </w:r>
        <w:r w:rsidR="00DD6269">
          <w:rPr>
            <w:noProof/>
            <w:webHidden/>
          </w:rPr>
          <w:fldChar w:fldCharType="separate"/>
        </w:r>
        <w:r>
          <w:rPr>
            <w:noProof/>
            <w:webHidden/>
          </w:rPr>
          <w:t>10</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72" w:history="1">
        <w:r w:rsidR="00DD6269" w:rsidRPr="000840EE">
          <w:rPr>
            <w:rStyle w:val="Hypertextovodkaz"/>
            <w:rFonts w:ascii="Times New Roman" w:eastAsia="Lucida Sans Unicode" w:hAnsi="Times New Roman"/>
            <w:b/>
            <w:bCs/>
            <w:caps/>
            <w:noProof/>
            <w:kern w:val="3"/>
            <w:lang w:eastAsia="cs-CZ"/>
          </w:rPr>
          <w:t>B.2.1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Kulturní a historické hodnoty</w:t>
        </w:r>
        <w:r w:rsidR="00DD6269">
          <w:rPr>
            <w:noProof/>
            <w:webHidden/>
          </w:rPr>
          <w:tab/>
        </w:r>
        <w:r w:rsidR="00DD6269">
          <w:rPr>
            <w:noProof/>
            <w:webHidden/>
          </w:rPr>
          <w:fldChar w:fldCharType="begin"/>
        </w:r>
        <w:r w:rsidR="00DD6269">
          <w:rPr>
            <w:noProof/>
            <w:webHidden/>
          </w:rPr>
          <w:instrText xml:space="preserve"> PAGEREF _Toc393437572 \h </w:instrText>
        </w:r>
        <w:r w:rsidR="00DD6269">
          <w:rPr>
            <w:noProof/>
            <w:webHidden/>
          </w:rPr>
        </w:r>
        <w:r w:rsidR="00DD6269">
          <w:rPr>
            <w:noProof/>
            <w:webHidden/>
          </w:rPr>
          <w:fldChar w:fldCharType="separate"/>
        </w:r>
        <w:r>
          <w:rPr>
            <w:noProof/>
            <w:webHidden/>
          </w:rPr>
          <w:t>10</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73" w:history="1">
        <w:r w:rsidR="00DD6269" w:rsidRPr="000840EE">
          <w:rPr>
            <w:rStyle w:val="Hypertextovodkaz"/>
            <w:rFonts w:ascii="Times New Roman" w:eastAsia="Lucida Sans Unicode" w:hAnsi="Times New Roman"/>
            <w:b/>
            <w:bCs/>
            <w:caps/>
            <w:noProof/>
            <w:kern w:val="3"/>
            <w:lang w:eastAsia="cs-CZ"/>
          </w:rPr>
          <w:t>B.2.2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Civilizační hodnoty</w:t>
        </w:r>
        <w:r w:rsidR="00DD6269">
          <w:rPr>
            <w:noProof/>
            <w:webHidden/>
          </w:rPr>
          <w:tab/>
        </w:r>
        <w:r w:rsidR="00DD6269">
          <w:rPr>
            <w:noProof/>
            <w:webHidden/>
          </w:rPr>
          <w:fldChar w:fldCharType="begin"/>
        </w:r>
        <w:r w:rsidR="00DD6269">
          <w:rPr>
            <w:noProof/>
            <w:webHidden/>
          </w:rPr>
          <w:instrText xml:space="preserve"> PAGEREF _Toc393437573 \h </w:instrText>
        </w:r>
        <w:r w:rsidR="00DD6269">
          <w:rPr>
            <w:noProof/>
            <w:webHidden/>
          </w:rPr>
        </w:r>
        <w:r w:rsidR="00DD6269">
          <w:rPr>
            <w:noProof/>
            <w:webHidden/>
          </w:rPr>
          <w:fldChar w:fldCharType="separate"/>
        </w:r>
        <w:r>
          <w:rPr>
            <w:noProof/>
            <w:webHidden/>
          </w:rPr>
          <w:t>11</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74" w:history="1">
        <w:r w:rsidR="00DD6269" w:rsidRPr="000840EE">
          <w:rPr>
            <w:rStyle w:val="Hypertextovodkaz"/>
            <w:rFonts w:ascii="Times New Roman" w:eastAsia="Lucida Sans Unicode" w:hAnsi="Times New Roman"/>
            <w:b/>
            <w:bCs/>
            <w:caps/>
            <w:noProof/>
            <w:kern w:val="3"/>
            <w:lang w:eastAsia="cs-CZ"/>
          </w:rPr>
          <w:t>B.2.3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Přírodní hodnoty</w:t>
        </w:r>
        <w:r w:rsidR="00DD6269">
          <w:rPr>
            <w:noProof/>
            <w:webHidden/>
          </w:rPr>
          <w:tab/>
        </w:r>
        <w:r w:rsidR="00DD6269">
          <w:rPr>
            <w:noProof/>
            <w:webHidden/>
          </w:rPr>
          <w:fldChar w:fldCharType="begin"/>
        </w:r>
        <w:r w:rsidR="00DD6269">
          <w:rPr>
            <w:noProof/>
            <w:webHidden/>
          </w:rPr>
          <w:instrText xml:space="preserve"> PAGEREF _Toc393437574 \h </w:instrText>
        </w:r>
        <w:r w:rsidR="00DD6269">
          <w:rPr>
            <w:noProof/>
            <w:webHidden/>
          </w:rPr>
        </w:r>
        <w:r w:rsidR="00DD6269">
          <w:rPr>
            <w:noProof/>
            <w:webHidden/>
          </w:rPr>
          <w:fldChar w:fldCharType="separate"/>
        </w:r>
        <w:r>
          <w:rPr>
            <w:noProof/>
            <w:webHidden/>
          </w:rPr>
          <w:t>11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75" w:history="1">
        <w:r w:rsidR="00DD6269" w:rsidRPr="000840EE">
          <w:rPr>
            <w:rStyle w:val="Hypertextovodkaz"/>
            <w:rFonts w:ascii="Times New Roman" w:eastAsia="Lucida Sans Unicode" w:hAnsi="Times New Roman"/>
            <w:b/>
            <w:bCs/>
            <w:caps/>
            <w:noProof/>
            <w:kern w:val="3"/>
            <w:lang w:eastAsia="cs-CZ"/>
          </w:rPr>
          <w:t>obecná ochrana přírody a krajiny</w:t>
        </w:r>
        <w:r w:rsidR="00DD6269">
          <w:rPr>
            <w:noProof/>
            <w:webHidden/>
          </w:rPr>
          <w:tab/>
        </w:r>
        <w:r w:rsidR="00DD6269">
          <w:rPr>
            <w:noProof/>
            <w:webHidden/>
          </w:rPr>
          <w:fldChar w:fldCharType="begin"/>
        </w:r>
        <w:r w:rsidR="00DD6269">
          <w:rPr>
            <w:noProof/>
            <w:webHidden/>
          </w:rPr>
          <w:instrText xml:space="preserve"> PAGEREF _Toc393437575 \h </w:instrText>
        </w:r>
        <w:r w:rsidR="00DD6269">
          <w:rPr>
            <w:noProof/>
            <w:webHidden/>
          </w:rPr>
        </w:r>
        <w:r w:rsidR="00DD6269">
          <w:rPr>
            <w:noProof/>
            <w:webHidden/>
          </w:rPr>
          <w:fldChar w:fldCharType="separate"/>
        </w:r>
        <w:r>
          <w:rPr>
            <w:noProof/>
            <w:webHidden/>
          </w:rPr>
          <w:t>11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76" w:history="1">
        <w:r w:rsidR="00DD6269" w:rsidRPr="000840EE">
          <w:rPr>
            <w:rStyle w:val="Hypertextovodkaz"/>
            <w:rFonts w:ascii="Times New Roman" w:eastAsia="Lucida Sans Unicode" w:hAnsi="Times New Roman"/>
            <w:b/>
            <w:bCs/>
            <w:caps/>
            <w:noProof/>
            <w:kern w:val="3"/>
            <w:lang w:eastAsia="cs-CZ"/>
          </w:rPr>
          <w:t>zvláštní ochrana přírody a krajiny</w:t>
        </w:r>
        <w:r w:rsidR="00DD6269">
          <w:rPr>
            <w:noProof/>
            <w:webHidden/>
          </w:rPr>
          <w:tab/>
        </w:r>
        <w:r w:rsidR="00DD6269">
          <w:rPr>
            <w:noProof/>
            <w:webHidden/>
          </w:rPr>
          <w:fldChar w:fldCharType="begin"/>
        </w:r>
        <w:r w:rsidR="00DD6269">
          <w:rPr>
            <w:noProof/>
            <w:webHidden/>
          </w:rPr>
          <w:instrText xml:space="preserve"> PAGEREF _Toc393437576 \h </w:instrText>
        </w:r>
        <w:r w:rsidR="00DD6269">
          <w:rPr>
            <w:noProof/>
            <w:webHidden/>
          </w:rPr>
        </w:r>
        <w:r w:rsidR="00DD6269">
          <w:rPr>
            <w:noProof/>
            <w:webHidden/>
          </w:rPr>
          <w:fldChar w:fldCharType="separate"/>
        </w:r>
        <w:r>
          <w:rPr>
            <w:noProof/>
            <w:webHidden/>
          </w:rPr>
          <w:t>11</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577" w:history="1">
        <w:r w:rsidR="00DD6269" w:rsidRPr="000840EE">
          <w:rPr>
            <w:rStyle w:val="Hypertextovodkaz"/>
            <w:noProof/>
          </w:rPr>
          <w:t>C) Urbanistická koncepce</w:t>
        </w:r>
        <w:r w:rsidR="00DD6269">
          <w:rPr>
            <w:noProof/>
            <w:webHidden/>
          </w:rPr>
          <w:tab/>
        </w:r>
        <w:r w:rsidR="00DD6269">
          <w:rPr>
            <w:noProof/>
            <w:webHidden/>
          </w:rPr>
          <w:fldChar w:fldCharType="begin"/>
        </w:r>
        <w:r w:rsidR="00DD6269">
          <w:rPr>
            <w:noProof/>
            <w:webHidden/>
          </w:rPr>
          <w:instrText xml:space="preserve"> PAGEREF _Toc393437577 \h </w:instrText>
        </w:r>
        <w:r w:rsidR="00DD6269">
          <w:rPr>
            <w:noProof/>
            <w:webHidden/>
          </w:rPr>
        </w:r>
        <w:r w:rsidR="00DD6269">
          <w:rPr>
            <w:noProof/>
            <w:webHidden/>
          </w:rPr>
          <w:fldChar w:fldCharType="separate"/>
        </w:r>
        <w:r>
          <w:rPr>
            <w:noProof/>
            <w:webHidden/>
          </w:rPr>
          <w:t>12</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579" w:history="1">
        <w:r w:rsidR="00DD6269" w:rsidRPr="000840EE">
          <w:rPr>
            <w:rStyle w:val="Hypertextovodkaz"/>
            <w:rFonts w:ascii="Times New Roman" w:eastAsia="Lucida Sans Unicode" w:hAnsi="Times New Roman"/>
            <w:bCs/>
            <w:caps/>
            <w:noProof/>
            <w:spacing w:val="-20"/>
            <w:kern w:val="3"/>
            <w:lang w:eastAsia="cs-CZ"/>
          </w:rPr>
          <w:t xml:space="preserve">C.1 </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Cs/>
            <w:caps/>
            <w:noProof/>
            <w:spacing w:val="-20"/>
            <w:kern w:val="3"/>
            <w:lang w:eastAsia="cs-CZ"/>
          </w:rPr>
          <w:t>Koncepce CELKOVÉHO USPOŘÁDÁNÍ území</w:t>
        </w:r>
        <w:r w:rsidR="00DD6269">
          <w:rPr>
            <w:noProof/>
            <w:webHidden/>
          </w:rPr>
          <w:tab/>
        </w:r>
        <w:r w:rsidR="00DD6269">
          <w:rPr>
            <w:noProof/>
            <w:webHidden/>
          </w:rPr>
          <w:fldChar w:fldCharType="begin"/>
        </w:r>
        <w:r w:rsidR="00DD6269">
          <w:rPr>
            <w:noProof/>
            <w:webHidden/>
          </w:rPr>
          <w:instrText xml:space="preserve"> PAGEREF _Toc393437579 \h </w:instrText>
        </w:r>
        <w:r w:rsidR="00DD6269">
          <w:rPr>
            <w:noProof/>
            <w:webHidden/>
          </w:rPr>
        </w:r>
        <w:r w:rsidR="00DD6269">
          <w:rPr>
            <w:noProof/>
            <w:webHidden/>
          </w:rPr>
          <w:fldChar w:fldCharType="separate"/>
        </w:r>
        <w:r>
          <w:rPr>
            <w:noProof/>
            <w:webHidden/>
          </w:rPr>
          <w:t>12</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83" w:history="1">
        <w:r w:rsidR="00DD6269" w:rsidRPr="000840EE">
          <w:rPr>
            <w:rStyle w:val="Hypertextovodkaz"/>
            <w:rFonts w:ascii="Times New Roman" w:eastAsia="Lucida Sans Unicode" w:hAnsi="Times New Roman"/>
            <w:b/>
            <w:bCs/>
            <w:caps/>
            <w:noProof/>
            <w:kern w:val="3"/>
            <w:lang w:eastAsia="cs-CZ"/>
          </w:rPr>
          <w:t>C.1.1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bydlení</w:t>
        </w:r>
        <w:r w:rsidR="00DD6269">
          <w:rPr>
            <w:noProof/>
            <w:webHidden/>
          </w:rPr>
          <w:tab/>
        </w:r>
        <w:r w:rsidR="00DD6269">
          <w:rPr>
            <w:noProof/>
            <w:webHidden/>
          </w:rPr>
          <w:fldChar w:fldCharType="begin"/>
        </w:r>
        <w:r w:rsidR="00DD6269">
          <w:rPr>
            <w:noProof/>
            <w:webHidden/>
          </w:rPr>
          <w:instrText xml:space="preserve"> PAGEREF _Toc393437583 \h </w:instrText>
        </w:r>
        <w:r w:rsidR="00DD6269">
          <w:rPr>
            <w:noProof/>
            <w:webHidden/>
          </w:rPr>
        </w:r>
        <w:r w:rsidR="00DD6269">
          <w:rPr>
            <w:noProof/>
            <w:webHidden/>
          </w:rPr>
          <w:fldChar w:fldCharType="separate"/>
        </w:r>
        <w:r>
          <w:rPr>
            <w:noProof/>
            <w:webHidden/>
          </w:rPr>
          <w:t>12</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84" w:history="1">
        <w:r w:rsidR="00DD6269" w:rsidRPr="000840EE">
          <w:rPr>
            <w:rStyle w:val="Hypertextovodkaz"/>
            <w:rFonts w:ascii="Times New Roman" w:eastAsia="Lucida Sans Unicode" w:hAnsi="Times New Roman"/>
            <w:b/>
            <w:bCs/>
            <w:caps/>
            <w:noProof/>
            <w:kern w:val="3"/>
            <w:lang w:eastAsia="cs-CZ"/>
          </w:rPr>
          <w:t>C.1.2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obslužných funkcí</w:t>
        </w:r>
        <w:r w:rsidR="00DD6269">
          <w:rPr>
            <w:noProof/>
            <w:webHidden/>
          </w:rPr>
          <w:tab/>
        </w:r>
        <w:r w:rsidR="00DD6269">
          <w:rPr>
            <w:noProof/>
            <w:webHidden/>
          </w:rPr>
          <w:fldChar w:fldCharType="begin"/>
        </w:r>
        <w:r w:rsidR="00DD6269">
          <w:rPr>
            <w:noProof/>
            <w:webHidden/>
          </w:rPr>
          <w:instrText xml:space="preserve"> PAGEREF _Toc393437584 \h </w:instrText>
        </w:r>
        <w:r w:rsidR="00DD6269">
          <w:rPr>
            <w:noProof/>
            <w:webHidden/>
          </w:rPr>
        </w:r>
        <w:r w:rsidR="00DD6269">
          <w:rPr>
            <w:noProof/>
            <w:webHidden/>
          </w:rPr>
          <w:fldChar w:fldCharType="separate"/>
        </w:r>
        <w:r>
          <w:rPr>
            <w:noProof/>
            <w:webHidden/>
          </w:rPr>
          <w:t>12</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85" w:history="1">
        <w:r w:rsidR="00DD6269" w:rsidRPr="000840EE">
          <w:rPr>
            <w:rStyle w:val="Hypertextovodkaz"/>
            <w:rFonts w:ascii="Times New Roman" w:eastAsia="Lucida Sans Unicode" w:hAnsi="Times New Roman"/>
            <w:b/>
            <w:bCs/>
            <w:caps/>
            <w:noProof/>
            <w:kern w:val="3"/>
            <w:lang w:eastAsia="cs-CZ"/>
          </w:rPr>
          <w:t>C.1.3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ekonomických aktivit</w:t>
        </w:r>
        <w:r w:rsidR="00DD6269">
          <w:rPr>
            <w:noProof/>
            <w:webHidden/>
          </w:rPr>
          <w:tab/>
        </w:r>
        <w:r w:rsidR="00DD6269">
          <w:rPr>
            <w:noProof/>
            <w:webHidden/>
          </w:rPr>
          <w:fldChar w:fldCharType="begin"/>
        </w:r>
        <w:r w:rsidR="00DD6269">
          <w:rPr>
            <w:noProof/>
            <w:webHidden/>
          </w:rPr>
          <w:instrText xml:space="preserve"> PAGEREF _Toc393437585 \h </w:instrText>
        </w:r>
        <w:r w:rsidR="00DD6269">
          <w:rPr>
            <w:noProof/>
            <w:webHidden/>
          </w:rPr>
        </w:r>
        <w:r w:rsidR="00DD6269">
          <w:rPr>
            <w:noProof/>
            <w:webHidden/>
          </w:rPr>
          <w:fldChar w:fldCharType="separate"/>
        </w:r>
        <w:r>
          <w:rPr>
            <w:noProof/>
            <w:webHidden/>
          </w:rPr>
          <w:t>13</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86" w:history="1">
        <w:r w:rsidR="00DD6269" w:rsidRPr="000840EE">
          <w:rPr>
            <w:rStyle w:val="Hypertextovodkaz"/>
            <w:rFonts w:ascii="Times New Roman" w:eastAsia="Lucida Sans Unicode" w:hAnsi="Times New Roman"/>
            <w:b/>
            <w:bCs/>
            <w:caps/>
            <w:noProof/>
            <w:kern w:val="3"/>
            <w:lang w:eastAsia="cs-CZ"/>
          </w:rPr>
          <w:t>C.1.4</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cestovního ruchu a rekreačních aktivit</w:t>
        </w:r>
        <w:r w:rsidR="00DD6269">
          <w:rPr>
            <w:noProof/>
            <w:webHidden/>
          </w:rPr>
          <w:tab/>
        </w:r>
        <w:r w:rsidR="00DD6269">
          <w:rPr>
            <w:noProof/>
            <w:webHidden/>
          </w:rPr>
          <w:fldChar w:fldCharType="begin"/>
        </w:r>
        <w:r w:rsidR="00DD6269">
          <w:rPr>
            <w:noProof/>
            <w:webHidden/>
          </w:rPr>
          <w:instrText xml:space="preserve"> PAGEREF _Toc393437586 \h </w:instrText>
        </w:r>
        <w:r w:rsidR="00DD6269">
          <w:rPr>
            <w:noProof/>
            <w:webHidden/>
          </w:rPr>
        </w:r>
        <w:r w:rsidR="00DD6269">
          <w:rPr>
            <w:noProof/>
            <w:webHidden/>
          </w:rPr>
          <w:fldChar w:fldCharType="separate"/>
        </w:r>
        <w:r>
          <w:rPr>
            <w:noProof/>
            <w:webHidden/>
          </w:rPr>
          <w:t>13</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87" w:history="1">
        <w:r w:rsidR="00DD6269" w:rsidRPr="000840EE">
          <w:rPr>
            <w:rStyle w:val="Hypertextovodkaz"/>
            <w:rFonts w:ascii="Times New Roman" w:eastAsia="Lucida Sans Unicode" w:hAnsi="Times New Roman"/>
            <w:b/>
            <w:bCs/>
            <w:caps/>
            <w:noProof/>
            <w:kern w:val="3"/>
            <w:lang w:eastAsia="cs-CZ"/>
          </w:rPr>
          <w:t>C.1.5</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Rozvoj systému  krajinné a sídelní zeleně</w:t>
        </w:r>
        <w:r w:rsidR="00DD6269">
          <w:rPr>
            <w:noProof/>
            <w:webHidden/>
          </w:rPr>
          <w:tab/>
        </w:r>
        <w:r w:rsidR="00DD6269">
          <w:rPr>
            <w:noProof/>
            <w:webHidden/>
          </w:rPr>
          <w:fldChar w:fldCharType="begin"/>
        </w:r>
        <w:r w:rsidR="00DD6269">
          <w:rPr>
            <w:noProof/>
            <w:webHidden/>
          </w:rPr>
          <w:instrText xml:space="preserve"> PAGEREF _Toc393437587 \h </w:instrText>
        </w:r>
        <w:r w:rsidR="00DD6269">
          <w:rPr>
            <w:noProof/>
            <w:webHidden/>
          </w:rPr>
        </w:r>
        <w:r w:rsidR="00DD6269">
          <w:rPr>
            <w:noProof/>
            <w:webHidden/>
          </w:rPr>
          <w:fldChar w:fldCharType="separate"/>
        </w:r>
        <w:r>
          <w:rPr>
            <w:noProof/>
            <w:webHidden/>
          </w:rPr>
          <w:t>13</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588" w:history="1">
        <w:r w:rsidR="00DD6269" w:rsidRPr="000840EE">
          <w:rPr>
            <w:rStyle w:val="Hypertextovodkaz"/>
            <w:rFonts w:ascii="Times New Roman" w:eastAsia="Lucida Sans Unicode" w:hAnsi="Times New Roman"/>
            <w:b/>
            <w:bCs/>
            <w:caps/>
            <w:noProof/>
            <w:spacing w:val="-20"/>
            <w:kern w:val="3"/>
            <w:lang w:eastAsia="cs-CZ"/>
          </w:rPr>
          <w:t>C.2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Vymezení zastavitelných ploch, ploch přestavby a ploch sídelní zeleně</w:t>
        </w:r>
        <w:r w:rsidR="00DD6269">
          <w:rPr>
            <w:noProof/>
            <w:webHidden/>
          </w:rPr>
          <w:tab/>
        </w:r>
        <w:r w:rsidR="00DD6269">
          <w:rPr>
            <w:noProof/>
            <w:webHidden/>
          </w:rPr>
          <w:fldChar w:fldCharType="begin"/>
        </w:r>
        <w:r w:rsidR="00DD6269">
          <w:rPr>
            <w:noProof/>
            <w:webHidden/>
          </w:rPr>
          <w:instrText xml:space="preserve"> PAGEREF _Toc393437588 \h </w:instrText>
        </w:r>
        <w:r w:rsidR="00DD6269">
          <w:rPr>
            <w:noProof/>
            <w:webHidden/>
          </w:rPr>
        </w:r>
        <w:r w:rsidR="00DD6269">
          <w:rPr>
            <w:noProof/>
            <w:webHidden/>
          </w:rPr>
          <w:fldChar w:fldCharType="separate"/>
        </w:r>
        <w:r>
          <w:rPr>
            <w:noProof/>
            <w:webHidden/>
          </w:rPr>
          <w:t>14</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89" w:history="1">
        <w:r w:rsidR="00DD6269" w:rsidRPr="000840EE">
          <w:rPr>
            <w:rStyle w:val="Hypertextovodkaz"/>
            <w:rFonts w:ascii="Times New Roman" w:eastAsia="Lucida Sans Unicode" w:hAnsi="Times New Roman"/>
            <w:b/>
            <w:bCs/>
            <w:caps/>
            <w:noProof/>
            <w:kern w:val="3"/>
            <w:lang w:eastAsia="cs-CZ"/>
          </w:rPr>
          <w:t>C.2.1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Návrh zastavitelných ploch</w:t>
        </w:r>
        <w:r w:rsidR="00DD6269">
          <w:rPr>
            <w:noProof/>
            <w:webHidden/>
          </w:rPr>
          <w:tab/>
        </w:r>
        <w:r w:rsidR="00DD6269">
          <w:rPr>
            <w:noProof/>
            <w:webHidden/>
          </w:rPr>
          <w:fldChar w:fldCharType="begin"/>
        </w:r>
        <w:r w:rsidR="00DD6269">
          <w:rPr>
            <w:noProof/>
            <w:webHidden/>
          </w:rPr>
          <w:instrText xml:space="preserve"> PAGEREF _Toc393437589 \h </w:instrText>
        </w:r>
        <w:r w:rsidR="00DD6269">
          <w:rPr>
            <w:noProof/>
            <w:webHidden/>
          </w:rPr>
        </w:r>
        <w:r w:rsidR="00DD6269">
          <w:rPr>
            <w:noProof/>
            <w:webHidden/>
          </w:rPr>
          <w:fldChar w:fldCharType="separate"/>
        </w:r>
        <w:r>
          <w:rPr>
            <w:noProof/>
            <w:webHidden/>
          </w:rPr>
          <w:t>14</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90" w:history="1">
        <w:r w:rsidR="00DD6269" w:rsidRPr="000840EE">
          <w:rPr>
            <w:rStyle w:val="Hypertextovodkaz"/>
            <w:rFonts w:ascii="Times New Roman" w:eastAsia="Lucida Sans Unicode" w:hAnsi="Times New Roman"/>
            <w:b/>
            <w:bCs/>
            <w:caps/>
            <w:noProof/>
            <w:kern w:val="3"/>
            <w:lang w:eastAsia="cs-CZ"/>
          </w:rPr>
          <w:t>C.2.2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Návrh ploch přestavby</w:t>
        </w:r>
        <w:r w:rsidR="00DD6269">
          <w:rPr>
            <w:noProof/>
            <w:webHidden/>
          </w:rPr>
          <w:tab/>
        </w:r>
        <w:r w:rsidR="00DD6269">
          <w:rPr>
            <w:noProof/>
            <w:webHidden/>
          </w:rPr>
          <w:fldChar w:fldCharType="begin"/>
        </w:r>
        <w:r w:rsidR="00DD6269">
          <w:rPr>
            <w:noProof/>
            <w:webHidden/>
          </w:rPr>
          <w:instrText xml:space="preserve"> PAGEREF _Toc393437590 \h </w:instrText>
        </w:r>
        <w:r w:rsidR="00DD6269">
          <w:rPr>
            <w:noProof/>
            <w:webHidden/>
          </w:rPr>
        </w:r>
        <w:r w:rsidR="00DD6269">
          <w:rPr>
            <w:noProof/>
            <w:webHidden/>
          </w:rPr>
          <w:fldChar w:fldCharType="separate"/>
        </w:r>
        <w:r>
          <w:rPr>
            <w:noProof/>
            <w:webHidden/>
          </w:rPr>
          <w:t>16</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91" w:history="1">
        <w:r w:rsidR="00DD6269" w:rsidRPr="000840EE">
          <w:rPr>
            <w:rStyle w:val="Hypertextovodkaz"/>
            <w:rFonts w:ascii="Times New Roman" w:eastAsia="Lucida Sans Unicode" w:hAnsi="Times New Roman"/>
            <w:b/>
            <w:bCs/>
            <w:caps/>
            <w:noProof/>
            <w:kern w:val="3"/>
            <w:lang w:eastAsia="cs-CZ"/>
          </w:rPr>
          <w:t>C.2.3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Návrh nezastavitelných ploch - sídelní zeleň</w:t>
        </w:r>
        <w:r w:rsidR="00DD6269">
          <w:rPr>
            <w:noProof/>
            <w:webHidden/>
          </w:rPr>
          <w:tab/>
        </w:r>
        <w:r w:rsidR="00DD6269">
          <w:rPr>
            <w:noProof/>
            <w:webHidden/>
          </w:rPr>
          <w:fldChar w:fldCharType="begin"/>
        </w:r>
        <w:r w:rsidR="00DD6269">
          <w:rPr>
            <w:noProof/>
            <w:webHidden/>
          </w:rPr>
          <w:instrText xml:space="preserve"> PAGEREF _Toc393437591 \h </w:instrText>
        </w:r>
        <w:r w:rsidR="00DD6269">
          <w:rPr>
            <w:noProof/>
            <w:webHidden/>
          </w:rPr>
        </w:r>
        <w:r w:rsidR="00DD6269">
          <w:rPr>
            <w:noProof/>
            <w:webHidden/>
          </w:rPr>
          <w:fldChar w:fldCharType="separate"/>
        </w:r>
        <w:r>
          <w:rPr>
            <w:noProof/>
            <w:webHidden/>
          </w:rPr>
          <w:t>16</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592" w:history="1">
        <w:r w:rsidR="00DD6269" w:rsidRPr="000840EE">
          <w:rPr>
            <w:rStyle w:val="Hypertextovodkaz"/>
            <w:noProof/>
          </w:rPr>
          <w:t>D. Koncepce veřejné infrastruktury</w:t>
        </w:r>
        <w:r w:rsidR="00DD6269">
          <w:rPr>
            <w:noProof/>
            <w:webHidden/>
          </w:rPr>
          <w:tab/>
        </w:r>
        <w:r w:rsidR="00DD6269">
          <w:rPr>
            <w:noProof/>
            <w:webHidden/>
          </w:rPr>
          <w:fldChar w:fldCharType="begin"/>
        </w:r>
        <w:r w:rsidR="00DD6269">
          <w:rPr>
            <w:noProof/>
            <w:webHidden/>
          </w:rPr>
          <w:instrText xml:space="preserve"> PAGEREF _Toc393437592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594" w:history="1">
        <w:r w:rsidR="00DD6269" w:rsidRPr="000840EE">
          <w:rPr>
            <w:rStyle w:val="Hypertextovodkaz"/>
            <w:rFonts w:ascii="Times New Roman" w:eastAsia="Lucida Sans Unicode" w:hAnsi="Times New Roman"/>
            <w:b/>
            <w:bCs/>
            <w:caps/>
            <w:noProof/>
            <w:spacing w:val="-20"/>
            <w:kern w:val="3"/>
            <w:lang w:eastAsia="cs-CZ"/>
          </w:rPr>
          <w:t>D.1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Dopravní infrastruktura</w:t>
        </w:r>
        <w:r w:rsidR="00DD6269">
          <w:rPr>
            <w:noProof/>
            <w:webHidden/>
          </w:rPr>
          <w:tab/>
        </w:r>
        <w:r w:rsidR="00DD6269">
          <w:rPr>
            <w:noProof/>
            <w:webHidden/>
          </w:rPr>
          <w:fldChar w:fldCharType="begin"/>
        </w:r>
        <w:r w:rsidR="00DD6269">
          <w:rPr>
            <w:noProof/>
            <w:webHidden/>
          </w:rPr>
          <w:instrText xml:space="preserve"> PAGEREF _Toc393437594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595" w:history="1">
        <w:r w:rsidR="00DD6269" w:rsidRPr="000840EE">
          <w:rPr>
            <w:rStyle w:val="Hypertextovodkaz"/>
            <w:rFonts w:ascii="Times New Roman" w:eastAsia="Lucida Sans Unicode" w:hAnsi="Times New Roman"/>
            <w:b/>
            <w:bCs/>
            <w:caps/>
            <w:noProof/>
            <w:kern w:val="3"/>
            <w:lang w:eastAsia="cs-CZ"/>
          </w:rPr>
          <w:t>D.1.1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Silniční doprava</w:t>
        </w:r>
        <w:r w:rsidR="00DD6269">
          <w:rPr>
            <w:noProof/>
            <w:webHidden/>
          </w:rPr>
          <w:tab/>
        </w:r>
        <w:r w:rsidR="00DD6269">
          <w:rPr>
            <w:noProof/>
            <w:webHidden/>
          </w:rPr>
          <w:fldChar w:fldCharType="begin"/>
        </w:r>
        <w:r w:rsidR="00DD6269">
          <w:rPr>
            <w:noProof/>
            <w:webHidden/>
          </w:rPr>
          <w:instrText xml:space="preserve"> PAGEREF _Toc393437595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96" w:history="1">
        <w:r w:rsidR="00DD6269" w:rsidRPr="000840EE">
          <w:rPr>
            <w:rStyle w:val="Hypertextovodkaz"/>
            <w:rFonts w:ascii="Times New Roman" w:eastAsia="Lucida Sans Unicode" w:hAnsi="Times New Roman"/>
            <w:b/>
            <w:bCs/>
            <w:caps/>
            <w:noProof/>
            <w:kern w:val="3"/>
            <w:lang w:eastAsia="cs-CZ"/>
          </w:rPr>
          <w:t>Silnice II. třídy</w:t>
        </w:r>
        <w:r w:rsidR="00DD6269">
          <w:rPr>
            <w:noProof/>
            <w:webHidden/>
          </w:rPr>
          <w:tab/>
        </w:r>
        <w:r w:rsidR="00DD6269">
          <w:rPr>
            <w:noProof/>
            <w:webHidden/>
          </w:rPr>
          <w:fldChar w:fldCharType="begin"/>
        </w:r>
        <w:r w:rsidR="00DD6269">
          <w:rPr>
            <w:noProof/>
            <w:webHidden/>
          </w:rPr>
          <w:instrText xml:space="preserve"> PAGEREF _Toc393437596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97" w:history="1">
        <w:r w:rsidR="00DD6269" w:rsidRPr="000840EE">
          <w:rPr>
            <w:rStyle w:val="Hypertextovodkaz"/>
            <w:rFonts w:ascii="Times New Roman" w:eastAsia="Lucida Sans Unicode" w:hAnsi="Times New Roman"/>
            <w:b/>
            <w:bCs/>
            <w:caps/>
            <w:noProof/>
            <w:kern w:val="3"/>
            <w:lang w:eastAsia="cs-CZ"/>
          </w:rPr>
          <w:t>Silnice III. třídy</w:t>
        </w:r>
        <w:r w:rsidR="00DD6269">
          <w:rPr>
            <w:noProof/>
            <w:webHidden/>
          </w:rPr>
          <w:tab/>
        </w:r>
        <w:r w:rsidR="00DD6269">
          <w:rPr>
            <w:noProof/>
            <w:webHidden/>
          </w:rPr>
          <w:fldChar w:fldCharType="begin"/>
        </w:r>
        <w:r w:rsidR="00DD6269">
          <w:rPr>
            <w:noProof/>
            <w:webHidden/>
          </w:rPr>
          <w:instrText xml:space="preserve"> PAGEREF _Toc393437597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98" w:history="1">
        <w:r w:rsidR="00DD6269" w:rsidRPr="000840EE">
          <w:rPr>
            <w:rStyle w:val="Hypertextovodkaz"/>
            <w:rFonts w:ascii="Times New Roman" w:eastAsia="Lucida Sans Unicode" w:hAnsi="Times New Roman"/>
            <w:b/>
            <w:bCs/>
            <w:caps/>
            <w:noProof/>
            <w:kern w:val="3"/>
            <w:lang w:eastAsia="cs-CZ"/>
          </w:rPr>
          <w:t>Místní komunikace</w:t>
        </w:r>
        <w:r w:rsidR="00DD6269">
          <w:rPr>
            <w:noProof/>
            <w:webHidden/>
          </w:rPr>
          <w:tab/>
        </w:r>
        <w:r w:rsidR="00DD6269">
          <w:rPr>
            <w:noProof/>
            <w:webHidden/>
          </w:rPr>
          <w:fldChar w:fldCharType="begin"/>
        </w:r>
        <w:r w:rsidR="00DD6269">
          <w:rPr>
            <w:noProof/>
            <w:webHidden/>
          </w:rPr>
          <w:instrText xml:space="preserve"> PAGEREF _Toc393437598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599" w:history="1">
        <w:r w:rsidR="00DD6269" w:rsidRPr="000840EE">
          <w:rPr>
            <w:rStyle w:val="Hypertextovodkaz"/>
            <w:rFonts w:ascii="Times New Roman" w:eastAsia="Lucida Sans Unicode" w:hAnsi="Times New Roman"/>
            <w:b/>
            <w:bCs/>
            <w:caps/>
            <w:noProof/>
            <w:kern w:val="3"/>
            <w:lang w:eastAsia="cs-CZ"/>
          </w:rPr>
          <w:t>Autobusová doprava</w:t>
        </w:r>
        <w:r w:rsidR="00DD6269">
          <w:rPr>
            <w:noProof/>
            <w:webHidden/>
          </w:rPr>
          <w:tab/>
        </w:r>
        <w:r w:rsidR="00DD6269">
          <w:rPr>
            <w:noProof/>
            <w:webHidden/>
          </w:rPr>
          <w:fldChar w:fldCharType="begin"/>
        </w:r>
        <w:r w:rsidR="00DD6269">
          <w:rPr>
            <w:noProof/>
            <w:webHidden/>
          </w:rPr>
          <w:instrText xml:space="preserve"> PAGEREF _Toc393437599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00" w:history="1">
        <w:r w:rsidR="00DD6269" w:rsidRPr="000840EE">
          <w:rPr>
            <w:rStyle w:val="Hypertextovodkaz"/>
            <w:rFonts w:ascii="Times New Roman" w:eastAsia="Lucida Sans Unicode" w:hAnsi="Times New Roman"/>
            <w:b/>
            <w:bCs/>
            <w:caps/>
            <w:noProof/>
            <w:kern w:val="3"/>
            <w:lang w:eastAsia="cs-CZ"/>
          </w:rPr>
          <w:t>Doprava v klidu</w:t>
        </w:r>
        <w:r w:rsidR="00DD6269">
          <w:rPr>
            <w:noProof/>
            <w:webHidden/>
          </w:rPr>
          <w:tab/>
        </w:r>
        <w:r w:rsidR="00DD6269">
          <w:rPr>
            <w:noProof/>
            <w:webHidden/>
          </w:rPr>
          <w:fldChar w:fldCharType="begin"/>
        </w:r>
        <w:r w:rsidR="00DD6269">
          <w:rPr>
            <w:noProof/>
            <w:webHidden/>
          </w:rPr>
          <w:instrText xml:space="preserve"> PAGEREF _Toc393437600 \h </w:instrText>
        </w:r>
        <w:r w:rsidR="00DD6269">
          <w:rPr>
            <w:noProof/>
            <w:webHidden/>
          </w:rPr>
        </w:r>
        <w:r w:rsidR="00DD6269">
          <w:rPr>
            <w:noProof/>
            <w:webHidden/>
          </w:rPr>
          <w:fldChar w:fldCharType="separate"/>
        </w:r>
        <w:r>
          <w:rPr>
            <w:noProof/>
            <w:webHidden/>
          </w:rPr>
          <w:t>17</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01" w:history="1">
        <w:r w:rsidR="00DD6269" w:rsidRPr="000840EE">
          <w:rPr>
            <w:rStyle w:val="Hypertextovodkaz"/>
            <w:rFonts w:ascii="Times New Roman" w:eastAsia="Lucida Sans Unicode" w:hAnsi="Times New Roman"/>
            <w:b/>
            <w:bCs/>
            <w:caps/>
            <w:noProof/>
            <w:kern w:val="3"/>
            <w:lang w:eastAsia="cs-CZ"/>
          </w:rPr>
          <w:t>Pěší, turistické a cyklistické trasy</w:t>
        </w:r>
        <w:r w:rsidR="00DD6269">
          <w:rPr>
            <w:noProof/>
            <w:webHidden/>
          </w:rPr>
          <w:tab/>
        </w:r>
        <w:r w:rsidR="00DD6269">
          <w:rPr>
            <w:noProof/>
            <w:webHidden/>
          </w:rPr>
          <w:fldChar w:fldCharType="begin"/>
        </w:r>
        <w:r w:rsidR="00DD6269">
          <w:rPr>
            <w:noProof/>
            <w:webHidden/>
          </w:rPr>
          <w:instrText xml:space="preserve"> PAGEREF _Toc393437601 \h </w:instrText>
        </w:r>
        <w:r w:rsidR="00DD6269">
          <w:rPr>
            <w:noProof/>
            <w:webHidden/>
          </w:rPr>
        </w:r>
        <w:r w:rsidR="00DD6269">
          <w:rPr>
            <w:noProof/>
            <w:webHidden/>
          </w:rPr>
          <w:fldChar w:fldCharType="separate"/>
        </w:r>
        <w:r>
          <w:rPr>
            <w:noProof/>
            <w:webHidden/>
          </w:rPr>
          <w:t>18</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02" w:history="1">
        <w:r w:rsidR="00DD6269" w:rsidRPr="000840EE">
          <w:rPr>
            <w:rStyle w:val="Hypertextovodkaz"/>
            <w:rFonts w:ascii="Times New Roman" w:eastAsia="Lucida Sans Unicode" w:hAnsi="Times New Roman"/>
            <w:b/>
            <w:bCs/>
            <w:caps/>
            <w:noProof/>
            <w:spacing w:val="-20"/>
            <w:kern w:val="3"/>
            <w:lang w:eastAsia="cs-CZ"/>
          </w:rPr>
          <w:t>D.2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Technická infrastruktura včetně nakládání s odpady</w:t>
        </w:r>
        <w:r w:rsidR="00DD6269">
          <w:rPr>
            <w:noProof/>
            <w:webHidden/>
          </w:rPr>
          <w:tab/>
        </w:r>
        <w:r w:rsidR="00DD6269">
          <w:rPr>
            <w:noProof/>
            <w:webHidden/>
          </w:rPr>
          <w:fldChar w:fldCharType="begin"/>
        </w:r>
        <w:r w:rsidR="00DD6269">
          <w:rPr>
            <w:noProof/>
            <w:webHidden/>
          </w:rPr>
          <w:instrText xml:space="preserve"> PAGEREF _Toc393437602 \h </w:instrText>
        </w:r>
        <w:r w:rsidR="00DD6269">
          <w:rPr>
            <w:noProof/>
            <w:webHidden/>
          </w:rPr>
        </w:r>
        <w:r w:rsidR="00DD6269">
          <w:rPr>
            <w:noProof/>
            <w:webHidden/>
          </w:rPr>
          <w:fldChar w:fldCharType="separate"/>
        </w:r>
        <w:r>
          <w:rPr>
            <w:noProof/>
            <w:webHidden/>
          </w:rPr>
          <w:t>18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03" w:history="1">
        <w:r w:rsidR="00DD6269" w:rsidRPr="000840EE">
          <w:rPr>
            <w:rStyle w:val="Hypertextovodkaz"/>
            <w:rFonts w:ascii="Times New Roman" w:eastAsia="Lucida Sans Unicode" w:hAnsi="Times New Roman"/>
            <w:b/>
            <w:bCs/>
            <w:caps/>
            <w:noProof/>
            <w:kern w:val="3"/>
            <w:lang w:eastAsia="cs-CZ"/>
          </w:rPr>
          <w:t>D.2.1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Energetická koncepce</w:t>
        </w:r>
        <w:r w:rsidR="00DD6269">
          <w:rPr>
            <w:noProof/>
            <w:webHidden/>
          </w:rPr>
          <w:tab/>
        </w:r>
        <w:r w:rsidR="00DD6269">
          <w:rPr>
            <w:noProof/>
            <w:webHidden/>
          </w:rPr>
          <w:fldChar w:fldCharType="begin"/>
        </w:r>
        <w:r w:rsidR="00DD6269">
          <w:rPr>
            <w:noProof/>
            <w:webHidden/>
          </w:rPr>
          <w:instrText xml:space="preserve"> PAGEREF _Toc393437603 \h </w:instrText>
        </w:r>
        <w:r w:rsidR="00DD6269">
          <w:rPr>
            <w:noProof/>
            <w:webHidden/>
          </w:rPr>
        </w:r>
        <w:r w:rsidR="00DD6269">
          <w:rPr>
            <w:noProof/>
            <w:webHidden/>
          </w:rPr>
          <w:fldChar w:fldCharType="separate"/>
        </w:r>
        <w:r>
          <w:rPr>
            <w:noProof/>
            <w:webHidden/>
          </w:rPr>
          <w:t>18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04" w:history="1">
        <w:r w:rsidR="00DD6269" w:rsidRPr="000840EE">
          <w:rPr>
            <w:rStyle w:val="Hypertextovodkaz"/>
            <w:rFonts w:ascii="Times New Roman" w:eastAsia="Lucida Sans Unicode" w:hAnsi="Times New Roman"/>
            <w:b/>
            <w:bCs/>
            <w:caps/>
            <w:noProof/>
            <w:kern w:val="3"/>
            <w:lang w:eastAsia="cs-CZ"/>
          </w:rPr>
          <w:t>Zásobování Elektrickou energií</w:t>
        </w:r>
        <w:r w:rsidR="00DD6269">
          <w:rPr>
            <w:noProof/>
            <w:webHidden/>
          </w:rPr>
          <w:tab/>
        </w:r>
        <w:r w:rsidR="00DD6269">
          <w:rPr>
            <w:noProof/>
            <w:webHidden/>
          </w:rPr>
          <w:fldChar w:fldCharType="begin"/>
        </w:r>
        <w:r w:rsidR="00DD6269">
          <w:rPr>
            <w:noProof/>
            <w:webHidden/>
          </w:rPr>
          <w:instrText xml:space="preserve"> PAGEREF _Toc393437604 \h </w:instrText>
        </w:r>
        <w:r w:rsidR="00DD6269">
          <w:rPr>
            <w:noProof/>
            <w:webHidden/>
          </w:rPr>
        </w:r>
        <w:r w:rsidR="00DD6269">
          <w:rPr>
            <w:noProof/>
            <w:webHidden/>
          </w:rPr>
          <w:fldChar w:fldCharType="separate"/>
        </w:r>
        <w:r>
          <w:rPr>
            <w:noProof/>
            <w:webHidden/>
          </w:rPr>
          <w:t>18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05" w:history="1">
        <w:r w:rsidR="00DD6269" w:rsidRPr="000840EE">
          <w:rPr>
            <w:rStyle w:val="Hypertextovodkaz"/>
            <w:rFonts w:ascii="Times New Roman" w:eastAsia="Lucida Sans Unicode" w:hAnsi="Times New Roman"/>
            <w:b/>
            <w:bCs/>
            <w:caps/>
            <w:noProof/>
            <w:kern w:val="3"/>
            <w:lang w:eastAsia="cs-CZ"/>
          </w:rPr>
          <w:t>D.2.2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Spoje</w:t>
        </w:r>
        <w:r w:rsidR="00DD6269">
          <w:rPr>
            <w:noProof/>
            <w:webHidden/>
          </w:rPr>
          <w:tab/>
        </w:r>
        <w:r w:rsidR="00DD6269">
          <w:rPr>
            <w:noProof/>
            <w:webHidden/>
          </w:rPr>
          <w:fldChar w:fldCharType="begin"/>
        </w:r>
        <w:r w:rsidR="00DD6269">
          <w:rPr>
            <w:noProof/>
            <w:webHidden/>
          </w:rPr>
          <w:instrText xml:space="preserve"> PAGEREF _Toc393437605 \h </w:instrText>
        </w:r>
        <w:r w:rsidR="00DD6269">
          <w:rPr>
            <w:noProof/>
            <w:webHidden/>
          </w:rPr>
        </w:r>
        <w:r w:rsidR="00DD6269">
          <w:rPr>
            <w:noProof/>
            <w:webHidden/>
          </w:rPr>
          <w:fldChar w:fldCharType="separate"/>
        </w:r>
        <w:r>
          <w:rPr>
            <w:noProof/>
            <w:webHidden/>
          </w:rPr>
          <w:t>18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06" w:history="1">
        <w:r w:rsidR="00DD6269" w:rsidRPr="000840EE">
          <w:rPr>
            <w:rStyle w:val="Hypertextovodkaz"/>
            <w:rFonts w:ascii="Times New Roman" w:eastAsia="Lucida Sans Unicode" w:hAnsi="Times New Roman"/>
            <w:b/>
            <w:bCs/>
            <w:caps/>
            <w:noProof/>
            <w:kern w:val="3"/>
            <w:lang w:eastAsia="cs-CZ"/>
          </w:rPr>
          <w:t>D.2.3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Vodní hospodářství</w:t>
        </w:r>
        <w:r w:rsidR="00DD6269">
          <w:rPr>
            <w:noProof/>
            <w:webHidden/>
          </w:rPr>
          <w:tab/>
        </w:r>
        <w:r w:rsidR="00DD6269">
          <w:rPr>
            <w:noProof/>
            <w:webHidden/>
          </w:rPr>
          <w:fldChar w:fldCharType="begin"/>
        </w:r>
        <w:r w:rsidR="00DD6269">
          <w:rPr>
            <w:noProof/>
            <w:webHidden/>
          </w:rPr>
          <w:instrText xml:space="preserve"> PAGEREF _Toc393437606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07" w:history="1">
        <w:r w:rsidR="00DD6269" w:rsidRPr="000840EE">
          <w:rPr>
            <w:rStyle w:val="Hypertextovodkaz"/>
            <w:rFonts w:ascii="Times New Roman" w:eastAsia="Lucida Sans Unicode" w:hAnsi="Times New Roman"/>
            <w:b/>
            <w:bCs/>
            <w:caps/>
            <w:noProof/>
            <w:kern w:val="3"/>
            <w:lang w:eastAsia="cs-CZ"/>
          </w:rPr>
          <w:t>Vodní toky a nádrže</w:t>
        </w:r>
        <w:r w:rsidR="00DD6269">
          <w:rPr>
            <w:noProof/>
            <w:webHidden/>
          </w:rPr>
          <w:tab/>
        </w:r>
        <w:r w:rsidR="00DD6269">
          <w:rPr>
            <w:noProof/>
            <w:webHidden/>
          </w:rPr>
          <w:fldChar w:fldCharType="begin"/>
        </w:r>
        <w:r w:rsidR="00DD6269">
          <w:rPr>
            <w:noProof/>
            <w:webHidden/>
          </w:rPr>
          <w:instrText xml:space="preserve"> PAGEREF _Toc393437607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08" w:history="1">
        <w:r w:rsidR="00DD6269" w:rsidRPr="000840EE">
          <w:rPr>
            <w:rStyle w:val="Hypertextovodkaz"/>
            <w:rFonts w:ascii="Times New Roman" w:eastAsia="Lucida Sans Unicode" w:hAnsi="Times New Roman"/>
            <w:b/>
            <w:bCs/>
            <w:caps/>
            <w:noProof/>
            <w:kern w:val="3"/>
            <w:lang w:eastAsia="cs-CZ"/>
          </w:rPr>
          <w:t>vodovod</w:t>
        </w:r>
        <w:r w:rsidR="00DD6269">
          <w:rPr>
            <w:noProof/>
            <w:webHidden/>
          </w:rPr>
          <w:tab/>
        </w:r>
        <w:r w:rsidR="00DD6269">
          <w:rPr>
            <w:noProof/>
            <w:webHidden/>
          </w:rPr>
          <w:fldChar w:fldCharType="begin"/>
        </w:r>
        <w:r w:rsidR="00DD6269">
          <w:rPr>
            <w:noProof/>
            <w:webHidden/>
          </w:rPr>
          <w:instrText xml:space="preserve"> PAGEREF _Toc393437608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09" w:history="1">
        <w:r w:rsidR="00DD6269" w:rsidRPr="000840EE">
          <w:rPr>
            <w:rStyle w:val="Hypertextovodkaz"/>
            <w:rFonts w:ascii="Times New Roman" w:eastAsia="Lucida Sans Unicode" w:hAnsi="Times New Roman"/>
            <w:b/>
            <w:bCs/>
            <w:caps/>
            <w:noProof/>
            <w:kern w:val="3"/>
            <w:lang w:eastAsia="cs-CZ"/>
          </w:rPr>
          <w:t>Kanalizace</w:t>
        </w:r>
        <w:r w:rsidR="00DD6269">
          <w:rPr>
            <w:noProof/>
            <w:webHidden/>
          </w:rPr>
          <w:tab/>
        </w:r>
        <w:r w:rsidR="00DD6269">
          <w:rPr>
            <w:noProof/>
            <w:webHidden/>
          </w:rPr>
          <w:fldChar w:fldCharType="begin"/>
        </w:r>
        <w:r w:rsidR="00DD6269">
          <w:rPr>
            <w:noProof/>
            <w:webHidden/>
          </w:rPr>
          <w:instrText xml:space="preserve"> PAGEREF _Toc393437609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10" w:history="1">
        <w:r w:rsidR="00DD6269" w:rsidRPr="000840EE">
          <w:rPr>
            <w:rStyle w:val="Hypertextovodkaz"/>
            <w:rFonts w:ascii="Times New Roman" w:eastAsia="Lucida Sans Unicode" w:hAnsi="Times New Roman"/>
            <w:b/>
            <w:bCs/>
            <w:caps/>
            <w:noProof/>
            <w:kern w:val="3"/>
            <w:lang w:eastAsia="cs-CZ"/>
          </w:rPr>
          <w:t>D.2.4</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Nakládání s odpady</w:t>
        </w:r>
        <w:r w:rsidR="00DD6269">
          <w:rPr>
            <w:noProof/>
            <w:webHidden/>
          </w:rPr>
          <w:tab/>
        </w:r>
        <w:r w:rsidR="00DD6269">
          <w:rPr>
            <w:noProof/>
            <w:webHidden/>
          </w:rPr>
          <w:fldChar w:fldCharType="begin"/>
        </w:r>
        <w:r w:rsidR="00DD6269">
          <w:rPr>
            <w:noProof/>
            <w:webHidden/>
          </w:rPr>
          <w:instrText xml:space="preserve"> PAGEREF _Toc393437610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11" w:history="1">
        <w:r w:rsidR="00DD6269" w:rsidRPr="000840EE">
          <w:rPr>
            <w:rStyle w:val="Hypertextovodkaz"/>
            <w:rFonts w:ascii="Times New Roman" w:eastAsia="Lucida Sans Unicode" w:hAnsi="Times New Roman"/>
            <w:b/>
            <w:bCs/>
            <w:caps/>
            <w:noProof/>
            <w:spacing w:val="-20"/>
            <w:kern w:val="3"/>
            <w:lang w:eastAsia="cs-CZ"/>
          </w:rPr>
          <w:t>D.3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Občanské vybavení veřejné infrastruktury</w:t>
        </w:r>
        <w:r w:rsidR="00DD6269">
          <w:rPr>
            <w:noProof/>
            <w:webHidden/>
          </w:rPr>
          <w:tab/>
        </w:r>
        <w:r w:rsidR="00DD6269">
          <w:rPr>
            <w:noProof/>
            <w:webHidden/>
          </w:rPr>
          <w:fldChar w:fldCharType="begin"/>
        </w:r>
        <w:r w:rsidR="00DD6269">
          <w:rPr>
            <w:noProof/>
            <w:webHidden/>
          </w:rPr>
          <w:instrText xml:space="preserve"> PAGEREF _Toc393437611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12" w:history="1">
        <w:r w:rsidR="00DD6269" w:rsidRPr="000840EE">
          <w:rPr>
            <w:rStyle w:val="Hypertextovodkaz"/>
            <w:rFonts w:ascii="Times New Roman" w:eastAsia="Lucida Sans Unicode" w:hAnsi="Times New Roman"/>
            <w:b/>
            <w:bCs/>
            <w:caps/>
            <w:noProof/>
            <w:kern w:val="3"/>
            <w:lang w:eastAsia="cs-CZ"/>
          </w:rPr>
          <w:t>D.3.1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Školství</w:t>
        </w:r>
        <w:r w:rsidR="00DD6269">
          <w:rPr>
            <w:noProof/>
            <w:webHidden/>
          </w:rPr>
          <w:tab/>
        </w:r>
        <w:r w:rsidR="00DD6269">
          <w:rPr>
            <w:noProof/>
            <w:webHidden/>
          </w:rPr>
          <w:fldChar w:fldCharType="begin"/>
        </w:r>
        <w:r w:rsidR="00DD6269">
          <w:rPr>
            <w:noProof/>
            <w:webHidden/>
          </w:rPr>
          <w:instrText xml:space="preserve"> PAGEREF _Toc393437612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13" w:history="1">
        <w:r w:rsidR="00DD6269" w:rsidRPr="000840EE">
          <w:rPr>
            <w:rStyle w:val="Hypertextovodkaz"/>
            <w:rFonts w:ascii="Times New Roman" w:eastAsia="Lucida Sans Unicode" w:hAnsi="Times New Roman"/>
            <w:b/>
            <w:bCs/>
            <w:caps/>
            <w:noProof/>
            <w:kern w:val="3"/>
            <w:lang w:eastAsia="cs-CZ"/>
          </w:rPr>
          <w:t>D.3.2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Zdravotnictví a sociální péče</w:t>
        </w:r>
        <w:r w:rsidR="00DD6269">
          <w:rPr>
            <w:noProof/>
            <w:webHidden/>
          </w:rPr>
          <w:tab/>
        </w:r>
        <w:r w:rsidR="00DD6269">
          <w:rPr>
            <w:noProof/>
            <w:webHidden/>
          </w:rPr>
          <w:fldChar w:fldCharType="begin"/>
        </w:r>
        <w:r w:rsidR="00DD6269">
          <w:rPr>
            <w:noProof/>
            <w:webHidden/>
          </w:rPr>
          <w:instrText xml:space="preserve"> PAGEREF _Toc393437613 \h </w:instrText>
        </w:r>
        <w:r w:rsidR="00DD6269">
          <w:rPr>
            <w:noProof/>
            <w:webHidden/>
          </w:rPr>
        </w:r>
        <w:r w:rsidR="00DD6269">
          <w:rPr>
            <w:noProof/>
            <w:webHidden/>
          </w:rPr>
          <w:fldChar w:fldCharType="separate"/>
        </w:r>
        <w:r>
          <w:rPr>
            <w:noProof/>
            <w:webHidden/>
          </w:rPr>
          <w:t>19</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14" w:history="1">
        <w:r w:rsidR="00DD6269" w:rsidRPr="000840EE">
          <w:rPr>
            <w:rStyle w:val="Hypertextovodkaz"/>
            <w:rFonts w:ascii="Times New Roman" w:eastAsia="Lucida Sans Unicode" w:hAnsi="Times New Roman"/>
            <w:b/>
            <w:bCs/>
            <w:caps/>
            <w:noProof/>
            <w:kern w:val="3"/>
            <w:lang w:eastAsia="cs-CZ"/>
          </w:rPr>
          <w:t>D.3.3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Správa</w:t>
        </w:r>
        <w:r w:rsidR="00DD6269">
          <w:rPr>
            <w:noProof/>
            <w:webHidden/>
          </w:rPr>
          <w:tab/>
        </w:r>
        <w:r w:rsidR="00DD6269">
          <w:rPr>
            <w:noProof/>
            <w:webHidden/>
          </w:rPr>
          <w:fldChar w:fldCharType="begin"/>
        </w:r>
        <w:r w:rsidR="00DD6269">
          <w:rPr>
            <w:noProof/>
            <w:webHidden/>
          </w:rPr>
          <w:instrText xml:space="preserve"> PAGEREF _Toc393437614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15" w:history="1">
        <w:r w:rsidR="00DD6269" w:rsidRPr="000840EE">
          <w:rPr>
            <w:rStyle w:val="Hypertextovodkaz"/>
            <w:rFonts w:ascii="Times New Roman" w:eastAsia="Lucida Sans Unicode" w:hAnsi="Times New Roman"/>
            <w:b/>
            <w:bCs/>
            <w:caps/>
            <w:noProof/>
            <w:kern w:val="3"/>
            <w:lang w:eastAsia="cs-CZ"/>
          </w:rPr>
          <w:t>D.3.4</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Kultura</w:t>
        </w:r>
        <w:r w:rsidR="00DD6269">
          <w:rPr>
            <w:noProof/>
            <w:webHidden/>
          </w:rPr>
          <w:tab/>
        </w:r>
        <w:r w:rsidR="00DD6269">
          <w:rPr>
            <w:noProof/>
            <w:webHidden/>
          </w:rPr>
          <w:fldChar w:fldCharType="begin"/>
        </w:r>
        <w:r w:rsidR="00DD6269">
          <w:rPr>
            <w:noProof/>
            <w:webHidden/>
          </w:rPr>
          <w:instrText xml:space="preserve"> PAGEREF _Toc393437615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16" w:history="1">
        <w:r w:rsidR="00DD6269" w:rsidRPr="000840EE">
          <w:rPr>
            <w:rStyle w:val="Hypertextovodkaz"/>
            <w:rFonts w:ascii="Times New Roman" w:eastAsia="Lucida Sans Unicode" w:hAnsi="Times New Roman"/>
            <w:b/>
            <w:bCs/>
            <w:caps/>
            <w:noProof/>
            <w:kern w:val="3"/>
            <w:lang w:eastAsia="cs-CZ"/>
          </w:rPr>
          <w:t>D.3.5</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Sport a rekreace</w:t>
        </w:r>
        <w:r w:rsidR="00DD6269">
          <w:rPr>
            <w:noProof/>
            <w:webHidden/>
          </w:rPr>
          <w:tab/>
        </w:r>
        <w:r w:rsidR="00DD6269">
          <w:rPr>
            <w:noProof/>
            <w:webHidden/>
          </w:rPr>
          <w:fldChar w:fldCharType="begin"/>
        </w:r>
        <w:r w:rsidR="00DD6269">
          <w:rPr>
            <w:noProof/>
            <w:webHidden/>
          </w:rPr>
          <w:instrText xml:space="preserve"> PAGEREF _Toc393437616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17" w:history="1">
        <w:r w:rsidR="00DD6269" w:rsidRPr="000840EE">
          <w:rPr>
            <w:rStyle w:val="Hypertextovodkaz"/>
            <w:rFonts w:ascii="Times New Roman" w:eastAsia="Lucida Sans Unicode" w:hAnsi="Times New Roman"/>
            <w:b/>
            <w:bCs/>
            <w:caps/>
            <w:noProof/>
            <w:spacing w:val="-20"/>
            <w:kern w:val="3"/>
            <w:lang w:eastAsia="cs-CZ"/>
          </w:rPr>
          <w:t>D.4</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Veřejná prostranství</w:t>
        </w:r>
        <w:r w:rsidR="00DD6269">
          <w:rPr>
            <w:noProof/>
            <w:webHidden/>
          </w:rPr>
          <w:tab/>
        </w:r>
        <w:r w:rsidR="00DD6269">
          <w:rPr>
            <w:noProof/>
            <w:webHidden/>
          </w:rPr>
          <w:fldChar w:fldCharType="begin"/>
        </w:r>
        <w:r w:rsidR="00DD6269">
          <w:rPr>
            <w:noProof/>
            <w:webHidden/>
          </w:rPr>
          <w:instrText xml:space="preserve"> PAGEREF _Toc393437617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18" w:history="1">
        <w:r w:rsidR="00DD6269" w:rsidRPr="000840EE">
          <w:rPr>
            <w:rStyle w:val="Hypertextovodkaz"/>
            <w:rFonts w:ascii="Times New Roman" w:eastAsia="Lucida Sans Unicode" w:hAnsi="Times New Roman"/>
            <w:b/>
            <w:bCs/>
            <w:caps/>
            <w:noProof/>
            <w:spacing w:val="-20"/>
            <w:kern w:val="3"/>
            <w:lang w:eastAsia="cs-CZ"/>
          </w:rPr>
          <w:t>D.5</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Civilní ochrana</w:t>
        </w:r>
        <w:r w:rsidR="00DD6269">
          <w:rPr>
            <w:noProof/>
            <w:webHidden/>
          </w:rPr>
          <w:tab/>
        </w:r>
        <w:r w:rsidR="00DD6269">
          <w:rPr>
            <w:noProof/>
            <w:webHidden/>
          </w:rPr>
          <w:fldChar w:fldCharType="begin"/>
        </w:r>
        <w:r w:rsidR="00DD6269">
          <w:rPr>
            <w:noProof/>
            <w:webHidden/>
          </w:rPr>
          <w:instrText xml:space="preserve"> PAGEREF _Toc393437618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19" w:history="1">
        <w:r w:rsidR="00DD6269" w:rsidRPr="000840EE">
          <w:rPr>
            <w:rStyle w:val="Hypertextovodkaz"/>
            <w:rFonts w:ascii="Times New Roman" w:eastAsia="Lucida Sans Unicode" w:hAnsi="Times New Roman"/>
            <w:b/>
            <w:bCs/>
            <w:caps/>
            <w:noProof/>
            <w:kern w:val="3"/>
            <w:lang w:eastAsia="cs-CZ"/>
          </w:rPr>
          <w:t>Zóny havarijního plánování</w:t>
        </w:r>
        <w:r w:rsidR="00DD6269">
          <w:rPr>
            <w:noProof/>
            <w:webHidden/>
          </w:rPr>
          <w:tab/>
        </w:r>
        <w:r w:rsidR="00DD6269">
          <w:rPr>
            <w:noProof/>
            <w:webHidden/>
          </w:rPr>
          <w:fldChar w:fldCharType="begin"/>
        </w:r>
        <w:r w:rsidR="00DD6269">
          <w:rPr>
            <w:noProof/>
            <w:webHidden/>
          </w:rPr>
          <w:instrText xml:space="preserve"> PAGEREF _Toc393437619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0" w:history="1">
        <w:r w:rsidR="00DD6269" w:rsidRPr="000840EE">
          <w:rPr>
            <w:rStyle w:val="Hypertextovodkaz"/>
            <w:rFonts w:ascii="Times New Roman" w:eastAsia="Lucida Sans Unicode" w:hAnsi="Times New Roman"/>
            <w:b/>
            <w:bCs/>
            <w:caps/>
            <w:noProof/>
            <w:kern w:val="3"/>
            <w:lang w:eastAsia="cs-CZ"/>
          </w:rPr>
          <w:t>Ukrytí obyvatelstva v důsledku mimořádné události</w:t>
        </w:r>
        <w:r w:rsidR="00DD6269">
          <w:rPr>
            <w:noProof/>
            <w:webHidden/>
          </w:rPr>
          <w:tab/>
        </w:r>
        <w:r w:rsidR="00DD6269">
          <w:rPr>
            <w:noProof/>
            <w:webHidden/>
          </w:rPr>
          <w:fldChar w:fldCharType="begin"/>
        </w:r>
        <w:r w:rsidR="00DD6269">
          <w:rPr>
            <w:noProof/>
            <w:webHidden/>
          </w:rPr>
          <w:instrText xml:space="preserve"> PAGEREF _Toc393437620 \h </w:instrText>
        </w:r>
        <w:r w:rsidR="00DD6269">
          <w:rPr>
            <w:noProof/>
            <w:webHidden/>
          </w:rPr>
        </w:r>
        <w:r w:rsidR="00DD6269">
          <w:rPr>
            <w:noProof/>
            <w:webHidden/>
          </w:rPr>
          <w:fldChar w:fldCharType="separate"/>
        </w:r>
        <w:r>
          <w:rPr>
            <w:noProof/>
            <w:webHidden/>
          </w:rPr>
          <w:t>20</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1" w:history="1">
        <w:r w:rsidR="00DD6269" w:rsidRPr="000840EE">
          <w:rPr>
            <w:rStyle w:val="Hypertextovodkaz"/>
            <w:rFonts w:ascii="Times New Roman" w:eastAsia="Lucida Sans Unicode" w:hAnsi="Times New Roman"/>
            <w:b/>
            <w:bCs/>
            <w:caps/>
            <w:noProof/>
            <w:kern w:val="3"/>
            <w:lang w:eastAsia="cs-CZ"/>
          </w:rPr>
          <w:t>Evakuace obyvatelstva a jeho ubytování</w:t>
        </w:r>
        <w:r w:rsidR="00DD6269">
          <w:rPr>
            <w:noProof/>
            <w:webHidden/>
          </w:rPr>
          <w:tab/>
        </w:r>
        <w:r w:rsidR="00DD6269">
          <w:rPr>
            <w:noProof/>
            <w:webHidden/>
          </w:rPr>
          <w:fldChar w:fldCharType="begin"/>
        </w:r>
        <w:r w:rsidR="00DD6269">
          <w:rPr>
            <w:noProof/>
            <w:webHidden/>
          </w:rPr>
          <w:instrText xml:space="preserve"> PAGEREF _Toc393437621 \h </w:instrText>
        </w:r>
        <w:r w:rsidR="00DD6269">
          <w:rPr>
            <w:noProof/>
            <w:webHidden/>
          </w:rPr>
        </w:r>
        <w:r w:rsidR="00DD6269">
          <w:rPr>
            <w:noProof/>
            <w:webHidden/>
          </w:rPr>
          <w:fldChar w:fldCharType="separate"/>
        </w:r>
        <w:r>
          <w:rPr>
            <w:noProof/>
            <w:webHidden/>
          </w:rPr>
          <w:t>21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2" w:history="1">
        <w:r w:rsidR="00DD6269" w:rsidRPr="000840EE">
          <w:rPr>
            <w:rStyle w:val="Hypertextovodkaz"/>
            <w:rFonts w:ascii="Times New Roman" w:eastAsia="Lucida Sans Unicode" w:hAnsi="Times New Roman"/>
            <w:b/>
            <w:bCs/>
            <w:caps/>
            <w:noProof/>
            <w:kern w:val="3"/>
            <w:lang w:eastAsia="cs-CZ"/>
          </w:rPr>
          <w:t>Skladování materiálu CO a humanitární pomoci</w:t>
        </w:r>
        <w:r w:rsidR="00DD6269">
          <w:rPr>
            <w:noProof/>
            <w:webHidden/>
          </w:rPr>
          <w:tab/>
        </w:r>
        <w:r w:rsidR="00DD6269">
          <w:rPr>
            <w:noProof/>
            <w:webHidden/>
          </w:rPr>
          <w:fldChar w:fldCharType="begin"/>
        </w:r>
        <w:r w:rsidR="00DD6269">
          <w:rPr>
            <w:noProof/>
            <w:webHidden/>
          </w:rPr>
          <w:instrText xml:space="preserve"> PAGEREF _Toc393437622 \h </w:instrText>
        </w:r>
        <w:r w:rsidR="00DD6269">
          <w:rPr>
            <w:noProof/>
            <w:webHidden/>
          </w:rPr>
        </w:r>
        <w:r w:rsidR="00DD6269">
          <w:rPr>
            <w:noProof/>
            <w:webHidden/>
          </w:rPr>
          <w:fldChar w:fldCharType="separate"/>
        </w:r>
        <w:r>
          <w:rPr>
            <w:noProof/>
            <w:webHidden/>
          </w:rPr>
          <w:t>21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3" w:history="1">
        <w:r w:rsidR="00DD6269" w:rsidRPr="000840EE">
          <w:rPr>
            <w:rStyle w:val="Hypertextovodkaz"/>
            <w:rFonts w:ascii="Times New Roman" w:eastAsia="Lucida Sans Unicode" w:hAnsi="Times New Roman"/>
            <w:b/>
            <w:bCs/>
            <w:caps/>
            <w:noProof/>
            <w:kern w:val="3"/>
            <w:lang w:eastAsia="cs-CZ"/>
          </w:rPr>
          <w:t>Vyvezení a uskladnění nebezpečných látek mimo současně zastavěná území a zastavitelná území obce</w:t>
        </w:r>
        <w:r w:rsidR="00DD6269">
          <w:rPr>
            <w:noProof/>
            <w:webHidden/>
          </w:rPr>
          <w:tab/>
        </w:r>
        <w:r w:rsidR="00DD6269">
          <w:rPr>
            <w:noProof/>
            <w:webHidden/>
          </w:rPr>
          <w:fldChar w:fldCharType="begin"/>
        </w:r>
        <w:r w:rsidR="00DD6269">
          <w:rPr>
            <w:noProof/>
            <w:webHidden/>
          </w:rPr>
          <w:instrText xml:space="preserve"> PAGEREF _Toc393437623 \h </w:instrText>
        </w:r>
        <w:r w:rsidR="00DD6269">
          <w:rPr>
            <w:noProof/>
            <w:webHidden/>
          </w:rPr>
        </w:r>
        <w:r w:rsidR="00DD6269">
          <w:rPr>
            <w:noProof/>
            <w:webHidden/>
          </w:rPr>
          <w:fldChar w:fldCharType="separate"/>
        </w:r>
        <w:r>
          <w:rPr>
            <w:noProof/>
            <w:webHidden/>
          </w:rPr>
          <w:t>21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4" w:history="1">
        <w:r w:rsidR="00DD6269" w:rsidRPr="000840EE">
          <w:rPr>
            <w:rStyle w:val="Hypertextovodkaz"/>
            <w:rFonts w:ascii="Times New Roman" w:eastAsia="Lucida Sans Unicode" w:hAnsi="Times New Roman"/>
            <w:b/>
            <w:bCs/>
            <w:caps/>
            <w:noProof/>
            <w:kern w:val="3"/>
            <w:lang w:eastAsia="cs-CZ"/>
          </w:rPr>
          <w:t>Záchranné A likvidační práce pro odstranění nebo snížení škodlivých účinků kontaminace vzniklých při mimořádné události</w:t>
        </w:r>
        <w:r w:rsidR="00DD6269">
          <w:rPr>
            <w:noProof/>
            <w:webHidden/>
          </w:rPr>
          <w:tab/>
        </w:r>
        <w:r w:rsidR="00DD6269">
          <w:rPr>
            <w:noProof/>
            <w:webHidden/>
          </w:rPr>
          <w:fldChar w:fldCharType="begin"/>
        </w:r>
        <w:r w:rsidR="00DD6269">
          <w:rPr>
            <w:noProof/>
            <w:webHidden/>
          </w:rPr>
          <w:instrText xml:space="preserve"> PAGEREF _Toc393437624 \h </w:instrText>
        </w:r>
        <w:r w:rsidR="00DD6269">
          <w:rPr>
            <w:noProof/>
            <w:webHidden/>
          </w:rPr>
        </w:r>
        <w:r w:rsidR="00DD6269">
          <w:rPr>
            <w:noProof/>
            <w:webHidden/>
          </w:rPr>
          <w:fldChar w:fldCharType="separate"/>
        </w:r>
        <w:r>
          <w:rPr>
            <w:noProof/>
            <w:webHidden/>
          </w:rPr>
          <w:t>21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5" w:history="1">
        <w:r w:rsidR="00DD6269" w:rsidRPr="000840EE">
          <w:rPr>
            <w:rStyle w:val="Hypertextovodkaz"/>
            <w:rFonts w:ascii="Times New Roman" w:eastAsia="Lucida Sans Unicode" w:hAnsi="Times New Roman"/>
            <w:b/>
            <w:bCs/>
            <w:caps/>
            <w:noProof/>
            <w:kern w:val="3"/>
            <w:lang w:eastAsia="cs-CZ"/>
          </w:rPr>
          <w:t>Ochrana před vlivy nebezpečných látek skladovaných v území</w:t>
        </w:r>
        <w:r w:rsidR="00DD6269">
          <w:rPr>
            <w:noProof/>
            <w:webHidden/>
          </w:rPr>
          <w:tab/>
        </w:r>
        <w:r w:rsidR="00DD6269">
          <w:rPr>
            <w:noProof/>
            <w:webHidden/>
          </w:rPr>
          <w:fldChar w:fldCharType="begin"/>
        </w:r>
        <w:r w:rsidR="00DD6269">
          <w:rPr>
            <w:noProof/>
            <w:webHidden/>
          </w:rPr>
          <w:instrText xml:space="preserve"> PAGEREF _Toc393437625 \h </w:instrText>
        </w:r>
        <w:r w:rsidR="00DD6269">
          <w:rPr>
            <w:noProof/>
            <w:webHidden/>
          </w:rPr>
        </w:r>
        <w:r w:rsidR="00DD6269">
          <w:rPr>
            <w:noProof/>
            <w:webHidden/>
          </w:rPr>
          <w:fldChar w:fldCharType="separate"/>
        </w:r>
        <w:r>
          <w:rPr>
            <w:noProof/>
            <w:webHidden/>
          </w:rPr>
          <w:t>21</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26" w:history="1">
        <w:r w:rsidR="00DD6269" w:rsidRPr="000840EE">
          <w:rPr>
            <w:rStyle w:val="Hypertextovodkaz"/>
            <w:rFonts w:ascii="Times New Roman" w:eastAsia="Lucida Sans Unicode" w:hAnsi="Times New Roman"/>
            <w:b/>
            <w:bCs/>
            <w:caps/>
            <w:noProof/>
            <w:kern w:val="3"/>
            <w:lang w:eastAsia="cs-CZ"/>
          </w:rPr>
          <w:t>Nouzové zásobování obyvatelstva vodou a elektrickou energií</w:t>
        </w:r>
        <w:r w:rsidR="00DD6269">
          <w:rPr>
            <w:noProof/>
            <w:webHidden/>
          </w:rPr>
          <w:tab/>
        </w:r>
        <w:r w:rsidR="00DD6269">
          <w:rPr>
            <w:noProof/>
            <w:webHidden/>
          </w:rPr>
          <w:fldChar w:fldCharType="begin"/>
        </w:r>
        <w:r w:rsidR="00DD6269">
          <w:rPr>
            <w:noProof/>
            <w:webHidden/>
          </w:rPr>
          <w:instrText xml:space="preserve"> PAGEREF _Toc393437626 \h </w:instrText>
        </w:r>
        <w:r w:rsidR="00DD6269">
          <w:rPr>
            <w:noProof/>
            <w:webHidden/>
          </w:rPr>
        </w:r>
        <w:r w:rsidR="00DD6269">
          <w:rPr>
            <w:noProof/>
            <w:webHidden/>
          </w:rPr>
          <w:fldChar w:fldCharType="separate"/>
        </w:r>
        <w:r>
          <w:rPr>
            <w:noProof/>
            <w:webHidden/>
          </w:rPr>
          <w:t>21</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27" w:history="1">
        <w:r w:rsidR="00DD6269" w:rsidRPr="000840EE">
          <w:rPr>
            <w:rStyle w:val="Hypertextovodkaz"/>
            <w:noProof/>
          </w:rPr>
          <w:t>E. Koncepce uspořádání krajiny</w:t>
        </w:r>
        <w:r w:rsidR="00DD6269">
          <w:rPr>
            <w:noProof/>
            <w:webHidden/>
          </w:rPr>
          <w:tab/>
        </w:r>
        <w:r w:rsidR="00DD6269">
          <w:rPr>
            <w:noProof/>
            <w:webHidden/>
          </w:rPr>
          <w:fldChar w:fldCharType="begin"/>
        </w:r>
        <w:r w:rsidR="00DD6269">
          <w:rPr>
            <w:noProof/>
            <w:webHidden/>
          </w:rPr>
          <w:instrText xml:space="preserve"> PAGEREF _Toc393437627 \h </w:instrText>
        </w:r>
        <w:r w:rsidR="00DD6269">
          <w:rPr>
            <w:noProof/>
            <w:webHidden/>
          </w:rPr>
        </w:r>
        <w:r w:rsidR="00DD6269">
          <w:rPr>
            <w:noProof/>
            <w:webHidden/>
          </w:rPr>
          <w:fldChar w:fldCharType="separate"/>
        </w:r>
        <w:r>
          <w:rPr>
            <w:noProof/>
            <w:webHidden/>
          </w:rPr>
          <w:t>23</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29" w:history="1">
        <w:r w:rsidR="00DD6269" w:rsidRPr="000840EE">
          <w:rPr>
            <w:rStyle w:val="Hypertextovodkaz"/>
            <w:rFonts w:ascii="Times New Roman" w:eastAsia="Lucida Sans Unicode" w:hAnsi="Times New Roman"/>
            <w:b/>
            <w:bCs/>
            <w:caps/>
            <w:noProof/>
            <w:spacing w:val="-20"/>
            <w:kern w:val="3"/>
            <w:lang w:eastAsia="cs-CZ"/>
          </w:rPr>
          <w:t>E.1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Podmínky pro využití a změny ploch krajiny</w:t>
        </w:r>
        <w:r w:rsidR="00DD6269">
          <w:rPr>
            <w:noProof/>
            <w:webHidden/>
          </w:rPr>
          <w:tab/>
        </w:r>
        <w:r w:rsidR="00DD6269">
          <w:rPr>
            <w:noProof/>
            <w:webHidden/>
          </w:rPr>
          <w:fldChar w:fldCharType="begin"/>
        </w:r>
        <w:r w:rsidR="00DD6269">
          <w:rPr>
            <w:noProof/>
            <w:webHidden/>
          </w:rPr>
          <w:instrText xml:space="preserve"> PAGEREF _Toc393437629 \h </w:instrText>
        </w:r>
        <w:r w:rsidR="00DD6269">
          <w:rPr>
            <w:noProof/>
            <w:webHidden/>
          </w:rPr>
        </w:r>
        <w:r w:rsidR="00DD6269">
          <w:rPr>
            <w:noProof/>
            <w:webHidden/>
          </w:rPr>
          <w:fldChar w:fldCharType="separate"/>
        </w:r>
        <w:r>
          <w:rPr>
            <w:noProof/>
            <w:webHidden/>
          </w:rPr>
          <w:t>23</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30" w:history="1">
        <w:r w:rsidR="00DD6269" w:rsidRPr="000840EE">
          <w:rPr>
            <w:rStyle w:val="Hypertextovodkaz"/>
            <w:rFonts w:ascii="Times New Roman" w:eastAsia="Lucida Sans Unicode" w:hAnsi="Times New Roman"/>
            <w:b/>
            <w:bCs/>
            <w:caps/>
            <w:noProof/>
            <w:spacing w:val="-20"/>
            <w:kern w:val="3"/>
            <w:lang w:eastAsia="cs-CZ"/>
          </w:rPr>
          <w:t>E.2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Prostupnost krajiny</w:t>
        </w:r>
        <w:r w:rsidR="00DD6269">
          <w:rPr>
            <w:noProof/>
            <w:webHidden/>
          </w:rPr>
          <w:tab/>
        </w:r>
        <w:r w:rsidR="00DD6269">
          <w:rPr>
            <w:noProof/>
            <w:webHidden/>
          </w:rPr>
          <w:fldChar w:fldCharType="begin"/>
        </w:r>
        <w:r w:rsidR="00DD6269">
          <w:rPr>
            <w:noProof/>
            <w:webHidden/>
          </w:rPr>
          <w:instrText xml:space="preserve"> PAGEREF _Toc393437630 \h </w:instrText>
        </w:r>
        <w:r w:rsidR="00DD6269">
          <w:rPr>
            <w:noProof/>
            <w:webHidden/>
          </w:rPr>
        </w:r>
        <w:r w:rsidR="00DD6269">
          <w:rPr>
            <w:noProof/>
            <w:webHidden/>
          </w:rPr>
          <w:fldChar w:fldCharType="separate"/>
        </w:r>
        <w:r>
          <w:rPr>
            <w:noProof/>
            <w:webHidden/>
          </w:rPr>
          <w:t>23</w:t>
        </w:r>
        <w:r w:rsidR="00DD6269">
          <w:rPr>
            <w:noProof/>
            <w:webHidden/>
          </w:rPr>
          <w:fldChar w:fldCharType="end"/>
        </w:r>
      </w:hyperlink>
    </w:p>
    <w:p w:rsidR="00DD6269" w:rsidRDefault="00B37AE3">
      <w:pPr>
        <w:pStyle w:val="Obsah2"/>
        <w:tabs>
          <w:tab w:val="left" w:pos="880"/>
          <w:tab w:val="right" w:leader="dot" w:pos="9061"/>
        </w:tabs>
        <w:rPr>
          <w:rFonts w:asciiTheme="minorHAnsi" w:eastAsiaTheme="minorEastAsia" w:hAnsiTheme="minorHAnsi" w:cstheme="minorBidi"/>
          <w:noProof/>
          <w:szCs w:val="22"/>
          <w:lang w:eastAsia="cs-CZ"/>
        </w:rPr>
      </w:pPr>
      <w:hyperlink w:anchor="_Toc393437631" w:history="1">
        <w:r w:rsidR="00DD6269" w:rsidRPr="000840EE">
          <w:rPr>
            <w:rStyle w:val="Hypertextovodkaz"/>
            <w:rFonts w:ascii="Times New Roman" w:eastAsia="Lucida Sans Unicode" w:hAnsi="Times New Roman"/>
            <w:b/>
            <w:bCs/>
            <w:caps/>
            <w:noProof/>
            <w:spacing w:val="-20"/>
            <w:kern w:val="3"/>
            <w:lang w:eastAsia="cs-CZ"/>
          </w:rPr>
          <w:t>E.3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Územní systém ekologické stability</w:t>
        </w:r>
        <w:r w:rsidR="00DD6269">
          <w:rPr>
            <w:noProof/>
            <w:webHidden/>
          </w:rPr>
          <w:tab/>
        </w:r>
        <w:r w:rsidR="00DD6269">
          <w:rPr>
            <w:noProof/>
            <w:webHidden/>
          </w:rPr>
          <w:fldChar w:fldCharType="begin"/>
        </w:r>
        <w:r w:rsidR="00DD6269">
          <w:rPr>
            <w:noProof/>
            <w:webHidden/>
          </w:rPr>
          <w:instrText xml:space="preserve"> PAGEREF _Toc393437631 \h </w:instrText>
        </w:r>
        <w:r w:rsidR="00DD6269">
          <w:rPr>
            <w:noProof/>
            <w:webHidden/>
          </w:rPr>
        </w:r>
        <w:r w:rsidR="00DD6269">
          <w:rPr>
            <w:noProof/>
            <w:webHidden/>
          </w:rPr>
          <w:fldChar w:fldCharType="separate"/>
        </w:r>
        <w:r>
          <w:rPr>
            <w:noProof/>
            <w:webHidden/>
          </w:rPr>
          <w:t>23</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32" w:history="1">
        <w:r w:rsidR="00DD6269" w:rsidRPr="000840EE">
          <w:rPr>
            <w:rStyle w:val="Hypertextovodkaz"/>
            <w:noProof/>
          </w:rPr>
          <w:t>F. Stanovení podmínek pro využití ploch a stanovení podmínek prostorového uspořádání, včetně základních podmínek ochrany krajinného rázu.</w:t>
        </w:r>
        <w:r w:rsidR="00DD6269">
          <w:rPr>
            <w:noProof/>
            <w:webHidden/>
          </w:rPr>
          <w:tab/>
        </w:r>
        <w:r w:rsidR="00DD6269">
          <w:rPr>
            <w:noProof/>
            <w:webHidden/>
          </w:rPr>
          <w:fldChar w:fldCharType="begin"/>
        </w:r>
        <w:r w:rsidR="00DD6269">
          <w:rPr>
            <w:noProof/>
            <w:webHidden/>
          </w:rPr>
          <w:instrText xml:space="preserve"> PAGEREF _Toc393437632 \h </w:instrText>
        </w:r>
        <w:r w:rsidR="00DD6269">
          <w:rPr>
            <w:noProof/>
            <w:webHidden/>
          </w:rPr>
        </w:r>
        <w:r w:rsidR="00DD6269">
          <w:rPr>
            <w:noProof/>
            <w:webHidden/>
          </w:rPr>
          <w:fldChar w:fldCharType="separate"/>
        </w:r>
        <w:r>
          <w:rPr>
            <w:noProof/>
            <w:webHidden/>
          </w:rPr>
          <w:t>24</w:t>
        </w:r>
        <w:r w:rsidR="00DD6269">
          <w:rPr>
            <w:noProof/>
            <w:webHidden/>
          </w:rPr>
          <w:fldChar w:fldCharType="end"/>
        </w:r>
      </w:hyperlink>
    </w:p>
    <w:p w:rsidR="00DD6269" w:rsidRDefault="00B37AE3">
      <w:pPr>
        <w:pStyle w:val="Obsah2"/>
        <w:tabs>
          <w:tab w:val="left" w:pos="660"/>
          <w:tab w:val="right" w:leader="dot" w:pos="9061"/>
        </w:tabs>
        <w:rPr>
          <w:rFonts w:asciiTheme="minorHAnsi" w:eastAsiaTheme="minorEastAsia" w:hAnsiTheme="minorHAnsi" w:cstheme="minorBidi"/>
          <w:noProof/>
          <w:szCs w:val="22"/>
          <w:lang w:eastAsia="cs-CZ"/>
        </w:rPr>
      </w:pPr>
      <w:hyperlink w:anchor="_Toc393437634" w:history="1">
        <w:r w:rsidR="00DD6269" w:rsidRPr="000840EE">
          <w:rPr>
            <w:rStyle w:val="Hypertextovodkaz"/>
            <w:rFonts w:ascii="Times New Roman" w:eastAsia="Lucida Sans Unicode" w:hAnsi="Times New Roman"/>
            <w:b/>
            <w:bCs/>
            <w:caps/>
            <w:noProof/>
            <w:spacing w:val="-20"/>
            <w:kern w:val="3"/>
            <w:lang w:eastAsia="cs-CZ"/>
          </w:rPr>
          <w:t>F.1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Podmínky pro uspořádání a využití území</w:t>
        </w:r>
        <w:r w:rsidR="00DD6269">
          <w:rPr>
            <w:noProof/>
            <w:webHidden/>
          </w:rPr>
          <w:tab/>
        </w:r>
        <w:r w:rsidR="00DD6269">
          <w:rPr>
            <w:noProof/>
            <w:webHidden/>
          </w:rPr>
          <w:fldChar w:fldCharType="begin"/>
        </w:r>
        <w:r w:rsidR="00DD6269">
          <w:rPr>
            <w:noProof/>
            <w:webHidden/>
          </w:rPr>
          <w:instrText xml:space="preserve"> PAGEREF _Toc393437634 \h </w:instrText>
        </w:r>
        <w:r w:rsidR="00DD6269">
          <w:rPr>
            <w:noProof/>
            <w:webHidden/>
          </w:rPr>
        </w:r>
        <w:r w:rsidR="00DD6269">
          <w:rPr>
            <w:noProof/>
            <w:webHidden/>
          </w:rPr>
          <w:fldChar w:fldCharType="separate"/>
        </w:r>
        <w:r>
          <w:rPr>
            <w:noProof/>
            <w:webHidden/>
          </w:rPr>
          <w:t>24</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35" w:history="1">
        <w:r w:rsidR="00DD6269" w:rsidRPr="000840EE">
          <w:rPr>
            <w:rStyle w:val="Hypertextovodkaz"/>
            <w:rFonts w:ascii="Times New Roman" w:eastAsia="Lucida Sans Unicode" w:hAnsi="Times New Roman"/>
            <w:b/>
            <w:bCs/>
            <w:caps/>
            <w:noProof/>
            <w:kern w:val="3"/>
            <w:lang w:eastAsia="cs-CZ"/>
          </w:rPr>
          <w:t>F.1.1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Rozlišení ploch podle zastavitelnosti</w:t>
        </w:r>
        <w:r w:rsidR="00DD6269">
          <w:rPr>
            <w:noProof/>
            <w:webHidden/>
          </w:rPr>
          <w:tab/>
        </w:r>
        <w:r w:rsidR="00DD6269">
          <w:rPr>
            <w:noProof/>
            <w:webHidden/>
          </w:rPr>
          <w:fldChar w:fldCharType="begin"/>
        </w:r>
        <w:r w:rsidR="00DD6269">
          <w:rPr>
            <w:noProof/>
            <w:webHidden/>
          </w:rPr>
          <w:instrText xml:space="preserve"> PAGEREF _Toc393437635 \h </w:instrText>
        </w:r>
        <w:r w:rsidR="00DD6269">
          <w:rPr>
            <w:noProof/>
            <w:webHidden/>
          </w:rPr>
        </w:r>
        <w:r w:rsidR="00DD6269">
          <w:rPr>
            <w:noProof/>
            <w:webHidden/>
          </w:rPr>
          <w:fldChar w:fldCharType="separate"/>
        </w:r>
        <w:r>
          <w:rPr>
            <w:noProof/>
            <w:webHidden/>
          </w:rPr>
          <w:t>24</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36" w:history="1">
        <w:r w:rsidR="00DD6269" w:rsidRPr="000840EE">
          <w:rPr>
            <w:rStyle w:val="Hypertextovodkaz"/>
            <w:rFonts w:ascii="Times New Roman" w:eastAsia="Lucida Sans Unicode" w:hAnsi="Times New Roman"/>
            <w:b/>
            <w:bCs/>
            <w:caps/>
            <w:noProof/>
            <w:kern w:val="3"/>
            <w:lang w:eastAsia="cs-CZ"/>
          </w:rPr>
          <w:t>Plochy zastavěné, zastavitelné</w:t>
        </w:r>
        <w:r w:rsidR="00DD6269">
          <w:rPr>
            <w:noProof/>
            <w:webHidden/>
          </w:rPr>
          <w:tab/>
        </w:r>
        <w:r w:rsidR="00DD6269">
          <w:rPr>
            <w:noProof/>
            <w:webHidden/>
          </w:rPr>
          <w:fldChar w:fldCharType="begin"/>
        </w:r>
        <w:r w:rsidR="00DD6269">
          <w:rPr>
            <w:noProof/>
            <w:webHidden/>
          </w:rPr>
          <w:instrText xml:space="preserve"> PAGEREF _Toc393437636 \h </w:instrText>
        </w:r>
        <w:r w:rsidR="00DD6269">
          <w:rPr>
            <w:noProof/>
            <w:webHidden/>
          </w:rPr>
        </w:r>
        <w:r w:rsidR="00DD6269">
          <w:rPr>
            <w:noProof/>
            <w:webHidden/>
          </w:rPr>
          <w:fldChar w:fldCharType="separate"/>
        </w:r>
        <w:r>
          <w:rPr>
            <w:noProof/>
            <w:webHidden/>
          </w:rPr>
          <w:t>24</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37" w:history="1">
        <w:r w:rsidR="00DD6269" w:rsidRPr="000840EE">
          <w:rPr>
            <w:rStyle w:val="Hypertextovodkaz"/>
            <w:rFonts w:ascii="Times New Roman" w:eastAsia="Lucida Sans Unicode" w:hAnsi="Times New Roman"/>
            <w:b/>
            <w:bCs/>
            <w:caps/>
            <w:noProof/>
            <w:kern w:val="3"/>
            <w:lang w:eastAsia="cs-CZ"/>
          </w:rPr>
          <w:t>Plochy nezastavěné, nezastavitelné</w:t>
        </w:r>
        <w:r w:rsidR="00DD6269">
          <w:rPr>
            <w:noProof/>
            <w:webHidden/>
          </w:rPr>
          <w:tab/>
        </w:r>
        <w:r w:rsidR="00DD6269">
          <w:rPr>
            <w:noProof/>
            <w:webHidden/>
          </w:rPr>
          <w:fldChar w:fldCharType="begin"/>
        </w:r>
        <w:r w:rsidR="00DD6269">
          <w:rPr>
            <w:noProof/>
            <w:webHidden/>
          </w:rPr>
          <w:instrText xml:space="preserve"> PAGEREF _Toc393437637 \h </w:instrText>
        </w:r>
        <w:r w:rsidR="00DD6269">
          <w:rPr>
            <w:noProof/>
            <w:webHidden/>
          </w:rPr>
        </w:r>
        <w:r w:rsidR="00DD6269">
          <w:rPr>
            <w:noProof/>
            <w:webHidden/>
          </w:rPr>
          <w:fldChar w:fldCharType="separate"/>
        </w:r>
        <w:r>
          <w:rPr>
            <w:noProof/>
            <w:webHidden/>
          </w:rPr>
          <w:t>24</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38" w:history="1">
        <w:r w:rsidR="00DD6269" w:rsidRPr="000840EE">
          <w:rPr>
            <w:rStyle w:val="Hypertextovodkaz"/>
            <w:rFonts w:ascii="Times New Roman" w:eastAsia="Lucida Sans Unicode" w:hAnsi="Times New Roman"/>
            <w:b/>
            <w:bCs/>
            <w:caps/>
            <w:noProof/>
            <w:kern w:val="3"/>
            <w:lang w:eastAsia="cs-CZ"/>
          </w:rPr>
          <w:t>F.1.2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rozlišení ploch podle charakteru změn využití</w:t>
        </w:r>
        <w:r w:rsidR="00DD6269">
          <w:rPr>
            <w:noProof/>
            <w:webHidden/>
          </w:rPr>
          <w:tab/>
        </w:r>
        <w:r w:rsidR="00DD6269">
          <w:rPr>
            <w:noProof/>
            <w:webHidden/>
          </w:rPr>
          <w:fldChar w:fldCharType="begin"/>
        </w:r>
        <w:r w:rsidR="00DD6269">
          <w:rPr>
            <w:noProof/>
            <w:webHidden/>
          </w:rPr>
          <w:instrText xml:space="preserve"> PAGEREF _Toc393437638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39" w:history="1">
        <w:r w:rsidR="00DD6269" w:rsidRPr="000840EE">
          <w:rPr>
            <w:rStyle w:val="Hypertextovodkaz"/>
            <w:rFonts w:ascii="Times New Roman" w:eastAsia="Lucida Sans Unicode" w:hAnsi="Times New Roman"/>
            <w:b/>
            <w:bCs/>
            <w:caps/>
            <w:noProof/>
            <w:kern w:val="3"/>
            <w:lang w:eastAsia="cs-CZ"/>
          </w:rPr>
          <w:t>Plochy stabilizované – zastavěné a nezastavěné</w:t>
        </w:r>
        <w:r w:rsidR="00DD6269">
          <w:rPr>
            <w:noProof/>
            <w:webHidden/>
          </w:rPr>
          <w:tab/>
        </w:r>
        <w:r w:rsidR="00DD6269">
          <w:rPr>
            <w:noProof/>
            <w:webHidden/>
          </w:rPr>
          <w:fldChar w:fldCharType="begin"/>
        </w:r>
        <w:r w:rsidR="00DD6269">
          <w:rPr>
            <w:noProof/>
            <w:webHidden/>
          </w:rPr>
          <w:instrText xml:space="preserve"> PAGEREF _Toc393437639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40" w:history="1">
        <w:r w:rsidR="00DD6269" w:rsidRPr="000840EE">
          <w:rPr>
            <w:rStyle w:val="Hypertextovodkaz"/>
            <w:rFonts w:ascii="Times New Roman" w:eastAsia="Lucida Sans Unicode" w:hAnsi="Times New Roman"/>
            <w:b/>
            <w:bCs/>
            <w:caps/>
            <w:noProof/>
            <w:kern w:val="3"/>
            <w:lang w:eastAsia="cs-CZ"/>
          </w:rPr>
          <w:t>Plochy změn - návrh – zastavitelné A nezastavitelné</w:t>
        </w:r>
        <w:r w:rsidR="00DD6269">
          <w:rPr>
            <w:noProof/>
            <w:webHidden/>
          </w:rPr>
          <w:tab/>
        </w:r>
        <w:r w:rsidR="00DD6269">
          <w:rPr>
            <w:noProof/>
            <w:webHidden/>
          </w:rPr>
          <w:fldChar w:fldCharType="begin"/>
        </w:r>
        <w:r w:rsidR="00DD6269">
          <w:rPr>
            <w:noProof/>
            <w:webHidden/>
          </w:rPr>
          <w:instrText xml:space="preserve"> PAGEREF _Toc393437640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41" w:history="1">
        <w:r w:rsidR="00DD6269" w:rsidRPr="000840EE">
          <w:rPr>
            <w:rStyle w:val="Hypertextovodkaz"/>
            <w:rFonts w:ascii="Times New Roman" w:eastAsia="Lucida Sans Unicode" w:hAnsi="Times New Roman"/>
            <w:b/>
            <w:bCs/>
            <w:caps/>
            <w:noProof/>
            <w:kern w:val="3"/>
            <w:lang w:eastAsia="cs-CZ"/>
          </w:rPr>
          <w:t>Koridory územních rezerv</w:t>
        </w:r>
        <w:r w:rsidR="00DD6269">
          <w:rPr>
            <w:noProof/>
            <w:webHidden/>
          </w:rPr>
          <w:tab/>
        </w:r>
        <w:r w:rsidR="00DD6269">
          <w:rPr>
            <w:noProof/>
            <w:webHidden/>
          </w:rPr>
          <w:fldChar w:fldCharType="begin"/>
        </w:r>
        <w:r w:rsidR="00DD6269">
          <w:rPr>
            <w:noProof/>
            <w:webHidden/>
          </w:rPr>
          <w:instrText xml:space="preserve"> PAGEREF _Toc393437641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42" w:history="1">
        <w:r w:rsidR="00DD6269" w:rsidRPr="000840EE">
          <w:rPr>
            <w:rStyle w:val="Hypertextovodkaz"/>
            <w:rFonts w:ascii="Times New Roman" w:eastAsia="Lucida Sans Unicode" w:hAnsi="Times New Roman"/>
            <w:b/>
            <w:bCs/>
            <w:caps/>
            <w:noProof/>
            <w:kern w:val="3"/>
            <w:lang w:eastAsia="cs-CZ"/>
          </w:rPr>
          <w:t>F.1.3</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Rozlišení využití podle přípustnosti</w:t>
        </w:r>
        <w:r w:rsidR="00DD6269">
          <w:rPr>
            <w:noProof/>
            <w:webHidden/>
          </w:rPr>
          <w:tab/>
        </w:r>
        <w:r w:rsidR="00DD6269">
          <w:rPr>
            <w:noProof/>
            <w:webHidden/>
          </w:rPr>
          <w:fldChar w:fldCharType="begin"/>
        </w:r>
        <w:r w:rsidR="00DD6269">
          <w:rPr>
            <w:noProof/>
            <w:webHidden/>
          </w:rPr>
          <w:instrText xml:space="preserve"> PAGEREF _Toc393437642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43" w:history="1">
        <w:r w:rsidR="00DD6269" w:rsidRPr="000840EE">
          <w:rPr>
            <w:rStyle w:val="Hypertextovodkaz"/>
            <w:rFonts w:ascii="Times New Roman" w:eastAsia="Lucida Sans Unicode" w:hAnsi="Times New Roman"/>
            <w:b/>
            <w:bCs/>
            <w:caps/>
            <w:noProof/>
            <w:kern w:val="3"/>
            <w:lang w:eastAsia="cs-CZ"/>
          </w:rPr>
          <w:t>Hlavní (přípustné) využití</w:t>
        </w:r>
        <w:r w:rsidR="00DD6269">
          <w:rPr>
            <w:noProof/>
            <w:webHidden/>
          </w:rPr>
          <w:tab/>
        </w:r>
        <w:r w:rsidR="00DD6269">
          <w:rPr>
            <w:noProof/>
            <w:webHidden/>
          </w:rPr>
          <w:fldChar w:fldCharType="begin"/>
        </w:r>
        <w:r w:rsidR="00DD6269">
          <w:rPr>
            <w:noProof/>
            <w:webHidden/>
          </w:rPr>
          <w:instrText xml:space="preserve"> PAGEREF _Toc393437643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44" w:history="1">
        <w:r w:rsidR="00DD6269" w:rsidRPr="000840EE">
          <w:rPr>
            <w:rStyle w:val="Hypertextovodkaz"/>
            <w:rFonts w:ascii="Times New Roman" w:eastAsia="Lucida Sans Unicode" w:hAnsi="Times New Roman"/>
            <w:b/>
            <w:bCs/>
            <w:caps/>
            <w:noProof/>
            <w:kern w:val="3"/>
            <w:lang w:eastAsia="cs-CZ"/>
          </w:rPr>
          <w:t>Podmíněně přípustné využití</w:t>
        </w:r>
        <w:r w:rsidR="00DD6269">
          <w:rPr>
            <w:noProof/>
            <w:webHidden/>
          </w:rPr>
          <w:tab/>
        </w:r>
        <w:r w:rsidR="00DD6269">
          <w:rPr>
            <w:noProof/>
            <w:webHidden/>
          </w:rPr>
          <w:fldChar w:fldCharType="begin"/>
        </w:r>
        <w:r w:rsidR="00DD6269">
          <w:rPr>
            <w:noProof/>
            <w:webHidden/>
          </w:rPr>
          <w:instrText xml:space="preserve"> PAGEREF _Toc393437644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45" w:history="1">
        <w:r w:rsidR="00DD6269" w:rsidRPr="000840EE">
          <w:rPr>
            <w:rStyle w:val="Hypertextovodkaz"/>
            <w:rFonts w:ascii="Times New Roman" w:eastAsia="Lucida Sans Unicode" w:hAnsi="Times New Roman"/>
            <w:b/>
            <w:bCs/>
            <w:caps/>
            <w:noProof/>
            <w:kern w:val="3"/>
            <w:lang w:eastAsia="cs-CZ"/>
          </w:rPr>
          <w:t>Nepřípustné využití</w:t>
        </w:r>
        <w:r w:rsidR="00DD6269">
          <w:rPr>
            <w:noProof/>
            <w:webHidden/>
          </w:rPr>
          <w:tab/>
        </w:r>
        <w:r w:rsidR="00DD6269">
          <w:rPr>
            <w:noProof/>
            <w:webHidden/>
          </w:rPr>
          <w:fldChar w:fldCharType="begin"/>
        </w:r>
        <w:r w:rsidR="00DD6269">
          <w:rPr>
            <w:noProof/>
            <w:webHidden/>
          </w:rPr>
          <w:instrText xml:space="preserve"> PAGEREF _Toc393437645 \h </w:instrText>
        </w:r>
        <w:r w:rsidR="00DD6269">
          <w:rPr>
            <w:noProof/>
            <w:webHidden/>
          </w:rPr>
        </w:r>
        <w:r w:rsidR="00DD6269">
          <w:rPr>
            <w:noProof/>
            <w:webHidden/>
          </w:rPr>
          <w:fldChar w:fldCharType="separate"/>
        </w:r>
        <w:r>
          <w:rPr>
            <w:noProof/>
            <w:webHidden/>
          </w:rPr>
          <w:t>25</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46" w:history="1">
        <w:r w:rsidR="00DD6269" w:rsidRPr="000840EE">
          <w:rPr>
            <w:rStyle w:val="Hypertextovodkaz"/>
            <w:rFonts w:ascii="Times New Roman" w:eastAsia="Lucida Sans Unicode" w:hAnsi="Times New Roman"/>
            <w:b/>
            <w:bCs/>
            <w:caps/>
            <w:noProof/>
            <w:kern w:val="3"/>
            <w:lang w:eastAsia="cs-CZ"/>
          </w:rPr>
          <w:t>F.1.4</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Upřesňující definice</w:t>
        </w:r>
        <w:r w:rsidR="00DD6269">
          <w:rPr>
            <w:noProof/>
            <w:webHidden/>
          </w:rPr>
          <w:tab/>
        </w:r>
        <w:r w:rsidR="00DD6269">
          <w:rPr>
            <w:noProof/>
            <w:webHidden/>
          </w:rPr>
          <w:fldChar w:fldCharType="begin"/>
        </w:r>
        <w:r w:rsidR="00DD6269">
          <w:rPr>
            <w:noProof/>
            <w:webHidden/>
          </w:rPr>
          <w:instrText xml:space="preserve"> PAGEREF _Toc393437646 \h </w:instrText>
        </w:r>
        <w:r w:rsidR="00DD6269">
          <w:rPr>
            <w:noProof/>
            <w:webHidden/>
          </w:rPr>
        </w:r>
        <w:r w:rsidR="00DD6269">
          <w:rPr>
            <w:noProof/>
            <w:webHidden/>
          </w:rPr>
          <w:fldChar w:fldCharType="separate"/>
        </w:r>
        <w:r>
          <w:rPr>
            <w:noProof/>
            <w:webHidden/>
          </w:rPr>
          <w:t>26</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47" w:history="1">
        <w:r w:rsidR="00DD6269" w:rsidRPr="000840EE">
          <w:rPr>
            <w:rStyle w:val="Hypertextovodkaz"/>
            <w:rFonts w:ascii="Times New Roman" w:eastAsia="Lucida Sans Unicode" w:hAnsi="Times New Roman"/>
            <w:b/>
            <w:bCs/>
            <w:caps/>
            <w:noProof/>
            <w:kern w:val="3"/>
            <w:lang w:eastAsia="cs-CZ"/>
          </w:rPr>
          <w:t>F.1.5</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Prostorové uspořádání</w:t>
        </w:r>
        <w:r w:rsidR="00DD6269">
          <w:rPr>
            <w:noProof/>
            <w:webHidden/>
          </w:rPr>
          <w:tab/>
        </w:r>
        <w:r w:rsidR="00DD6269">
          <w:rPr>
            <w:noProof/>
            <w:webHidden/>
          </w:rPr>
          <w:fldChar w:fldCharType="begin"/>
        </w:r>
        <w:r w:rsidR="00DD6269">
          <w:rPr>
            <w:noProof/>
            <w:webHidden/>
          </w:rPr>
          <w:instrText xml:space="preserve"> PAGEREF _Toc393437647 \h </w:instrText>
        </w:r>
        <w:r w:rsidR="00DD6269">
          <w:rPr>
            <w:noProof/>
            <w:webHidden/>
          </w:rPr>
        </w:r>
        <w:r w:rsidR="00DD6269">
          <w:rPr>
            <w:noProof/>
            <w:webHidden/>
          </w:rPr>
          <w:fldChar w:fldCharType="separate"/>
        </w:r>
        <w:r>
          <w:rPr>
            <w:noProof/>
            <w:webHidden/>
          </w:rPr>
          <w:t>26</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48" w:history="1">
        <w:r w:rsidR="00DD6269" w:rsidRPr="000840EE">
          <w:rPr>
            <w:rStyle w:val="Hypertextovodkaz"/>
            <w:rFonts w:ascii="Times New Roman" w:eastAsia="Lucida Sans Unicode" w:hAnsi="Times New Roman"/>
            <w:b/>
            <w:bCs/>
            <w:caps/>
            <w:noProof/>
            <w:kern w:val="3"/>
            <w:lang w:eastAsia="cs-CZ"/>
          </w:rPr>
          <w:t>F.1.6</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Omezení využívání ploch s rozdílným způsobem využití</w:t>
        </w:r>
        <w:r w:rsidR="00DD6269">
          <w:rPr>
            <w:noProof/>
            <w:webHidden/>
          </w:rPr>
          <w:tab/>
        </w:r>
        <w:r w:rsidR="00DD6269">
          <w:rPr>
            <w:noProof/>
            <w:webHidden/>
          </w:rPr>
          <w:fldChar w:fldCharType="begin"/>
        </w:r>
        <w:r w:rsidR="00DD6269">
          <w:rPr>
            <w:noProof/>
            <w:webHidden/>
          </w:rPr>
          <w:instrText xml:space="preserve"> PAGEREF _Toc393437648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49" w:history="1">
        <w:r w:rsidR="00DD6269" w:rsidRPr="000840EE">
          <w:rPr>
            <w:rStyle w:val="Hypertextovodkaz"/>
            <w:rFonts w:ascii="Times New Roman" w:eastAsia="Lucida Sans Unicode" w:hAnsi="Times New Roman"/>
            <w:b/>
            <w:bCs/>
            <w:caps/>
            <w:noProof/>
            <w:kern w:val="3"/>
            <w:lang w:eastAsia="cs-CZ"/>
          </w:rPr>
          <w:t>Změny kultur</w:t>
        </w:r>
        <w:r w:rsidR="00DD6269">
          <w:rPr>
            <w:noProof/>
            <w:webHidden/>
          </w:rPr>
          <w:tab/>
        </w:r>
        <w:r w:rsidR="00DD6269">
          <w:rPr>
            <w:noProof/>
            <w:webHidden/>
          </w:rPr>
          <w:fldChar w:fldCharType="begin"/>
        </w:r>
        <w:r w:rsidR="00DD6269">
          <w:rPr>
            <w:noProof/>
            <w:webHidden/>
          </w:rPr>
          <w:instrText xml:space="preserve"> PAGEREF _Toc393437649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50" w:history="1">
        <w:r w:rsidR="00DD6269" w:rsidRPr="000840EE">
          <w:rPr>
            <w:rStyle w:val="Hypertextovodkaz"/>
            <w:rFonts w:ascii="Times New Roman" w:eastAsia="Lucida Sans Unicode" w:hAnsi="Times New Roman"/>
            <w:b/>
            <w:bCs/>
            <w:caps/>
            <w:noProof/>
            <w:kern w:val="3"/>
            <w:lang w:eastAsia="cs-CZ"/>
          </w:rPr>
          <w:t>Limity využití území</w:t>
        </w:r>
        <w:r w:rsidR="00DD6269">
          <w:rPr>
            <w:noProof/>
            <w:webHidden/>
          </w:rPr>
          <w:tab/>
        </w:r>
        <w:r w:rsidR="00DD6269">
          <w:rPr>
            <w:noProof/>
            <w:webHidden/>
          </w:rPr>
          <w:fldChar w:fldCharType="begin"/>
        </w:r>
        <w:r w:rsidR="00DD6269">
          <w:rPr>
            <w:noProof/>
            <w:webHidden/>
          </w:rPr>
          <w:instrText xml:space="preserve"> PAGEREF _Toc393437650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51" w:history="1">
        <w:r w:rsidR="00DD6269" w:rsidRPr="000840EE">
          <w:rPr>
            <w:rStyle w:val="Hypertextovodkaz"/>
            <w:rFonts w:ascii="Times New Roman" w:eastAsia="Lucida Sans Unicode" w:hAnsi="Times New Roman"/>
            <w:b/>
            <w:bCs/>
            <w:caps/>
            <w:noProof/>
            <w:kern w:val="3"/>
            <w:lang w:eastAsia="cs-CZ"/>
          </w:rPr>
          <w:t>Koridory dopravní infrastruktury</w:t>
        </w:r>
        <w:r w:rsidR="00DD6269">
          <w:rPr>
            <w:noProof/>
            <w:webHidden/>
          </w:rPr>
          <w:tab/>
        </w:r>
        <w:r w:rsidR="00DD6269">
          <w:rPr>
            <w:noProof/>
            <w:webHidden/>
          </w:rPr>
          <w:fldChar w:fldCharType="begin"/>
        </w:r>
        <w:r w:rsidR="00DD6269">
          <w:rPr>
            <w:noProof/>
            <w:webHidden/>
          </w:rPr>
          <w:instrText xml:space="preserve"> PAGEREF _Toc393437651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52" w:history="1">
        <w:r w:rsidR="00DD6269" w:rsidRPr="000840EE">
          <w:rPr>
            <w:rStyle w:val="Hypertextovodkaz"/>
            <w:rFonts w:ascii="Times New Roman" w:eastAsia="Lucida Sans Unicode" w:hAnsi="Times New Roman"/>
            <w:b/>
            <w:bCs/>
            <w:caps/>
            <w:noProof/>
            <w:kern w:val="3"/>
            <w:lang w:eastAsia="cs-CZ"/>
          </w:rPr>
          <w:t>Hygienické a bezpečnostní vlivy</w:t>
        </w:r>
        <w:r w:rsidR="00DD6269">
          <w:rPr>
            <w:noProof/>
            <w:webHidden/>
          </w:rPr>
          <w:tab/>
        </w:r>
        <w:r w:rsidR="00DD6269">
          <w:rPr>
            <w:noProof/>
            <w:webHidden/>
          </w:rPr>
          <w:fldChar w:fldCharType="begin"/>
        </w:r>
        <w:r w:rsidR="00DD6269">
          <w:rPr>
            <w:noProof/>
            <w:webHidden/>
          </w:rPr>
          <w:instrText xml:space="preserve"> PAGEREF _Toc393437652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53" w:history="1">
        <w:r w:rsidR="00DD6269" w:rsidRPr="000840EE">
          <w:rPr>
            <w:rStyle w:val="Hypertextovodkaz"/>
            <w:rFonts w:ascii="Times New Roman" w:eastAsia="Lucida Sans Unicode" w:hAnsi="Times New Roman"/>
            <w:b/>
            <w:bCs/>
            <w:caps/>
            <w:noProof/>
            <w:kern w:val="3"/>
            <w:lang w:eastAsia="cs-CZ"/>
          </w:rPr>
          <w:t>vyloučení umisťování staveb v nezastavěném území</w:t>
        </w:r>
        <w:r w:rsidR="00DD6269">
          <w:rPr>
            <w:noProof/>
            <w:webHidden/>
          </w:rPr>
          <w:tab/>
        </w:r>
        <w:r w:rsidR="00DD6269">
          <w:rPr>
            <w:noProof/>
            <w:webHidden/>
          </w:rPr>
          <w:fldChar w:fldCharType="begin"/>
        </w:r>
        <w:r w:rsidR="00DD6269">
          <w:rPr>
            <w:noProof/>
            <w:webHidden/>
          </w:rPr>
          <w:instrText xml:space="preserve"> PAGEREF _Toc393437653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2"/>
        <w:tabs>
          <w:tab w:val="left" w:pos="660"/>
          <w:tab w:val="right" w:leader="dot" w:pos="9061"/>
        </w:tabs>
        <w:rPr>
          <w:rFonts w:asciiTheme="minorHAnsi" w:eastAsiaTheme="minorEastAsia" w:hAnsiTheme="minorHAnsi" w:cstheme="minorBidi"/>
          <w:noProof/>
          <w:szCs w:val="22"/>
          <w:lang w:eastAsia="cs-CZ"/>
        </w:rPr>
      </w:pPr>
      <w:hyperlink w:anchor="_Toc393437654" w:history="1">
        <w:r w:rsidR="00DD6269" w:rsidRPr="000840EE">
          <w:rPr>
            <w:rStyle w:val="Hypertextovodkaz"/>
            <w:rFonts w:ascii="Times New Roman" w:eastAsia="Lucida Sans Unicode" w:hAnsi="Times New Roman"/>
            <w:b/>
            <w:bCs/>
            <w:caps/>
            <w:noProof/>
            <w:spacing w:val="-20"/>
            <w:kern w:val="3"/>
            <w:lang w:eastAsia="cs-CZ"/>
          </w:rPr>
          <w:t>F.2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spacing w:val="-20"/>
            <w:kern w:val="3"/>
            <w:lang w:eastAsia="cs-CZ"/>
          </w:rPr>
          <w:t>Kategorie ploch s rozdílným způsobem využití</w:t>
        </w:r>
        <w:r w:rsidR="00DD6269">
          <w:rPr>
            <w:noProof/>
            <w:webHidden/>
          </w:rPr>
          <w:tab/>
        </w:r>
        <w:r w:rsidR="00DD6269">
          <w:rPr>
            <w:noProof/>
            <w:webHidden/>
          </w:rPr>
          <w:fldChar w:fldCharType="begin"/>
        </w:r>
        <w:r w:rsidR="00DD6269">
          <w:rPr>
            <w:noProof/>
            <w:webHidden/>
          </w:rPr>
          <w:instrText xml:space="preserve"> PAGEREF _Toc393437654 \h </w:instrText>
        </w:r>
        <w:r w:rsidR="00DD6269">
          <w:rPr>
            <w:noProof/>
            <w:webHidden/>
          </w:rPr>
        </w:r>
        <w:r w:rsidR="00DD6269">
          <w:rPr>
            <w:noProof/>
            <w:webHidden/>
          </w:rPr>
          <w:fldChar w:fldCharType="separate"/>
        </w:r>
        <w:r>
          <w:rPr>
            <w:noProof/>
            <w:webHidden/>
          </w:rPr>
          <w:t>28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55" w:history="1">
        <w:r w:rsidR="00DD6269" w:rsidRPr="000840EE">
          <w:rPr>
            <w:rStyle w:val="Hypertextovodkaz"/>
            <w:rFonts w:ascii="Times New Roman" w:eastAsia="Lucida Sans Unicode" w:hAnsi="Times New Roman"/>
            <w:b/>
            <w:bCs/>
            <w:caps/>
            <w:noProof/>
            <w:kern w:val="3"/>
            <w:lang w:eastAsia="cs-CZ"/>
          </w:rPr>
          <w:t>F.2.1</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PLOCHY ZASTAVĚNÉ, ZASTAVITELNÉ A PŘESTAVBOVÉ</w:t>
        </w:r>
        <w:r w:rsidR="00DD6269">
          <w:rPr>
            <w:noProof/>
            <w:webHidden/>
          </w:rPr>
          <w:tab/>
        </w:r>
        <w:r w:rsidR="00DD6269">
          <w:rPr>
            <w:noProof/>
            <w:webHidden/>
          </w:rPr>
          <w:fldChar w:fldCharType="begin"/>
        </w:r>
        <w:r w:rsidR="00DD6269">
          <w:rPr>
            <w:noProof/>
            <w:webHidden/>
          </w:rPr>
          <w:instrText xml:space="preserve"> PAGEREF _Toc393437655 \h </w:instrText>
        </w:r>
        <w:r w:rsidR="00DD6269">
          <w:rPr>
            <w:noProof/>
            <w:webHidden/>
          </w:rPr>
        </w:r>
        <w:r w:rsidR="00DD6269">
          <w:rPr>
            <w:noProof/>
            <w:webHidden/>
          </w:rPr>
          <w:fldChar w:fldCharType="separate"/>
        </w:r>
        <w:r>
          <w:rPr>
            <w:noProof/>
            <w:webHidden/>
          </w:rPr>
          <w:t>29</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56" w:history="1">
        <w:r w:rsidR="00DD6269" w:rsidRPr="000840EE">
          <w:rPr>
            <w:rStyle w:val="Hypertextovodkaz"/>
            <w:rFonts w:ascii="Times New Roman" w:eastAsia="Lucida Sans Unicode" w:hAnsi="Times New Roman"/>
            <w:b/>
            <w:bCs/>
            <w:caps/>
            <w:noProof/>
            <w:kern w:val="3"/>
            <w:lang w:eastAsia="cs-CZ" w:bidi="cs-CZ"/>
          </w:rPr>
          <w:t>B</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SMÍŠENÉ OBYTNÉ</w:t>
        </w:r>
        <w:r w:rsidR="00DD6269">
          <w:rPr>
            <w:noProof/>
            <w:webHidden/>
          </w:rPr>
          <w:tab/>
        </w:r>
        <w:r w:rsidR="00DD6269">
          <w:rPr>
            <w:noProof/>
            <w:webHidden/>
          </w:rPr>
          <w:fldChar w:fldCharType="begin"/>
        </w:r>
        <w:r w:rsidR="00DD6269">
          <w:rPr>
            <w:noProof/>
            <w:webHidden/>
          </w:rPr>
          <w:instrText xml:space="preserve"> PAGEREF _Toc393437656 \h </w:instrText>
        </w:r>
        <w:r w:rsidR="00DD6269">
          <w:rPr>
            <w:noProof/>
            <w:webHidden/>
          </w:rPr>
        </w:r>
        <w:r w:rsidR="00DD6269">
          <w:rPr>
            <w:noProof/>
            <w:webHidden/>
          </w:rPr>
          <w:fldChar w:fldCharType="separate"/>
        </w:r>
        <w:r>
          <w:rPr>
            <w:noProof/>
            <w:webHidden/>
          </w:rPr>
          <w:t>29</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57" w:history="1">
        <w:r w:rsidR="00DD6269" w:rsidRPr="000840EE">
          <w:rPr>
            <w:rStyle w:val="Hypertextovodkaz"/>
            <w:rFonts w:ascii="Times New Roman" w:eastAsia="Lucida Sans Unicode" w:hAnsi="Times New Roman"/>
            <w:b/>
            <w:bCs/>
            <w:caps/>
            <w:noProof/>
            <w:kern w:val="3"/>
            <w:lang w:eastAsia="cs-CZ" w:bidi="cs-CZ"/>
          </w:rPr>
          <w:t>C</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SMÍŠENÉ centrální</w:t>
        </w:r>
        <w:r w:rsidR="00DD6269">
          <w:rPr>
            <w:noProof/>
            <w:webHidden/>
          </w:rPr>
          <w:tab/>
        </w:r>
        <w:r w:rsidR="00DD6269">
          <w:rPr>
            <w:noProof/>
            <w:webHidden/>
          </w:rPr>
          <w:fldChar w:fldCharType="begin"/>
        </w:r>
        <w:r w:rsidR="00DD6269">
          <w:rPr>
            <w:noProof/>
            <w:webHidden/>
          </w:rPr>
          <w:instrText xml:space="preserve"> PAGEREF _Toc393437657 \h </w:instrText>
        </w:r>
        <w:r w:rsidR="00DD6269">
          <w:rPr>
            <w:noProof/>
            <w:webHidden/>
          </w:rPr>
        </w:r>
        <w:r w:rsidR="00DD6269">
          <w:rPr>
            <w:noProof/>
            <w:webHidden/>
          </w:rPr>
          <w:fldChar w:fldCharType="separate"/>
        </w:r>
        <w:r>
          <w:rPr>
            <w:noProof/>
            <w:webHidden/>
          </w:rPr>
          <w:t>30</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58" w:history="1">
        <w:r w:rsidR="00DD6269" w:rsidRPr="000840EE">
          <w:rPr>
            <w:rStyle w:val="Hypertextovodkaz"/>
            <w:rFonts w:ascii="Times New Roman" w:eastAsia="Lucida Sans Unicode" w:hAnsi="Times New Roman"/>
            <w:b/>
            <w:bCs/>
            <w:caps/>
            <w:noProof/>
            <w:kern w:val="3"/>
            <w:lang w:eastAsia="cs-CZ" w:bidi="cs-CZ"/>
          </w:rPr>
          <w:t>A</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smíšených aktivit</w:t>
        </w:r>
        <w:r w:rsidR="00DD6269">
          <w:rPr>
            <w:noProof/>
            <w:webHidden/>
          </w:rPr>
          <w:tab/>
        </w:r>
        <w:r w:rsidR="00DD6269">
          <w:rPr>
            <w:noProof/>
            <w:webHidden/>
          </w:rPr>
          <w:fldChar w:fldCharType="begin"/>
        </w:r>
        <w:r w:rsidR="00DD6269">
          <w:rPr>
            <w:noProof/>
            <w:webHidden/>
          </w:rPr>
          <w:instrText xml:space="preserve"> PAGEREF _Toc393437658 \h </w:instrText>
        </w:r>
        <w:r w:rsidR="00DD6269">
          <w:rPr>
            <w:noProof/>
            <w:webHidden/>
          </w:rPr>
        </w:r>
        <w:r w:rsidR="00DD6269">
          <w:rPr>
            <w:noProof/>
            <w:webHidden/>
          </w:rPr>
          <w:fldChar w:fldCharType="separate"/>
        </w:r>
        <w:r>
          <w:rPr>
            <w:noProof/>
            <w:webHidden/>
          </w:rPr>
          <w:t>31</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59" w:history="1">
        <w:r w:rsidR="00DD6269" w:rsidRPr="000840EE">
          <w:rPr>
            <w:rStyle w:val="Hypertextovodkaz"/>
            <w:rFonts w:ascii="Times New Roman" w:eastAsia="Lucida Sans Unicode" w:hAnsi="Times New Roman"/>
            <w:b/>
            <w:bCs/>
            <w:caps/>
            <w:noProof/>
            <w:kern w:val="3"/>
            <w:lang w:eastAsia="cs-CZ" w:bidi="cs-CZ"/>
          </w:rPr>
          <w:t>O</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občanského vybavení – veřejná infrastruktura</w:t>
        </w:r>
        <w:r w:rsidR="00DD6269">
          <w:rPr>
            <w:noProof/>
            <w:webHidden/>
          </w:rPr>
          <w:tab/>
        </w:r>
        <w:r w:rsidR="00DD6269">
          <w:rPr>
            <w:noProof/>
            <w:webHidden/>
          </w:rPr>
          <w:fldChar w:fldCharType="begin"/>
        </w:r>
        <w:r w:rsidR="00DD6269">
          <w:rPr>
            <w:noProof/>
            <w:webHidden/>
          </w:rPr>
          <w:instrText xml:space="preserve"> PAGEREF _Toc393437659 \h </w:instrText>
        </w:r>
        <w:r w:rsidR="00DD6269">
          <w:rPr>
            <w:noProof/>
            <w:webHidden/>
          </w:rPr>
        </w:r>
        <w:r w:rsidR="00DD6269">
          <w:rPr>
            <w:noProof/>
            <w:webHidden/>
          </w:rPr>
          <w:fldChar w:fldCharType="separate"/>
        </w:r>
        <w:r>
          <w:rPr>
            <w:noProof/>
            <w:webHidden/>
          </w:rPr>
          <w:t>32</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0" w:history="1">
        <w:r w:rsidR="00DD6269" w:rsidRPr="000840EE">
          <w:rPr>
            <w:rStyle w:val="Hypertextovodkaz"/>
            <w:rFonts w:ascii="Times New Roman" w:eastAsia="Lucida Sans Unicode" w:hAnsi="Times New Roman"/>
            <w:b/>
            <w:bCs/>
            <w:caps/>
            <w:noProof/>
            <w:kern w:val="3"/>
            <w:lang w:eastAsia="cs-CZ" w:bidi="cs-CZ"/>
          </w:rPr>
          <w:t>H</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občanského vybavení – hřbitovy</w:t>
        </w:r>
        <w:r w:rsidR="00DD6269">
          <w:rPr>
            <w:noProof/>
            <w:webHidden/>
          </w:rPr>
          <w:tab/>
        </w:r>
        <w:r w:rsidR="00DD6269">
          <w:rPr>
            <w:noProof/>
            <w:webHidden/>
          </w:rPr>
          <w:fldChar w:fldCharType="begin"/>
        </w:r>
        <w:r w:rsidR="00DD6269">
          <w:rPr>
            <w:noProof/>
            <w:webHidden/>
          </w:rPr>
          <w:instrText xml:space="preserve"> PAGEREF _Toc393437660 \h </w:instrText>
        </w:r>
        <w:r w:rsidR="00DD6269">
          <w:rPr>
            <w:noProof/>
            <w:webHidden/>
          </w:rPr>
        </w:r>
        <w:r w:rsidR="00DD6269">
          <w:rPr>
            <w:noProof/>
            <w:webHidden/>
          </w:rPr>
          <w:fldChar w:fldCharType="separate"/>
        </w:r>
        <w:r>
          <w:rPr>
            <w:noProof/>
            <w:webHidden/>
          </w:rPr>
          <w:t>33</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1" w:history="1">
        <w:r w:rsidR="00DD6269" w:rsidRPr="000840EE">
          <w:rPr>
            <w:rStyle w:val="Hypertextovodkaz"/>
            <w:rFonts w:ascii="Times New Roman" w:eastAsia="Lucida Sans Unicode" w:hAnsi="Times New Roman"/>
            <w:b/>
            <w:bCs/>
            <w:caps/>
            <w:noProof/>
            <w:kern w:val="3"/>
            <w:lang w:eastAsia="cs-CZ" w:bidi="cs-CZ"/>
          </w:rPr>
          <w:t>S</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občanského vybavení – sport</w:t>
        </w:r>
        <w:r w:rsidR="00DD6269">
          <w:rPr>
            <w:noProof/>
            <w:webHidden/>
          </w:rPr>
          <w:tab/>
        </w:r>
        <w:r w:rsidR="00DD6269">
          <w:rPr>
            <w:noProof/>
            <w:webHidden/>
          </w:rPr>
          <w:fldChar w:fldCharType="begin"/>
        </w:r>
        <w:r w:rsidR="00DD6269">
          <w:rPr>
            <w:noProof/>
            <w:webHidden/>
          </w:rPr>
          <w:instrText xml:space="preserve"> PAGEREF _Toc393437661 \h </w:instrText>
        </w:r>
        <w:r w:rsidR="00DD6269">
          <w:rPr>
            <w:noProof/>
            <w:webHidden/>
          </w:rPr>
        </w:r>
        <w:r w:rsidR="00DD6269">
          <w:rPr>
            <w:noProof/>
            <w:webHidden/>
          </w:rPr>
          <w:fldChar w:fldCharType="separate"/>
        </w:r>
        <w:r>
          <w:rPr>
            <w:noProof/>
            <w:webHidden/>
          </w:rPr>
          <w:t>34</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2" w:history="1">
        <w:r w:rsidR="00DD6269" w:rsidRPr="000840EE">
          <w:rPr>
            <w:rStyle w:val="Hypertextovodkaz"/>
            <w:rFonts w:ascii="Times New Roman" w:eastAsia="Lucida Sans Unicode" w:hAnsi="Times New Roman"/>
            <w:b/>
            <w:bCs/>
            <w:caps/>
            <w:noProof/>
            <w:kern w:val="3"/>
            <w:lang w:eastAsia="cs-CZ" w:bidi="cs-CZ"/>
          </w:rPr>
          <w:t>R</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rekreace</w:t>
        </w:r>
        <w:r w:rsidR="00DD6269">
          <w:rPr>
            <w:noProof/>
            <w:webHidden/>
          </w:rPr>
          <w:tab/>
        </w:r>
        <w:r w:rsidR="00DD6269">
          <w:rPr>
            <w:noProof/>
            <w:webHidden/>
          </w:rPr>
          <w:fldChar w:fldCharType="begin"/>
        </w:r>
        <w:r w:rsidR="00DD6269">
          <w:rPr>
            <w:noProof/>
            <w:webHidden/>
          </w:rPr>
          <w:instrText xml:space="preserve"> PAGEREF _Toc393437662 \h </w:instrText>
        </w:r>
        <w:r w:rsidR="00DD6269">
          <w:rPr>
            <w:noProof/>
            <w:webHidden/>
          </w:rPr>
        </w:r>
        <w:r w:rsidR="00DD6269">
          <w:rPr>
            <w:noProof/>
            <w:webHidden/>
          </w:rPr>
          <w:fldChar w:fldCharType="separate"/>
        </w:r>
        <w:r>
          <w:rPr>
            <w:noProof/>
            <w:webHidden/>
          </w:rPr>
          <w:t>35</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3" w:history="1">
        <w:r w:rsidR="00DD6269" w:rsidRPr="000840EE">
          <w:rPr>
            <w:rStyle w:val="Hypertextovodkaz"/>
            <w:rFonts w:ascii="Times New Roman" w:eastAsia="Lucida Sans Unicode" w:hAnsi="Times New Roman"/>
            <w:b/>
            <w:bCs/>
            <w:caps/>
            <w:noProof/>
            <w:kern w:val="3"/>
            <w:lang w:eastAsia="cs-CZ" w:bidi="cs-CZ"/>
          </w:rPr>
          <w:t>I</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TECHNICKÉ INFRASTRUKTURY</w:t>
        </w:r>
        <w:r w:rsidR="00DD6269">
          <w:rPr>
            <w:noProof/>
            <w:webHidden/>
          </w:rPr>
          <w:tab/>
        </w:r>
        <w:r w:rsidR="00DD6269">
          <w:rPr>
            <w:noProof/>
            <w:webHidden/>
          </w:rPr>
          <w:fldChar w:fldCharType="begin"/>
        </w:r>
        <w:r w:rsidR="00DD6269">
          <w:rPr>
            <w:noProof/>
            <w:webHidden/>
          </w:rPr>
          <w:instrText xml:space="preserve"> PAGEREF _Toc393437663 \h </w:instrText>
        </w:r>
        <w:r w:rsidR="00DD6269">
          <w:rPr>
            <w:noProof/>
            <w:webHidden/>
          </w:rPr>
        </w:r>
        <w:r w:rsidR="00DD6269">
          <w:rPr>
            <w:noProof/>
            <w:webHidden/>
          </w:rPr>
          <w:fldChar w:fldCharType="separate"/>
        </w:r>
        <w:r>
          <w:rPr>
            <w:noProof/>
            <w:webHidden/>
          </w:rPr>
          <w:t>36</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4" w:history="1">
        <w:r w:rsidR="00DD6269" w:rsidRPr="000840EE">
          <w:rPr>
            <w:rStyle w:val="Hypertextovodkaz"/>
            <w:rFonts w:ascii="Times New Roman" w:eastAsia="Lucida Sans Unicode" w:hAnsi="Times New Roman"/>
            <w:b/>
            <w:bCs/>
            <w:caps/>
            <w:noProof/>
            <w:kern w:val="3"/>
            <w:lang w:eastAsia="cs-CZ" w:bidi="cs-CZ"/>
          </w:rPr>
          <w:t>M</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DOPRAVNÍ INFRASTRUKTURY – SILNIČNÍ</w:t>
        </w:r>
        <w:r w:rsidR="00DD6269">
          <w:rPr>
            <w:noProof/>
            <w:webHidden/>
          </w:rPr>
          <w:tab/>
        </w:r>
        <w:r w:rsidR="00DD6269">
          <w:rPr>
            <w:noProof/>
            <w:webHidden/>
          </w:rPr>
          <w:fldChar w:fldCharType="begin"/>
        </w:r>
        <w:r w:rsidR="00DD6269">
          <w:rPr>
            <w:noProof/>
            <w:webHidden/>
          </w:rPr>
          <w:instrText xml:space="preserve"> PAGEREF _Toc393437664 \h </w:instrText>
        </w:r>
        <w:r w:rsidR="00DD6269">
          <w:rPr>
            <w:noProof/>
            <w:webHidden/>
          </w:rPr>
        </w:r>
        <w:r w:rsidR="00DD6269">
          <w:rPr>
            <w:noProof/>
            <w:webHidden/>
          </w:rPr>
          <w:fldChar w:fldCharType="separate"/>
        </w:r>
        <w:r>
          <w:rPr>
            <w:noProof/>
            <w:webHidden/>
          </w:rPr>
          <w:t>37</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5" w:history="1">
        <w:r w:rsidR="00DD6269" w:rsidRPr="000840EE">
          <w:rPr>
            <w:rStyle w:val="Hypertextovodkaz"/>
            <w:rFonts w:ascii="Times New Roman" w:eastAsia="Lucida Sans Unicode" w:hAnsi="Times New Roman"/>
            <w:b/>
            <w:bCs/>
            <w:caps/>
            <w:noProof/>
            <w:kern w:val="3"/>
            <w:lang w:eastAsia="cs-CZ" w:bidi="cs-CZ"/>
          </w:rPr>
          <w:t>P</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VEŘEJNÝCH PROSTRANSTVÍ</w:t>
        </w:r>
        <w:r w:rsidR="00DD6269">
          <w:rPr>
            <w:noProof/>
            <w:webHidden/>
          </w:rPr>
          <w:tab/>
        </w:r>
        <w:r w:rsidR="00DD6269">
          <w:rPr>
            <w:noProof/>
            <w:webHidden/>
          </w:rPr>
          <w:fldChar w:fldCharType="begin"/>
        </w:r>
        <w:r w:rsidR="00DD6269">
          <w:rPr>
            <w:noProof/>
            <w:webHidden/>
          </w:rPr>
          <w:instrText xml:space="preserve"> PAGEREF _Toc393437665 \h </w:instrText>
        </w:r>
        <w:r w:rsidR="00DD6269">
          <w:rPr>
            <w:noProof/>
            <w:webHidden/>
          </w:rPr>
        </w:r>
        <w:r w:rsidR="00DD6269">
          <w:rPr>
            <w:noProof/>
            <w:webHidden/>
          </w:rPr>
          <w:fldChar w:fldCharType="separate"/>
        </w:r>
        <w:r>
          <w:rPr>
            <w:noProof/>
            <w:webHidden/>
          </w:rPr>
          <w:t>38</w:t>
        </w:r>
        <w:r w:rsidR="00DD6269">
          <w:rPr>
            <w:noProof/>
            <w:webHidden/>
          </w:rPr>
          <w:fldChar w:fldCharType="end"/>
        </w:r>
      </w:hyperlink>
    </w:p>
    <w:p w:rsidR="00DD6269" w:rsidRDefault="00B37AE3">
      <w:pPr>
        <w:pStyle w:val="Obsah3"/>
        <w:tabs>
          <w:tab w:val="left" w:pos="1320"/>
          <w:tab w:val="right" w:leader="dot" w:pos="9061"/>
        </w:tabs>
        <w:rPr>
          <w:rFonts w:asciiTheme="minorHAnsi" w:eastAsiaTheme="minorEastAsia" w:hAnsiTheme="minorHAnsi" w:cstheme="minorBidi"/>
          <w:noProof/>
          <w:szCs w:val="22"/>
          <w:lang w:eastAsia="cs-CZ"/>
        </w:rPr>
      </w:pPr>
      <w:hyperlink w:anchor="_Toc393437666" w:history="1">
        <w:r w:rsidR="00DD6269" w:rsidRPr="000840EE">
          <w:rPr>
            <w:rStyle w:val="Hypertextovodkaz"/>
            <w:rFonts w:ascii="Times New Roman" w:eastAsia="Lucida Sans Unicode" w:hAnsi="Times New Roman"/>
            <w:b/>
            <w:bCs/>
            <w:caps/>
            <w:noProof/>
            <w:kern w:val="3"/>
            <w:lang w:eastAsia="cs-CZ"/>
          </w:rPr>
          <w:t>F.2.2</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rPr>
          <w:t>PLOCHY NEZASTAVĚNÉ A NEZASTAVITELNÉ</w:t>
        </w:r>
        <w:r w:rsidR="00DD6269">
          <w:rPr>
            <w:noProof/>
            <w:webHidden/>
          </w:rPr>
          <w:tab/>
        </w:r>
        <w:r w:rsidR="00DD6269">
          <w:rPr>
            <w:noProof/>
            <w:webHidden/>
          </w:rPr>
          <w:fldChar w:fldCharType="begin"/>
        </w:r>
        <w:r w:rsidR="00DD6269">
          <w:rPr>
            <w:noProof/>
            <w:webHidden/>
          </w:rPr>
          <w:instrText xml:space="preserve"> PAGEREF _Toc393437666 \h </w:instrText>
        </w:r>
        <w:r w:rsidR="00DD6269">
          <w:rPr>
            <w:noProof/>
            <w:webHidden/>
          </w:rPr>
        </w:r>
        <w:r w:rsidR="00DD6269">
          <w:rPr>
            <w:noProof/>
            <w:webHidden/>
          </w:rPr>
          <w:fldChar w:fldCharType="separate"/>
        </w:r>
        <w:r>
          <w:rPr>
            <w:noProof/>
            <w:webHidden/>
          </w:rPr>
          <w:t>39</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7" w:history="1">
        <w:r w:rsidR="00DD6269" w:rsidRPr="000840EE">
          <w:rPr>
            <w:rStyle w:val="Hypertextovodkaz"/>
            <w:rFonts w:ascii="Times New Roman" w:eastAsia="Lucida Sans Unicode" w:hAnsi="Times New Roman"/>
            <w:b/>
            <w:bCs/>
            <w:caps/>
            <w:noProof/>
            <w:kern w:val="3"/>
            <w:lang w:eastAsia="cs-CZ" w:bidi="cs-CZ"/>
          </w:rPr>
          <w:t>W</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VODNÍ A VODOHOSPODÁŘSKÉ</w:t>
        </w:r>
        <w:r w:rsidR="00DD6269">
          <w:rPr>
            <w:noProof/>
            <w:webHidden/>
          </w:rPr>
          <w:tab/>
        </w:r>
        <w:r w:rsidR="00DD6269">
          <w:rPr>
            <w:noProof/>
            <w:webHidden/>
          </w:rPr>
          <w:fldChar w:fldCharType="begin"/>
        </w:r>
        <w:r w:rsidR="00DD6269">
          <w:rPr>
            <w:noProof/>
            <w:webHidden/>
          </w:rPr>
          <w:instrText xml:space="preserve"> PAGEREF _Toc393437667 \h </w:instrText>
        </w:r>
        <w:r w:rsidR="00DD6269">
          <w:rPr>
            <w:noProof/>
            <w:webHidden/>
          </w:rPr>
        </w:r>
        <w:r w:rsidR="00DD6269">
          <w:rPr>
            <w:noProof/>
            <w:webHidden/>
          </w:rPr>
          <w:fldChar w:fldCharType="separate"/>
        </w:r>
        <w:r>
          <w:rPr>
            <w:noProof/>
            <w:webHidden/>
          </w:rPr>
          <w:t>39</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8" w:history="1">
        <w:r w:rsidR="00DD6269" w:rsidRPr="000840EE">
          <w:rPr>
            <w:rStyle w:val="Hypertextovodkaz"/>
            <w:rFonts w:ascii="Times New Roman" w:eastAsia="Lucida Sans Unicode" w:hAnsi="Times New Roman"/>
            <w:b/>
            <w:bCs/>
            <w:caps/>
            <w:noProof/>
            <w:kern w:val="3"/>
            <w:lang w:eastAsia="cs-CZ" w:bidi="cs-CZ"/>
          </w:rPr>
          <w:t>K</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zemědělské</w:t>
        </w:r>
        <w:r w:rsidR="00DD6269">
          <w:rPr>
            <w:noProof/>
            <w:webHidden/>
          </w:rPr>
          <w:tab/>
        </w:r>
        <w:r w:rsidR="00DD6269">
          <w:rPr>
            <w:noProof/>
            <w:webHidden/>
          </w:rPr>
          <w:fldChar w:fldCharType="begin"/>
        </w:r>
        <w:r w:rsidR="00DD6269">
          <w:rPr>
            <w:noProof/>
            <w:webHidden/>
          </w:rPr>
          <w:instrText xml:space="preserve"> PAGEREF _Toc393437668 \h </w:instrText>
        </w:r>
        <w:r w:rsidR="00DD6269">
          <w:rPr>
            <w:noProof/>
            <w:webHidden/>
          </w:rPr>
        </w:r>
        <w:r w:rsidR="00DD6269">
          <w:rPr>
            <w:noProof/>
            <w:webHidden/>
          </w:rPr>
          <w:fldChar w:fldCharType="separate"/>
        </w:r>
        <w:r>
          <w:rPr>
            <w:noProof/>
            <w:webHidden/>
          </w:rPr>
          <w:t>40</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69" w:history="1">
        <w:r w:rsidR="00DD6269" w:rsidRPr="000840EE">
          <w:rPr>
            <w:rStyle w:val="Hypertextovodkaz"/>
            <w:rFonts w:ascii="Times New Roman" w:eastAsia="Lucida Sans Unicode" w:hAnsi="Times New Roman"/>
            <w:b/>
            <w:bCs/>
            <w:caps/>
            <w:noProof/>
            <w:kern w:val="3"/>
            <w:lang w:eastAsia="cs-CZ" w:bidi="cs-CZ"/>
          </w:rPr>
          <w:t>L</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LESNÍ</w:t>
        </w:r>
        <w:r w:rsidR="00DD6269">
          <w:rPr>
            <w:noProof/>
            <w:webHidden/>
          </w:rPr>
          <w:tab/>
        </w:r>
        <w:r w:rsidR="00DD6269">
          <w:rPr>
            <w:noProof/>
            <w:webHidden/>
          </w:rPr>
          <w:fldChar w:fldCharType="begin"/>
        </w:r>
        <w:r w:rsidR="00DD6269">
          <w:rPr>
            <w:noProof/>
            <w:webHidden/>
          </w:rPr>
          <w:instrText xml:space="preserve"> PAGEREF _Toc393437669 \h </w:instrText>
        </w:r>
        <w:r w:rsidR="00DD6269">
          <w:rPr>
            <w:noProof/>
            <w:webHidden/>
          </w:rPr>
        </w:r>
        <w:r w:rsidR="00DD6269">
          <w:rPr>
            <w:noProof/>
            <w:webHidden/>
          </w:rPr>
          <w:fldChar w:fldCharType="separate"/>
        </w:r>
        <w:r>
          <w:rPr>
            <w:noProof/>
            <w:webHidden/>
          </w:rPr>
          <w:t>41</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70" w:history="1">
        <w:r w:rsidR="00DD6269" w:rsidRPr="000840EE">
          <w:rPr>
            <w:rStyle w:val="Hypertextovodkaz"/>
            <w:rFonts w:ascii="Times New Roman" w:eastAsia="Lucida Sans Unicode" w:hAnsi="Times New Roman"/>
            <w:b/>
            <w:bCs/>
            <w:caps/>
            <w:noProof/>
            <w:kern w:val="3"/>
            <w:lang w:eastAsia="cs-CZ" w:bidi="cs-CZ"/>
          </w:rPr>
          <w:t>N</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PŘÍRODNÍ (LESNÍ / NELESNÍ)</w:t>
        </w:r>
        <w:r w:rsidR="00DD6269">
          <w:rPr>
            <w:noProof/>
            <w:webHidden/>
          </w:rPr>
          <w:tab/>
        </w:r>
        <w:r w:rsidR="00DD6269">
          <w:rPr>
            <w:noProof/>
            <w:webHidden/>
          </w:rPr>
          <w:fldChar w:fldCharType="begin"/>
        </w:r>
        <w:r w:rsidR="00DD6269">
          <w:rPr>
            <w:noProof/>
            <w:webHidden/>
          </w:rPr>
          <w:instrText xml:space="preserve"> PAGEREF _Toc393437670 \h </w:instrText>
        </w:r>
        <w:r w:rsidR="00DD6269">
          <w:rPr>
            <w:noProof/>
            <w:webHidden/>
          </w:rPr>
        </w:r>
        <w:r w:rsidR="00DD6269">
          <w:rPr>
            <w:noProof/>
            <w:webHidden/>
          </w:rPr>
          <w:fldChar w:fldCharType="separate"/>
        </w:r>
        <w:r>
          <w:rPr>
            <w:noProof/>
            <w:webHidden/>
          </w:rPr>
          <w:t>42</w:t>
        </w:r>
        <w:r w:rsidR="00DD6269">
          <w:rPr>
            <w:noProof/>
            <w:webHidden/>
          </w:rPr>
          <w:fldChar w:fldCharType="end"/>
        </w:r>
      </w:hyperlink>
    </w:p>
    <w:p w:rsidR="00DD6269" w:rsidRDefault="00B37AE3">
      <w:pPr>
        <w:pStyle w:val="Obsah4"/>
        <w:tabs>
          <w:tab w:val="left" w:pos="1320"/>
          <w:tab w:val="right" w:leader="dot" w:pos="9061"/>
        </w:tabs>
        <w:rPr>
          <w:rFonts w:asciiTheme="minorHAnsi" w:eastAsiaTheme="minorEastAsia" w:hAnsiTheme="minorHAnsi" w:cstheme="minorBidi"/>
          <w:noProof/>
          <w:szCs w:val="22"/>
          <w:lang w:eastAsia="cs-CZ"/>
        </w:rPr>
      </w:pPr>
      <w:hyperlink w:anchor="_Toc393437671" w:history="1">
        <w:r w:rsidR="00DD6269" w:rsidRPr="000840EE">
          <w:rPr>
            <w:rStyle w:val="Hypertextovodkaz"/>
            <w:rFonts w:ascii="Times New Roman" w:eastAsia="Lucida Sans Unicode" w:hAnsi="Times New Roman"/>
            <w:b/>
            <w:bCs/>
            <w:caps/>
            <w:noProof/>
            <w:kern w:val="3"/>
            <w:lang w:eastAsia="cs-CZ" w:bidi="cs-CZ"/>
          </w:rPr>
          <w:t>Z</w:t>
        </w:r>
        <w:r w:rsidR="00DD6269">
          <w:rPr>
            <w:rFonts w:asciiTheme="minorHAnsi" w:eastAsiaTheme="minorEastAsia" w:hAnsiTheme="minorHAnsi" w:cstheme="minorBidi"/>
            <w:noProof/>
            <w:szCs w:val="22"/>
            <w:lang w:eastAsia="cs-CZ"/>
          </w:rPr>
          <w:tab/>
        </w:r>
        <w:r w:rsidR="00DD6269" w:rsidRPr="000840EE">
          <w:rPr>
            <w:rStyle w:val="Hypertextovodkaz"/>
            <w:rFonts w:ascii="Times New Roman" w:eastAsia="Lucida Sans Unicode" w:hAnsi="Times New Roman"/>
            <w:b/>
            <w:bCs/>
            <w:caps/>
            <w:noProof/>
            <w:kern w:val="3"/>
            <w:lang w:eastAsia="cs-CZ" w:bidi="cs-CZ"/>
          </w:rPr>
          <w:t>PLOCHY sídelní zeleně</w:t>
        </w:r>
        <w:r w:rsidR="00DD6269">
          <w:rPr>
            <w:noProof/>
            <w:webHidden/>
          </w:rPr>
          <w:tab/>
        </w:r>
        <w:r w:rsidR="00DD6269">
          <w:rPr>
            <w:noProof/>
            <w:webHidden/>
          </w:rPr>
          <w:fldChar w:fldCharType="begin"/>
        </w:r>
        <w:r w:rsidR="00DD6269">
          <w:rPr>
            <w:noProof/>
            <w:webHidden/>
          </w:rPr>
          <w:instrText xml:space="preserve"> PAGEREF _Toc393437671 \h </w:instrText>
        </w:r>
        <w:r w:rsidR="00DD6269">
          <w:rPr>
            <w:noProof/>
            <w:webHidden/>
          </w:rPr>
        </w:r>
        <w:r w:rsidR="00DD6269">
          <w:rPr>
            <w:noProof/>
            <w:webHidden/>
          </w:rPr>
          <w:fldChar w:fldCharType="separate"/>
        </w:r>
        <w:r>
          <w:rPr>
            <w:noProof/>
            <w:webHidden/>
          </w:rPr>
          <w:t>43</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72" w:history="1">
        <w:r w:rsidR="00DD6269" w:rsidRPr="000840EE">
          <w:rPr>
            <w:rStyle w:val="Hypertextovodkaz"/>
            <w:noProof/>
          </w:rPr>
          <w:t>G. Vymezení VPS a VPO, pro které lze práva k pozemkům a stavbám vyvlastnit</w:t>
        </w:r>
        <w:r w:rsidR="00DD6269">
          <w:rPr>
            <w:noProof/>
            <w:webHidden/>
          </w:rPr>
          <w:tab/>
        </w:r>
        <w:r w:rsidR="00DD6269">
          <w:rPr>
            <w:noProof/>
            <w:webHidden/>
          </w:rPr>
          <w:fldChar w:fldCharType="begin"/>
        </w:r>
        <w:r w:rsidR="00DD6269">
          <w:rPr>
            <w:noProof/>
            <w:webHidden/>
          </w:rPr>
          <w:instrText xml:space="preserve"> PAGEREF _Toc393437672 \h </w:instrText>
        </w:r>
        <w:r w:rsidR="00DD6269">
          <w:rPr>
            <w:noProof/>
            <w:webHidden/>
          </w:rPr>
        </w:r>
        <w:r w:rsidR="00DD6269">
          <w:rPr>
            <w:noProof/>
            <w:webHidden/>
          </w:rPr>
          <w:fldChar w:fldCharType="separate"/>
        </w:r>
        <w:r>
          <w:rPr>
            <w:noProof/>
            <w:webHidden/>
          </w:rPr>
          <w:t>44</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73" w:history="1">
        <w:r w:rsidR="00DD6269" w:rsidRPr="000840EE">
          <w:rPr>
            <w:rStyle w:val="Hypertextovodkaz"/>
            <w:rFonts w:ascii="Times New Roman" w:eastAsia="Lucida Sans Unicode" w:hAnsi="Times New Roman"/>
            <w:b/>
            <w:bCs/>
            <w:caps/>
            <w:noProof/>
            <w:kern w:val="3"/>
            <w:lang w:eastAsia="cs-CZ"/>
          </w:rPr>
          <w:t>Veřejně prospěšné stavby (VPS)</w:t>
        </w:r>
        <w:r w:rsidR="00DD6269">
          <w:rPr>
            <w:noProof/>
            <w:webHidden/>
          </w:rPr>
          <w:tab/>
        </w:r>
        <w:r w:rsidR="00DD6269">
          <w:rPr>
            <w:noProof/>
            <w:webHidden/>
          </w:rPr>
          <w:fldChar w:fldCharType="begin"/>
        </w:r>
        <w:r w:rsidR="00DD6269">
          <w:rPr>
            <w:noProof/>
            <w:webHidden/>
          </w:rPr>
          <w:instrText xml:space="preserve"> PAGEREF _Toc393437673 \h </w:instrText>
        </w:r>
        <w:r w:rsidR="00DD6269">
          <w:rPr>
            <w:noProof/>
            <w:webHidden/>
          </w:rPr>
        </w:r>
        <w:r w:rsidR="00DD6269">
          <w:rPr>
            <w:noProof/>
            <w:webHidden/>
          </w:rPr>
          <w:fldChar w:fldCharType="separate"/>
        </w:r>
        <w:r>
          <w:rPr>
            <w:noProof/>
            <w:webHidden/>
          </w:rPr>
          <w:t>44</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74" w:history="1">
        <w:r w:rsidR="00DD6269" w:rsidRPr="000840EE">
          <w:rPr>
            <w:rStyle w:val="Hypertextovodkaz"/>
            <w:rFonts w:ascii="Times New Roman" w:eastAsia="Lucida Sans Unicode" w:hAnsi="Times New Roman"/>
            <w:b/>
            <w:bCs/>
            <w:caps/>
            <w:noProof/>
            <w:kern w:val="3"/>
            <w:lang w:eastAsia="cs-CZ"/>
          </w:rPr>
          <w:t>Veřejně prospěšná opatření (VPO)</w:t>
        </w:r>
        <w:r w:rsidR="00DD6269">
          <w:rPr>
            <w:noProof/>
            <w:webHidden/>
          </w:rPr>
          <w:tab/>
        </w:r>
        <w:r w:rsidR="00DD6269">
          <w:rPr>
            <w:noProof/>
            <w:webHidden/>
          </w:rPr>
          <w:fldChar w:fldCharType="begin"/>
        </w:r>
        <w:r w:rsidR="00DD6269">
          <w:rPr>
            <w:noProof/>
            <w:webHidden/>
          </w:rPr>
          <w:instrText xml:space="preserve"> PAGEREF _Toc393437674 \h </w:instrText>
        </w:r>
        <w:r w:rsidR="00DD6269">
          <w:rPr>
            <w:noProof/>
            <w:webHidden/>
          </w:rPr>
        </w:r>
        <w:r w:rsidR="00DD6269">
          <w:rPr>
            <w:noProof/>
            <w:webHidden/>
          </w:rPr>
          <w:fldChar w:fldCharType="separate"/>
        </w:r>
        <w:r>
          <w:rPr>
            <w:noProof/>
            <w:webHidden/>
          </w:rPr>
          <w:t>44</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75" w:history="1">
        <w:r w:rsidR="00DD6269" w:rsidRPr="000840EE">
          <w:rPr>
            <w:rStyle w:val="Hypertextovodkaz"/>
            <w:noProof/>
          </w:rPr>
          <w:t>H. Vymezení VPS a VPO, pro které lze uplatnit Předkupní právo</w:t>
        </w:r>
        <w:r w:rsidR="00DD6269">
          <w:rPr>
            <w:noProof/>
            <w:webHidden/>
          </w:rPr>
          <w:tab/>
        </w:r>
        <w:r w:rsidR="00DD6269">
          <w:rPr>
            <w:noProof/>
            <w:webHidden/>
          </w:rPr>
          <w:fldChar w:fldCharType="begin"/>
        </w:r>
        <w:r w:rsidR="00DD6269">
          <w:rPr>
            <w:noProof/>
            <w:webHidden/>
          </w:rPr>
          <w:instrText xml:space="preserve"> PAGEREF _Toc393437675 \h </w:instrText>
        </w:r>
        <w:r w:rsidR="00DD6269">
          <w:rPr>
            <w:noProof/>
            <w:webHidden/>
          </w:rPr>
        </w:r>
        <w:r w:rsidR="00DD6269">
          <w:rPr>
            <w:noProof/>
            <w:webHidden/>
          </w:rPr>
          <w:fldChar w:fldCharType="separate"/>
        </w:r>
        <w:r>
          <w:rPr>
            <w:noProof/>
            <w:webHidden/>
          </w:rPr>
          <w:t>45</w:t>
        </w:r>
        <w:r w:rsidR="00DD6269">
          <w:rPr>
            <w:noProof/>
            <w:webHidden/>
          </w:rPr>
          <w:fldChar w:fldCharType="end"/>
        </w:r>
      </w:hyperlink>
    </w:p>
    <w:p w:rsidR="00DD6269" w:rsidRDefault="00B37AE3">
      <w:pPr>
        <w:pStyle w:val="Obsah4"/>
        <w:tabs>
          <w:tab w:val="right" w:leader="dot" w:pos="9061"/>
        </w:tabs>
        <w:rPr>
          <w:rFonts w:asciiTheme="minorHAnsi" w:eastAsiaTheme="minorEastAsia" w:hAnsiTheme="minorHAnsi" w:cstheme="minorBidi"/>
          <w:noProof/>
          <w:szCs w:val="22"/>
          <w:lang w:eastAsia="cs-CZ"/>
        </w:rPr>
      </w:pPr>
      <w:hyperlink w:anchor="_Toc393437676" w:history="1">
        <w:r w:rsidR="00DD6269" w:rsidRPr="000840EE">
          <w:rPr>
            <w:rStyle w:val="Hypertextovodkaz"/>
            <w:rFonts w:ascii="Times New Roman" w:eastAsia="Lucida Sans Unicode" w:hAnsi="Times New Roman"/>
            <w:b/>
            <w:bCs/>
            <w:caps/>
            <w:noProof/>
            <w:kern w:val="3"/>
            <w:lang w:eastAsia="cs-CZ"/>
          </w:rPr>
          <w:t>Veřejně prospěšné stavby (VPS)</w:t>
        </w:r>
        <w:r w:rsidR="00DD6269">
          <w:rPr>
            <w:noProof/>
            <w:webHidden/>
          </w:rPr>
          <w:tab/>
        </w:r>
        <w:r w:rsidR="00DD6269">
          <w:rPr>
            <w:noProof/>
            <w:webHidden/>
          </w:rPr>
          <w:fldChar w:fldCharType="begin"/>
        </w:r>
        <w:r w:rsidR="00DD6269">
          <w:rPr>
            <w:noProof/>
            <w:webHidden/>
          </w:rPr>
          <w:instrText xml:space="preserve"> PAGEREF _Toc393437676 \h </w:instrText>
        </w:r>
        <w:r w:rsidR="00DD6269">
          <w:rPr>
            <w:noProof/>
            <w:webHidden/>
          </w:rPr>
        </w:r>
        <w:r w:rsidR="00DD6269">
          <w:rPr>
            <w:noProof/>
            <w:webHidden/>
          </w:rPr>
          <w:fldChar w:fldCharType="separate"/>
        </w:r>
        <w:r>
          <w:rPr>
            <w:noProof/>
            <w:webHidden/>
          </w:rPr>
          <w:t>45</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77" w:history="1">
        <w:r w:rsidR="00DD6269" w:rsidRPr="000840EE">
          <w:rPr>
            <w:rStyle w:val="Hypertextovodkaz"/>
            <w:noProof/>
          </w:rPr>
          <w:t>I. Vymezení ploch územních rezerv, včetně podmínek jeho prověření</w:t>
        </w:r>
        <w:r w:rsidR="00DD6269">
          <w:rPr>
            <w:noProof/>
            <w:webHidden/>
          </w:rPr>
          <w:tab/>
        </w:r>
        <w:r w:rsidR="00DD6269">
          <w:rPr>
            <w:noProof/>
            <w:webHidden/>
          </w:rPr>
          <w:fldChar w:fldCharType="begin"/>
        </w:r>
        <w:r w:rsidR="00DD6269">
          <w:rPr>
            <w:noProof/>
            <w:webHidden/>
          </w:rPr>
          <w:instrText xml:space="preserve"> PAGEREF _Toc393437677 \h </w:instrText>
        </w:r>
        <w:r w:rsidR="00DD6269">
          <w:rPr>
            <w:noProof/>
            <w:webHidden/>
          </w:rPr>
        </w:r>
        <w:r w:rsidR="00DD6269">
          <w:rPr>
            <w:noProof/>
            <w:webHidden/>
          </w:rPr>
          <w:fldChar w:fldCharType="separate"/>
        </w:r>
        <w:r>
          <w:rPr>
            <w:noProof/>
            <w:webHidden/>
          </w:rPr>
          <w:t>45</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78" w:history="1">
        <w:r w:rsidR="00DD6269" w:rsidRPr="000840EE">
          <w:rPr>
            <w:rStyle w:val="Hypertextovodkaz"/>
            <w:noProof/>
          </w:rPr>
          <w:t>J. Vymezení ploch a koridorů k prověření RP, územní studií</w:t>
        </w:r>
        <w:r w:rsidR="00DD6269">
          <w:rPr>
            <w:noProof/>
            <w:webHidden/>
          </w:rPr>
          <w:tab/>
        </w:r>
        <w:r w:rsidR="00DD6269">
          <w:rPr>
            <w:noProof/>
            <w:webHidden/>
          </w:rPr>
          <w:fldChar w:fldCharType="begin"/>
        </w:r>
        <w:r w:rsidR="00DD6269">
          <w:rPr>
            <w:noProof/>
            <w:webHidden/>
          </w:rPr>
          <w:instrText xml:space="preserve"> PAGEREF _Toc393437678 \h </w:instrText>
        </w:r>
        <w:r w:rsidR="00DD6269">
          <w:rPr>
            <w:noProof/>
            <w:webHidden/>
          </w:rPr>
        </w:r>
        <w:r w:rsidR="00DD6269">
          <w:rPr>
            <w:noProof/>
            <w:webHidden/>
          </w:rPr>
          <w:fldChar w:fldCharType="separate"/>
        </w:r>
        <w:r>
          <w:rPr>
            <w:noProof/>
            <w:webHidden/>
          </w:rPr>
          <w:t>45</w:t>
        </w:r>
        <w:r w:rsidR="00DD6269">
          <w:rPr>
            <w:noProof/>
            <w:webHidden/>
          </w:rPr>
          <w:fldChar w:fldCharType="end"/>
        </w:r>
      </w:hyperlink>
    </w:p>
    <w:p w:rsidR="00DD6269" w:rsidRDefault="00B37AE3">
      <w:pPr>
        <w:pStyle w:val="Obsah1"/>
        <w:tabs>
          <w:tab w:val="right" w:leader="dot" w:pos="9061"/>
        </w:tabs>
        <w:rPr>
          <w:rFonts w:asciiTheme="minorHAnsi" w:eastAsiaTheme="minorEastAsia" w:hAnsiTheme="minorHAnsi" w:cstheme="minorBidi"/>
          <w:noProof/>
          <w:szCs w:val="22"/>
          <w:lang w:eastAsia="cs-CZ"/>
        </w:rPr>
      </w:pPr>
      <w:hyperlink w:anchor="_Toc393437679" w:history="1">
        <w:r w:rsidR="00DD6269" w:rsidRPr="000840EE">
          <w:rPr>
            <w:rStyle w:val="Hypertextovodkaz"/>
            <w:noProof/>
          </w:rPr>
          <w:t>K. Údaje o počtu listů a výkresů územního plánu</w:t>
        </w:r>
        <w:r w:rsidR="00DD6269">
          <w:rPr>
            <w:noProof/>
            <w:webHidden/>
          </w:rPr>
          <w:tab/>
        </w:r>
        <w:r w:rsidR="00DD6269">
          <w:rPr>
            <w:noProof/>
            <w:webHidden/>
          </w:rPr>
          <w:fldChar w:fldCharType="begin"/>
        </w:r>
        <w:r w:rsidR="00DD6269">
          <w:rPr>
            <w:noProof/>
            <w:webHidden/>
          </w:rPr>
          <w:instrText xml:space="preserve"> PAGEREF _Toc393437679 \h </w:instrText>
        </w:r>
        <w:r w:rsidR="00DD6269">
          <w:rPr>
            <w:noProof/>
            <w:webHidden/>
          </w:rPr>
        </w:r>
        <w:r w:rsidR="00DD6269">
          <w:rPr>
            <w:noProof/>
            <w:webHidden/>
          </w:rPr>
          <w:fldChar w:fldCharType="separate"/>
        </w:r>
        <w:r>
          <w:rPr>
            <w:noProof/>
            <w:webHidden/>
          </w:rPr>
          <w:t>46</w:t>
        </w:r>
        <w:r w:rsidR="00DD6269">
          <w:rPr>
            <w:noProof/>
            <w:webHidden/>
          </w:rPr>
          <w:fldChar w:fldCharType="end"/>
        </w:r>
      </w:hyperlink>
    </w:p>
    <w:p w:rsidR="008C78E6" w:rsidRPr="00FE1167" w:rsidRDefault="008C78E6" w:rsidP="00655F4E">
      <w:pPr>
        <w:jc w:val="both"/>
        <w:rPr>
          <w:rFonts w:ascii="Times New Roman" w:hAnsi="Times New Roman"/>
          <w:b/>
          <w:sz w:val="24"/>
        </w:rPr>
      </w:pPr>
      <w:r w:rsidRPr="004B3722">
        <w:rPr>
          <w:rFonts w:ascii="Times New Roman" w:hAnsi="Times New Roman"/>
          <w:sz w:val="24"/>
        </w:rPr>
        <w:fldChar w:fldCharType="end"/>
      </w:r>
      <w:r w:rsidR="00372DF0" w:rsidRPr="00FE1167">
        <w:rPr>
          <w:rFonts w:ascii="Times New Roman" w:hAnsi="Times New Roman"/>
          <w:b/>
          <w:sz w:val="24"/>
        </w:rPr>
        <w:t>2</w:t>
      </w:r>
      <w:r w:rsidR="00102748" w:rsidRPr="00FE1167">
        <w:rPr>
          <w:rFonts w:ascii="Times New Roman" w:hAnsi="Times New Roman"/>
          <w:b/>
          <w:sz w:val="24"/>
        </w:rPr>
        <w:t>. Grafická část</w:t>
      </w:r>
    </w:p>
    <w:p w:rsidR="00372DF0" w:rsidRPr="00EF5F7C" w:rsidRDefault="00EF5F7C" w:rsidP="00655F4E">
      <w:pPr>
        <w:jc w:val="both"/>
        <w:rPr>
          <w:rFonts w:ascii="Times New Roman" w:hAnsi="Times New Roman"/>
          <w:sz w:val="24"/>
        </w:rPr>
      </w:pPr>
      <w:r w:rsidRPr="00EF5F7C">
        <w:rPr>
          <w:rFonts w:ascii="Times New Roman" w:hAnsi="Times New Roman"/>
          <w:sz w:val="24"/>
        </w:rPr>
        <w:t>Výkres</w:t>
      </w:r>
      <w:r>
        <w:rPr>
          <w:rFonts w:ascii="Times New Roman" w:hAnsi="Times New Roman"/>
          <w:sz w:val="24"/>
        </w:rPr>
        <w:t xml:space="preserve"> č.</w:t>
      </w:r>
      <w:r w:rsidRPr="00EF5F7C">
        <w:rPr>
          <w:rFonts w:ascii="Times New Roman" w:hAnsi="Times New Roman"/>
          <w:sz w:val="24"/>
        </w:rPr>
        <w:t xml:space="preserve"> 1 </w:t>
      </w:r>
      <w:r w:rsidR="00BD77BD">
        <w:rPr>
          <w:rFonts w:ascii="Times New Roman" w:hAnsi="Times New Roman"/>
          <w:sz w:val="24"/>
        </w:rPr>
        <w:t xml:space="preserve">- </w:t>
      </w:r>
      <w:r w:rsidRPr="00EF5F7C">
        <w:rPr>
          <w:rFonts w:ascii="Times New Roman" w:hAnsi="Times New Roman"/>
          <w:sz w:val="24"/>
        </w:rPr>
        <w:t>výkres základního čl</w:t>
      </w:r>
      <w:r w:rsidR="00BD77BD">
        <w:rPr>
          <w:rFonts w:ascii="Times New Roman" w:hAnsi="Times New Roman"/>
          <w:sz w:val="24"/>
        </w:rPr>
        <w:t>e</w:t>
      </w:r>
      <w:r w:rsidRPr="00EF5F7C">
        <w:rPr>
          <w:rFonts w:ascii="Times New Roman" w:hAnsi="Times New Roman"/>
          <w:sz w:val="24"/>
        </w:rPr>
        <w:t xml:space="preserve">nění území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w:t>
      </w:r>
      <w:r w:rsidRPr="00EF5F7C">
        <w:rPr>
          <w:rFonts w:ascii="Times New Roman" w:hAnsi="Times New Roman"/>
          <w:sz w:val="24"/>
        </w:rPr>
        <w:t xml:space="preserve"> 1: 5 000</w:t>
      </w:r>
    </w:p>
    <w:p w:rsidR="00372DF0" w:rsidRPr="00EF5F7C" w:rsidRDefault="007F7E12" w:rsidP="00655F4E">
      <w:pPr>
        <w:jc w:val="both"/>
        <w:rPr>
          <w:rFonts w:ascii="Times New Roman" w:hAnsi="Times New Roman"/>
          <w:sz w:val="24"/>
        </w:rPr>
      </w:pPr>
      <w:r>
        <w:rPr>
          <w:rFonts w:ascii="Times New Roman" w:hAnsi="Times New Roman"/>
          <w:sz w:val="24"/>
        </w:rPr>
        <w:t>V</w:t>
      </w:r>
      <w:r w:rsidR="00EF5F7C" w:rsidRPr="00EF5F7C">
        <w:rPr>
          <w:rFonts w:ascii="Times New Roman" w:hAnsi="Times New Roman"/>
          <w:sz w:val="24"/>
        </w:rPr>
        <w:t xml:space="preserve">ýkres </w:t>
      </w:r>
      <w:r w:rsidR="00EF5F7C">
        <w:rPr>
          <w:rFonts w:ascii="Times New Roman" w:hAnsi="Times New Roman"/>
          <w:sz w:val="24"/>
        </w:rPr>
        <w:t xml:space="preserve">č. </w:t>
      </w:r>
      <w:r w:rsidR="00EF5F7C" w:rsidRPr="00EF5F7C">
        <w:rPr>
          <w:rFonts w:ascii="Times New Roman" w:hAnsi="Times New Roman"/>
          <w:sz w:val="24"/>
        </w:rPr>
        <w:t xml:space="preserve">2 </w:t>
      </w:r>
      <w:r w:rsidR="00BD77BD">
        <w:rPr>
          <w:rFonts w:ascii="Times New Roman" w:hAnsi="Times New Roman"/>
          <w:sz w:val="24"/>
        </w:rPr>
        <w:t xml:space="preserve">- </w:t>
      </w:r>
      <w:r w:rsidR="00EF5F7C" w:rsidRPr="00EF5F7C">
        <w:rPr>
          <w:rFonts w:ascii="Times New Roman" w:hAnsi="Times New Roman"/>
          <w:sz w:val="24"/>
        </w:rPr>
        <w:t xml:space="preserve">hlavní výkres </w:t>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t>M</w:t>
      </w:r>
      <w:r w:rsidR="00EF5F7C" w:rsidRPr="00EF5F7C">
        <w:rPr>
          <w:rFonts w:ascii="Times New Roman" w:hAnsi="Times New Roman"/>
          <w:sz w:val="24"/>
        </w:rPr>
        <w:t xml:space="preserve"> 1: 5 000</w:t>
      </w:r>
    </w:p>
    <w:p w:rsidR="00372DF0" w:rsidRPr="00EF5F7C" w:rsidRDefault="007F7E12" w:rsidP="00655F4E">
      <w:pPr>
        <w:jc w:val="both"/>
        <w:rPr>
          <w:rFonts w:ascii="Times New Roman" w:hAnsi="Times New Roman"/>
          <w:sz w:val="24"/>
        </w:rPr>
      </w:pPr>
      <w:r>
        <w:rPr>
          <w:rFonts w:ascii="Times New Roman" w:hAnsi="Times New Roman"/>
          <w:sz w:val="24"/>
        </w:rPr>
        <w:t>V</w:t>
      </w:r>
      <w:r w:rsidR="00EF5F7C" w:rsidRPr="00EF5F7C">
        <w:rPr>
          <w:rFonts w:ascii="Times New Roman" w:hAnsi="Times New Roman"/>
          <w:sz w:val="24"/>
        </w:rPr>
        <w:t xml:space="preserve">ýkres </w:t>
      </w:r>
      <w:r w:rsidR="00EF5F7C">
        <w:rPr>
          <w:rFonts w:ascii="Times New Roman" w:hAnsi="Times New Roman"/>
          <w:sz w:val="24"/>
        </w:rPr>
        <w:t xml:space="preserve">č. </w:t>
      </w:r>
      <w:r w:rsidR="00EF5F7C" w:rsidRPr="00EF5F7C">
        <w:rPr>
          <w:rFonts w:ascii="Times New Roman" w:hAnsi="Times New Roman"/>
          <w:sz w:val="24"/>
        </w:rPr>
        <w:t xml:space="preserve">3 </w:t>
      </w:r>
      <w:r w:rsidR="00BD77BD">
        <w:rPr>
          <w:rFonts w:ascii="Times New Roman" w:hAnsi="Times New Roman"/>
          <w:sz w:val="24"/>
        </w:rPr>
        <w:t xml:space="preserve">- </w:t>
      </w:r>
      <w:r w:rsidR="00EF5F7C" w:rsidRPr="00EF5F7C">
        <w:rPr>
          <w:rFonts w:ascii="Times New Roman" w:hAnsi="Times New Roman"/>
          <w:sz w:val="24"/>
        </w:rPr>
        <w:t>koncepce veřejné infrastruktury</w:t>
      </w:r>
      <w:r w:rsidR="00EF5F7C">
        <w:rPr>
          <w:rFonts w:ascii="Times New Roman" w:hAnsi="Times New Roman"/>
          <w:sz w:val="24"/>
        </w:rPr>
        <w:t xml:space="preserve"> </w:t>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r>
      <w:r w:rsidR="00EF5F7C">
        <w:rPr>
          <w:rFonts w:ascii="Times New Roman" w:hAnsi="Times New Roman"/>
          <w:sz w:val="24"/>
        </w:rPr>
        <w:tab/>
        <w:t>M</w:t>
      </w:r>
      <w:r w:rsidR="00EF5F7C" w:rsidRPr="00EF5F7C">
        <w:rPr>
          <w:rFonts w:ascii="Times New Roman" w:hAnsi="Times New Roman"/>
          <w:sz w:val="24"/>
        </w:rPr>
        <w:t xml:space="preserve"> 1: 5 000</w:t>
      </w:r>
    </w:p>
    <w:p w:rsidR="00372DF0" w:rsidRPr="00EF5F7C" w:rsidRDefault="007F7E12" w:rsidP="00655F4E">
      <w:pPr>
        <w:jc w:val="both"/>
        <w:rPr>
          <w:rFonts w:ascii="Times New Roman" w:hAnsi="Times New Roman"/>
          <w:sz w:val="24"/>
        </w:rPr>
      </w:pPr>
      <w:r>
        <w:rPr>
          <w:rFonts w:ascii="Times New Roman" w:hAnsi="Times New Roman"/>
          <w:sz w:val="24"/>
        </w:rPr>
        <w:t>V</w:t>
      </w:r>
      <w:r w:rsidR="00EF5F7C" w:rsidRPr="00EF5F7C">
        <w:rPr>
          <w:rFonts w:ascii="Times New Roman" w:hAnsi="Times New Roman"/>
          <w:sz w:val="24"/>
        </w:rPr>
        <w:t xml:space="preserve">ýkres </w:t>
      </w:r>
      <w:r w:rsidR="00EF5F7C">
        <w:rPr>
          <w:rFonts w:ascii="Times New Roman" w:hAnsi="Times New Roman"/>
          <w:sz w:val="24"/>
        </w:rPr>
        <w:t>č.</w:t>
      </w:r>
      <w:r w:rsidR="004B3722">
        <w:rPr>
          <w:rFonts w:ascii="Times New Roman" w:hAnsi="Times New Roman"/>
          <w:sz w:val="24"/>
        </w:rPr>
        <w:t xml:space="preserve"> </w:t>
      </w:r>
      <w:r w:rsidR="00EF5F7C" w:rsidRPr="00EF5F7C">
        <w:rPr>
          <w:rFonts w:ascii="Times New Roman" w:hAnsi="Times New Roman"/>
          <w:sz w:val="24"/>
        </w:rPr>
        <w:t>4</w:t>
      </w:r>
      <w:r w:rsidR="00BD77BD">
        <w:rPr>
          <w:rFonts w:ascii="Times New Roman" w:hAnsi="Times New Roman"/>
          <w:sz w:val="24"/>
        </w:rPr>
        <w:t xml:space="preserve"> - </w:t>
      </w:r>
      <w:r w:rsidR="00EF5F7C" w:rsidRPr="00EF5F7C">
        <w:rPr>
          <w:rFonts w:ascii="Times New Roman" w:hAnsi="Times New Roman"/>
          <w:sz w:val="24"/>
        </w:rPr>
        <w:t>výkres veřejně prospěšných staveb, opatření a asanací</w:t>
      </w:r>
      <w:r w:rsidR="00EF5F7C">
        <w:rPr>
          <w:rFonts w:ascii="Times New Roman" w:hAnsi="Times New Roman"/>
          <w:sz w:val="24"/>
        </w:rPr>
        <w:tab/>
      </w:r>
      <w:r w:rsidR="00EF5F7C">
        <w:rPr>
          <w:rFonts w:ascii="Times New Roman" w:hAnsi="Times New Roman"/>
          <w:sz w:val="24"/>
        </w:rPr>
        <w:tab/>
        <w:t>M</w:t>
      </w:r>
      <w:r w:rsidR="00EF5F7C" w:rsidRPr="00EF5F7C">
        <w:rPr>
          <w:rFonts w:ascii="Times New Roman" w:hAnsi="Times New Roman"/>
          <w:sz w:val="24"/>
        </w:rPr>
        <w:t xml:space="preserve"> 1: 5 000</w:t>
      </w:r>
    </w:p>
    <w:p w:rsidR="00E26207" w:rsidRPr="00655F4E" w:rsidRDefault="008C78E6" w:rsidP="00655F4E">
      <w:r w:rsidRPr="00655F4E">
        <w:br w:type="page"/>
      </w:r>
    </w:p>
    <w:p w:rsidR="00F005A1" w:rsidRPr="002E2E73" w:rsidRDefault="00F005A1" w:rsidP="008C78E6">
      <w:pPr>
        <w:pStyle w:val="Nadpis1"/>
      </w:pPr>
      <w:bookmarkStart w:id="1" w:name="_Toc393437555"/>
      <w:r w:rsidRPr="002E2E73">
        <w:lastRenderedPageBreak/>
        <w:t>A</w:t>
      </w:r>
      <w:r w:rsidR="00201A1B" w:rsidRPr="002E2E73">
        <w:t>)</w:t>
      </w:r>
      <w:r w:rsidR="007C3408" w:rsidRPr="002E2E73">
        <w:t xml:space="preserve"> Vymezení zastavěného území</w:t>
      </w:r>
      <w:bookmarkEnd w:id="1"/>
    </w:p>
    <w:p w:rsidR="00EF4885" w:rsidRPr="002E2E73" w:rsidRDefault="00EF4885" w:rsidP="00EF4885">
      <w:pPr>
        <w:pStyle w:val="SAULtext"/>
        <w:rPr>
          <w:rFonts w:ascii="Times New Roman" w:hAnsi="Times New Roman" w:cs="Times New Roman"/>
        </w:rPr>
      </w:pPr>
      <w:r w:rsidRPr="002E2E73">
        <w:rPr>
          <w:rStyle w:val="StrongEmphasis"/>
          <w:rFonts w:ascii="Times New Roman" w:hAnsi="Times New Roman" w:cs="Times New Roman"/>
        </w:rPr>
        <w:t>Zastavěné území</w:t>
      </w:r>
      <w:r w:rsidRPr="002E2E73">
        <w:rPr>
          <w:rFonts w:ascii="Times New Roman" w:hAnsi="Times New Roman" w:cs="Times New Roman"/>
        </w:rPr>
        <w:t xml:space="preserve"> na správním území obce Světlá pod Ještědem se vymezuje v souladu s příslušnými právními předpisy k 25.</w:t>
      </w:r>
      <w:r w:rsidR="001D6413">
        <w:rPr>
          <w:rFonts w:ascii="Times New Roman" w:hAnsi="Times New Roman" w:cs="Times New Roman"/>
        </w:rPr>
        <w:t xml:space="preserve"> </w:t>
      </w:r>
      <w:r w:rsidRPr="002E2E73">
        <w:rPr>
          <w:rFonts w:ascii="Times New Roman" w:hAnsi="Times New Roman" w:cs="Times New Roman"/>
        </w:rPr>
        <w:t>11.</w:t>
      </w:r>
      <w:r w:rsidR="001D6413">
        <w:rPr>
          <w:rFonts w:ascii="Times New Roman" w:hAnsi="Times New Roman" w:cs="Times New Roman"/>
        </w:rPr>
        <w:t xml:space="preserve"> </w:t>
      </w:r>
      <w:r w:rsidRPr="002E2E73">
        <w:rPr>
          <w:rFonts w:ascii="Times New Roman" w:hAnsi="Times New Roman" w:cs="Times New Roman"/>
        </w:rPr>
        <w:t>2013.</w:t>
      </w:r>
    </w:p>
    <w:p w:rsidR="00EF4885" w:rsidRDefault="00EF4885" w:rsidP="00EF4885">
      <w:pPr>
        <w:pStyle w:val="SAULtext"/>
      </w:pPr>
      <w:r w:rsidRPr="002E2E73">
        <w:rPr>
          <w:rFonts w:ascii="Times New Roman" w:hAnsi="Times New Roman" w:cs="Times New Roman"/>
        </w:rPr>
        <w:t xml:space="preserve">Vymezení zastavěného území </w:t>
      </w:r>
      <w:r w:rsidRPr="002E2E73">
        <w:rPr>
          <w:rStyle w:val="StrongEmphasis"/>
          <w:rFonts w:ascii="Times New Roman" w:hAnsi="Times New Roman" w:cs="Times New Roman"/>
        </w:rPr>
        <w:t>je zakresleno</w:t>
      </w:r>
      <w:r w:rsidRPr="002E2E73">
        <w:rPr>
          <w:rFonts w:ascii="Times New Roman" w:hAnsi="Times New Roman" w:cs="Times New Roman"/>
        </w:rPr>
        <w:t xml:space="preserve"> ve Výkrese základního členění území (1), Hlavním výkrese (2) grafické části ÚP a Výkresu předpokládaných záborů půdního fondu (7) grafické části odůvodnění ÚP.</w:t>
      </w:r>
    </w:p>
    <w:p w:rsidR="002319D9" w:rsidRPr="002E2E73" w:rsidRDefault="008576E8" w:rsidP="00EF4885">
      <w:pPr>
        <w:pStyle w:val="Nadpis1"/>
        <w:spacing w:before="0"/>
      </w:pPr>
      <w:r>
        <w:br w:type="page"/>
      </w:r>
      <w:bookmarkStart w:id="2" w:name="_Toc393437556"/>
      <w:r w:rsidR="00EF3776" w:rsidRPr="00335C50">
        <w:lastRenderedPageBreak/>
        <w:t>B</w:t>
      </w:r>
      <w:r w:rsidR="008C78E6">
        <w:t xml:space="preserve">) </w:t>
      </w:r>
      <w:bookmarkStart w:id="3" w:name="__RefHeading__5996_704123219"/>
      <w:r w:rsidR="00EF4885" w:rsidRPr="002E2E73">
        <w:rPr>
          <w:rFonts w:cs="Times New Roman"/>
        </w:rPr>
        <w:t>Základní</w:t>
      </w:r>
      <w:r w:rsidR="00EF4885" w:rsidRPr="002E2E73">
        <w:t xml:space="preserve"> koncepce rozvoje území obce, ochrany a rozvoje jejích hodnot</w:t>
      </w:r>
      <w:bookmarkEnd w:id="3"/>
      <w:bookmarkEnd w:id="2"/>
    </w:p>
    <w:p w:rsidR="00832E03" w:rsidRPr="00FE1167" w:rsidRDefault="00FE1167" w:rsidP="00832E03">
      <w:pPr>
        <w:keepNext/>
        <w:widowControl w:val="0"/>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4" w:name="_Toc393437557"/>
      <w:r w:rsidRPr="00FE1167">
        <w:rPr>
          <w:rFonts w:ascii="Times New Roman" w:eastAsia="Lucida Sans Unicode" w:hAnsi="Times New Roman"/>
          <w:b/>
          <w:bCs/>
          <w:caps/>
          <w:spacing w:val="-20"/>
          <w:kern w:val="3"/>
          <w:sz w:val="26"/>
          <w:szCs w:val="22"/>
          <w:lang w:eastAsia="cs-CZ"/>
        </w:rPr>
        <w:t xml:space="preserve">B.1 </w:t>
      </w:r>
      <w:r w:rsidRPr="00FE1167">
        <w:rPr>
          <w:rFonts w:ascii="Times New Roman" w:eastAsia="Lucida Sans Unicode" w:hAnsi="Times New Roman"/>
          <w:b/>
          <w:bCs/>
          <w:caps/>
          <w:spacing w:val="-20"/>
          <w:kern w:val="3"/>
          <w:sz w:val="26"/>
          <w:szCs w:val="22"/>
          <w:lang w:eastAsia="cs-CZ"/>
        </w:rPr>
        <w:tab/>
      </w:r>
      <w:r w:rsidR="00832E03" w:rsidRPr="00FE1167">
        <w:rPr>
          <w:rFonts w:ascii="Times New Roman" w:eastAsia="Lucida Sans Unicode" w:hAnsi="Times New Roman"/>
          <w:b/>
          <w:bCs/>
          <w:caps/>
          <w:spacing w:val="-20"/>
          <w:kern w:val="3"/>
          <w:sz w:val="26"/>
          <w:szCs w:val="22"/>
          <w:lang w:eastAsia="cs-CZ"/>
        </w:rPr>
        <w:t>Zásady</w:t>
      </w:r>
      <w:r w:rsidRPr="00FE1167">
        <w:rPr>
          <w:rFonts w:ascii="Times New Roman" w:eastAsia="Lucida Sans Unicode" w:hAnsi="Times New Roman"/>
          <w:b/>
          <w:bCs/>
          <w:caps/>
          <w:spacing w:val="-20"/>
          <w:kern w:val="3"/>
          <w:sz w:val="26"/>
          <w:szCs w:val="22"/>
          <w:lang w:eastAsia="cs-CZ"/>
        </w:rPr>
        <w:t xml:space="preserve"> </w:t>
      </w:r>
      <w:r w:rsidR="00832E03" w:rsidRPr="00FE1167">
        <w:rPr>
          <w:rFonts w:ascii="Times New Roman" w:eastAsia="Lucida Sans Unicode" w:hAnsi="Times New Roman"/>
          <w:b/>
          <w:bCs/>
          <w:caps/>
          <w:spacing w:val="-20"/>
          <w:kern w:val="3"/>
          <w:sz w:val="26"/>
          <w:szCs w:val="22"/>
          <w:lang w:eastAsia="cs-CZ"/>
        </w:rPr>
        <w:t>rozvoje území obce</w:t>
      </w:r>
      <w:bookmarkEnd w:id="4"/>
    </w:p>
    <w:p w:rsidR="00832E03" w:rsidRPr="002E2E73" w:rsidRDefault="00832E03" w:rsidP="00832E03">
      <w:pPr>
        <w:pStyle w:val="Odstavecseseznamem"/>
        <w:keepNext/>
        <w:keepLines/>
        <w:widowControl w:val="0"/>
        <w:numPr>
          <w:ilvl w:val="0"/>
          <w:numId w:val="23"/>
        </w:numPr>
        <w:suppressLineNumbers/>
        <w:autoSpaceDE w:val="0"/>
        <w:autoSpaceDN w:val="0"/>
        <w:spacing w:before="113"/>
        <w:contextualSpacing w:val="0"/>
        <w:jc w:val="both"/>
        <w:outlineLvl w:val="2"/>
        <w:rPr>
          <w:rFonts w:ascii="Times New Roman" w:eastAsia="Lucida Sans Unicode" w:hAnsi="Times New Roman"/>
          <w:b/>
          <w:bCs/>
          <w:caps/>
          <w:vanish/>
          <w:kern w:val="3"/>
          <w:sz w:val="26"/>
          <w:szCs w:val="22"/>
          <w:lang w:eastAsia="cs-CZ"/>
        </w:rPr>
      </w:pPr>
      <w:bookmarkStart w:id="5" w:name="_Toc382815714"/>
      <w:bookmarkStart w:id="6" w:name="_Toc382815963"/>
      <w:bookmarkStart w:id="7" w:name="_Toc382815995"/>
      <w:bookmarkStart w:id="8" w:name="_Toc382816051"/>
      <w:bookmarkStart w:id="9" w:name="_Toc382816462"/>
      <w:bookmarkStart w:id="10" w:name="_Toc382816578"/>
      <w:bookmarkStart w:id="11" w:name="_Toc382816710"/>
      <w:bookmarkStart w:id="12" w:name="_Toc382816819"/>
      <w:bookmarkStart w:id="13" w:name="_Toc382817223"/>
      <w:bookmarkStart w:id="14" w:name="_Toc382819173"/>
      <w:bookmarkStart w:id="15" w:name="_Toc389463063"/>
      <w:bookmarkStart w:id="16" w:name="_Toc393437558"/>
      <w:bookmarkStart w:id="17" w:name="__RefHeading__8784_1999466881"/>
      <w:bookmarkEnd w:id="5"/>
      <w:bookmarkEnd w:id="6"/>
      <w:bookmarkEnd w:id="7"/>
      <w:bookmarkEnd w:id="8"/>
      <w:bookmarkEnd w:id="9"/>
      <w:bookmarkEnd w:id="10"/>
      <w:bookmarkEnd w:id="11"/>
      <w:bookmarkEnd w:id="12"/>
      <w:bookmarkEnd w:id="13"/>
      <w:bookmarkEnd w:id="14"/>
      <w:bookmarkEnd w:id="15"/>
      <w:bookmarkEnd w:id="16"/>
    </w:p>
    <w:p w:rsidR="00832E03" w:rsidRPr="002E2E73" w:rsidRDefault="00832E03" w:rsidP="00832E03">
      <w:pPr>
        <w:pStyle w:val="Odstavecseseznamem"/>
        <w:keepNext/>
        <w:keepLines/>
        <w:widowControl w:val="0"/>
        <w:numPr>
          <w:ilvl w:val="0"/>
          <w:numId w:val="23"/>
        </w:numPr>
        <w:suppressLineNumbers/>
        <w:autoSpaceDE w:val="0"/>
        <w:autoSpaceDN w:val="0"/>
        <w:spacing w:before="113"/>
        <w:contextualSpacing w:val="0"/>
        <w:jc w:val="both"/>
        <w:outlineLvl w:val="2"/>
        <w:rPr>
          <w:rFonts w:ascii="Times New Roman" w:eastAsia="Lucida Sans Unicode" w:hAnsi="Times New Roman"/>
          <w:b/>
          <w:bCs/>
          <w:caps/>
          <w:vanish/>
          <w:kern w:val="3"/>
          <w:sz w:val="26"/>
          <w:szCs w:val="22"/>
          <w:lang w:eastAsia="cs-CZ"/>
        </w:rPr>
      </w:pPr>
      <w:bookmarkStart w:id="18" w:name="_Toc382815715"/>
      <w:bookmarkStart w:id="19" w:name="_Toc382815964"/>
      <w:bookmarkStart w:id="20" w:name="_Toc382815996"/>
      <w:bookmarkStart w:id="21" w:name="_Toc382816052"/>
      <w:bookmarkStart w:id="22" w:name="_Toc382816463"/>
      <w:bookmarkStart w:id="23" w:name="_Toc382816579"/>
      <w:bookmarkStart w:id="24" w:name="_Toc382816711"/>
      <w:bookmarkStart w:id="25" w:name="_Toc382816820"/>
      <w:bookmarkStart w:id="26" w:name="_Toc382817224"/>
      <w:bookmarkStart w:id="27" w:name="_Toc382819174"/>
      <w:bookmarkStart w:id="28" w:name="_Toc389463064"/>
      <w:bookmarkStart w:id="29" w:name="_Toc393437559"/>
      <w:bookmarkEnd w:id="18"/>
      <w:bookmarkEnd w:id="19"/>
      <w:bookmarkEnd w:id="20"/>
      <w:bookmarkEnd w:id="21"/>
      <w:bookmarkEnd w:id="22"/>
      <w:bookmarkEnd w:id="23"/>
      <w:bookmarkEnd w:id="24"/>
      <w:bookmarkEnd w:id="25"/>
      <w:bookmarkEnd w:id="26"/>
      <w:bookmarkEnd w:id="27"/>
      <w:bookmarkEnd w:id="28"/>
      <w:bookmarkEnd w:id="29"/>
    </w:p>
    <w:p w:rsidR="00832E03" w:rsidRPr="002E2E73" w:rsidRDefault="00832E03" w:rsidP="00832E03">
      <w:pPr>
        <w:pStyle w:val="Odstavecseseznamem"/>
        <w:keepNext/>
        <w:keepLines/>
        <w:widowControl w:val="0"/>
        <w:numPr>
          <w:ilvl w:val="1"/>
          <w:numId w:val="23"/>
        </w:numPr>
        <w:suppressLineNumbers/>
        <w:autoSpaceDE w:val="0"/>
        <w:autoSpaceDN w:val="0"/>
        <w:spacing w:before="113"/>
        <w:contextualSpacing w:val="0"/>
        <w:jc w:val="both"/>
        <w:outlineLvl w:val="2"/>
        <w:rPr>
          <w:rFonts w:ascii="Times New Roman" w:eastAsia="Lucida Sans Unicode" w:hAnsi="Times New Roman"/>
          <w:b/>
          <w:bCs/>
          <w:caps/>
          <w:vanish/>
          <w:kern w:val="3"/>
          <w:sz w:val="26"/>
          <w:szCs w:val="22"/>
          <w:lang w:eastAsia="cs-CZ"/>
        </w:rPr>
      </w:pPr>
      <w:bookmarkStart w:id="30" w:name="_Toc382815716"/>
      <w:bookmarkStart w:id="31" w:name="_Toc382815965"/>
      <w:bookmarkStart w:id="32" w:name="_Toc382815997"/>
      <w:bookmarkStart w:id="33" w:name="_Toc382816053"/>
      <w:bookmarkStart w:id="34" w:name="_Toc382816464"/>
      <w:bookmarkStart w:id="35" w:name="_Toc382816580"/>
      <w:bookmarkStart w:id="36" w:name="_Toc382816712"/>
      <w:bookmarkStart w:id="37" w:name="_Toc382816821"/>
      <w:bookmarkStart w:id="38" w:name="_Toc382817225"/>
      <w:bookmarkStart w:id="39" w:name="_Toc382819175"/>
      <w:bookmarkStart w:id="40" w:name="_Toc389463065"/>
      <w:bookmarkStart w:id="41" w:name="_Toc393437560"/>
      <w:bookmarkEnd w:id="30"/>
      <w:bookmarkEnd w:id="31"/>
      <w:bookmarkEnd w:id="32"/>
      <w:bookmarkEnd w:id="33"/>
      <w:bookmarkEnd w:id="34"/>
      <w:bookmarkEnd w:id="35"/>
      <w:bookmarkEnd w:id="36"/>
      <w:bookmarkEnd w:id="37"/>
      <w:bookmarkEnd w:id="38"/>
      <w:bookmarkEnd w:id="39"/>
      <w:bookmarkEnd w:id="40"/>
      <w:bookmarkEnd w:id="41"/>
    </w:p>
    <w:p w:rsidR="00832E03" w:rsidRPr="00832E03" w:rsidRDefault="00832E03" w:rsidP="00832E03">
      <w:pPr>
        <w:keepNext/>
        <w:keepLines/>
        <w:widowControl w:val="0"/>
        <w:numPr>
          <w:ilvl w:val="2"/>
          <w:numId w:val="23"/>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42" w:name="_Toc393437561"/>
      <w:r w:rsidRPr="00832E03">
        <w:rPr>
          <w:rFonts w:ascii="Times New Roman" w:eastAsia="Lucida Sans Unicode" w:hAnsi="Times New Roman"/>
          <w:b/>
          <w:bCs/>
          <w:caps/>
          <w:kern w:val="3"/>
          <w:sz w:val="26"/>
          <w:szCs w:val="22"/>
          <w:lang w:eastAsia="cs-CZ"/>
        </w:rPr>
        <w:t>Rozvoj společenského potenciálu obce</w:t>
      </w:r>
      <w:bookmarkEnd w:id="17"/>
      <w:bookmarkEnd w:id="42"/>
    </w:p>
    <w:p w:rsidR="00832E03" w:rsidRPr="00832E03" w:rsidRDefault="00832E03" w:rsidP="00832E03">
      <w:pPr>
        <w:tabs>
          <w:tab w:val="left" w:pos="850"/>
        </w:tabs>
        <w:autoSpaceDN w:val="0"/>
        <w:spacing w:before="57"/>
        <w:jc w:val="both"/>
        <w:rPr>
          <w:rFonts w:ascii="Times New Roman" w:hAnsi="Times New Roman"/>
          <w:kern w:val="3"/>
          <w:lang w:eastAsia="cs-CZ"/>
        </w:rPr>
      </w:pPr>
      <w:r w:rsidRPr="00832E03">
        <w:rPr>
          <w:rFonts w:ascii="Times New Roman" w:hAnsi="Times New Roman"/>
          <w:kern w:val="3"/>
          <w:lang w:eastAsia="cs-CZ"/>
        </w:rPr>
        <w:t>Pro rozvoj společenského potenciálu se v ÚP Světlá pod Ještědem stanovují následující zásady:</w:t>
      </w:r>
    </w:p>
    <w:p w:rsidR="00832E03" w:rsidRPr="00832E03" w:rsidRDefault="00832E03" w:rsidP="00832E03">
      <w:pPr>
        <w:widowControl w:val="0"/>
        <w:numPr>
          <w:ilvl w:val="0"/>
          <w:numId w:val="26"/>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Pro uspokojení požadavků na </w:t>
      </w:r>
      <w:r w:rsidRPr="002E2E73">
        <w:rPr>
          <w:rFonts w:ascii="Times New Roman" w:hAnsi="Times New Roman"/>
          <w:b/>
          <w:bCs/>
          <w:kern w:val="3"/>
          <w:lang w:eastAsia="cs-CZ"/>
        </w:rPr>
        <w:t>bydlení využít zejména navržených rozvojových ploch smíšených obytných (B)</w:t>
      </w:r>
      <w:r w:rsidRPr="00832E03">
        <w:rPr>
          <w:rFonts w:ascii="Times New Roman" w:hAnsi="Times New Roman"/>
          <w:kern w:val="3"/>
          <w:lang w:eastAsia="cs-CZ"/>
        </w:rPr>
        <w:t>. V mezích stanovených prostorových regulativů využít i intenzifikaci stávající zástavby.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Centrotvorné funkce umisťovat přednostně do lokálních center</w:t>
      </w:r>
      <w:r w:rsidRPr="00832E03">
        <w:rPr>
          <w:rFonts w:ascii="Times New Roman" w:hAnsi="Times New Roman"/>
          <w:kern w:val="3"/>
          <w:lang w:eastAsia="cs-CZ"/>
        </w:rPr>
        <w:t>, jimiž jsou plochy smíšené centrální (C): Světlá pod Ještědem – prostor u kostela sv. Mikuláše, Rozstání – prostor kolem polyfunkčního domu čp. 105, Hoření Paseky – prostor kolem restaurace, Dolení Paseky - prostor kolem Domu hasičů.</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Z hlediska občanského vybavení </w:t>
      </w:r>
      <w:r w:rsidRPr="002E2E73">
        <w:rPr>
          <w:rFonts w:ascii="Times New Roman" w:hAnsi="Times New Roman"/>
          <w:b/>
          <w:bCs/>
          <w:kern w:val="3"/>
          <w:lang w:eastAsia="cs-CZ"/>
        </w:rPr>
        <w:t>zachovat promíšení drobných provozoven služeb (i výrobních) s obytnou funkcí</w:t>
      </w:r>
      <w:r w:rsidRPr="00832E03">
        <w:rPr>
          <w:rFonts w:ascii="Times New Roman" w:hAnsi="Times New Roman"/>
          <w:kern w:val="3"/>
          <w:lang w:eastAsia="cs-CZ"/>
        </w:rPr>
        <w:t>.</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Kapacitně náročnější zařízení občanského vybavení</w:t>
      </w:r>
      <w:r w:rsidRPr="00832E03">
        <w:rPr>
          <w:rFonts w:ascii="Times New Roman" w:hAnsi="Times New Roman"/>
          <w:kern w:val="3"/>
          <w:lang w:eastAsia="cs-CZ"/>
        </w:rPr>
        <w:t xml:space="preserve"> rozvíjet zejména v rámci </w:t>
      </w:r>
      <w:r w:rsidR="006800AD" w:rsidRPr="00832E03">
        <w:rPr>
          <w:rFonts w:ascii="Times New Roman" w:hAnsi="Times New Roman"/>
          <w:kern w:val="3"/>
          <w:lang w:eastAsia="cs-CZ"/>
        </w:rPr>
        <w:t>ploch smíšených</w:t>
      </w:r>
      <w:r w:rsidRPr="00832E03">
        <w:rPr>
          <w:rFonts w:ascii="Times New Roman" w:hAnsi="Times New Roman"/>
          <w:kern w:val="3"/>
          <w:lang w:eastAsia="cs-CZ"/>
        </w:rPr>
        <w:t xml:space="preserve"> centrálních (C) a ploch občanského vybavení (O) přímo napojené na obslužnou dopravní síť.</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Pro </w:t>
      </w:r>
      <w:r w:rsidRPr="002E2E73">
        <w:rPr>
          <w:rFonts w:ascii="Times New Roman" w:hAnsi="Times New Roman"/>
          <w:b/>
          <w:bCs/>
          <w:kern w:val="3"/>
          <w:lang w:eastAsia="cs-CZ"/>
        </w:rPr>
        <w:t>rozvoj celoročního rekreačního významu obce</w:t>
      </w:r>
      <w:r w:rsidRPr="00832E03">
        <w:rPr>
          <w:rFonts w:ascii="Times New Roman" w:hAnsi="Times New Roman"/>
          <w:kern w:val="3"/>
          <w:lang w:eastAsia="cs-CZ"/>
        </w:rPr>
        <w:t xml:space="preserve"> využít stabilizované i nově navržené plochy občanského vybavení - sport (S) spolu s plochami sídelní zeleně (Z). Posílení nedostatečné infrastruktury doplňkových služeb cestovního ruchu (penziony, restaurace,...) směřovat do ploch smíšených obytných a centrálních (B, C).</w:t>
      </w:r>
    </w:p>
    <w:p w:rsidR="00832E03" w:rsidRPr="00832E03" w:rsidRDefault="00832E03" w:rsidP="00832E03">
      <w:pPr>
        <w:keepNext/>
        <w:keepLines/>
        <w:widowControl w:val="0"/>
        <w:numPr>
          <w:ilvl w:val="2"/>
          <w:numId w:val="23"/>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43" w:name="__RefHeading__8786_1999466881"/>
      <w:bookmarkStart w:id="44" w:name="_Toc393437562"/>
      <w:r w:rsidRPr="00832E03">
        <w:rPr>
          <w:rFonts w:ascii="Times New Roman" w:eastAsia="Lucida Sans Unicode" w:hAnsi="Times New Roman"/>
          <w:b/>
          <w:bCs/>
          <w:caps/>
          <w:kern w:val="3"/>
          <w:sz w:val="26"/>
          <w:szCs w:val="22"/>
          <w:lang w:eastAsia="cs-CZ"/>
        </w:rPr>
        <w:t>Rozvoj hospodářského potenciálu obce</w:t>
      </w:r>
      <w:bookmarkEnd w:id="43"/>
      <w:bookmarkEnd w:id="44"/>
    </w:p>
    <w:p w:rsidR="00832E03" w:rsidRPr="00832E03" w:rsidRDefault="00832E03" w:rsidP="00832E03">
      <w:pPr>
        <w:tabs>
          <w:tab w:val="left" w:pos="850"/>
        </w:tabs>
        <w:autoSpaceDN w:val="0"/>
        <w:spacing w:before="57"/>
        <w:jc w:val="both"/>
        <w:rPr>
          <w:rFonts w:ascii="Times New Roman" w:hAnsi="Times New Roman"/>
          <w:kern w:val="3"/>
          <w:lang w:eastAsia="cs-CZ"/>
        </w:rPr>
      </w:pPr>
      <w:r w:rsidRPr="00832E03">
        <w:rPr>
          <w:rFonts w:ascii="Times New Roman" w:hAnsi="Times New Roman"/>
          <w:kern w:val="3"/>
          <w:lang w:eastAsia="cs-CZ"/>
        </w:rPr>
        <w:t>Pro rozvoj hospodářského potenciálu se v ÚP Světlá pod Ještědem stanovují následující zásady: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Zlepšovat vazby na okolní vyšší střediska vybavenosti</w:t>
      </w:r>
      <w:r w:rsidRPr="00832E03">
        <w:rPr>
          <w:rFonts w:ascii="Times New Roman" w:hAnsi="Times New Roman"/>
          <w:kern w:val="3"/>
          <w:lang w:eastAsia="cs-CZ"/>
        </w:rPr>
        <w:t xml:space="preserve"> - Liberec a Český Dub.</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 xml:space="preserve">Rozsáhlejší nové investiční záměry zakládat na dopravně dobře </w:t>
      </w:r>
      <w:r w:rsidR="006800AD" w:rsidRPr="002E2E73">
        <w:rPr>
          <w:rFonts w:ascii="Times New Roman" w:hAnsi="Times New Roman"/>
          <w:b/>
          <w:bCs/>
          <w:kern w:val="3"/>
          <w:lang w:eastAsia="cs-CZ"/>
        </w:rPr>
        <w:t>přístupných plochách</w:t>
      </w:r>
      <w:r w:rsidRPr="002E2E73">
        <w:rPr>
          <w:rFonts w:ascii="Times New Roman" w:hAnsi="Times New Roman"/>
          <w:b/>
          <w:bCs/>
          <w:kern w:val="3"/>
          <w:lang w:eastAsia="cs-CZ"/>
        </w:rPr>
        <w:t xml:space="preserve"> smíšených aktivit (A)</w:t>
      </w:r>
      <w:r w:rsidRPr="00832E03">
        <w:rPr>
          <w:rFonts w:ascii="Times New Roman" w:hAnsi="Times New Roman"/>
          <w:kern w:val="3"/>
          <w:lang w:eastAsia="cs-CZ"/>
        </w:rPr>
        <w:t xml:space="preserve"> zejména podél silnice III/2783 (budoucí II/272).</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Menší provozovny výrobních i nevýrobních služeb umisťovat</w:t>
      </w:r>
      <w:r w:rsidRPr="00832E03">
        <w:rPr>
          <w:rFonts w:ascii="Times New Roman" w:hAnsi="Times New Roman"/>
          <w:kern w:val="3"/>
          <w:lang w:eastAsia="cs-CZ"/>
        </w:rPr>
        <w:t xml:space="preserve"> za dodržení podmínek stanovených v regulativech na </w:t>
      </w:r>
      <w:r w:rsidRPr="002E2E73">
        <w:rPr>
          <w:rFonts w:ascii="Times New Roman" w:hAnsi="Times New Roman"/>
          <w:b/>
          <w:bCs/>
          <w:kern w:val="3"/>
          <w:lang w:eastAsia="cs-CZ"/>
        </w:rPr>
        <w:t>plochách smíšených obytných (B).</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 xml:space="preserve">Pro zemědělské hospodaření </w:t>
      </w:r>
      <w:r w:rsidR="006800AD" w:rsidRPr="002E2E73">
        <w:rPr>
          <w:rFonts w:ascii="Times New Roman" w:hAnsi="Times New Roman"/>
          <w:b/>
          <w:bCs/>
          <w:kern w:val="3"/>
          <w:lang w:eastAsia="cs-CZ"/>
        </w:rPr>
        <w:t xml:space="preserve">využívat </w:t>
      </w:r>
      <w:r w:rsidR="006800AD" w:rsidRPr="00832E03">
        <w:rPr>
          <w:rFonts w:ascii="Times New Roman" w:hAnsi="Times New Roman"/>
          <w:kern w:val="3"/>
          <w:lang w:eastAsia="cs-CZ"/>
        </w:rPr>
        <w:t>ploch</w:t>
      </w:r>
      <w:r w:rsidRPr="00832E03">
        <w:rPr>
          <w:rFonts w:ascii="Times New Roman" w:hAnsi="Times New Roman"/>
          <w:kern w:val="3"/>
          <w:lang w:eastAsia="cs-CZ"/>
        </w:rPr>
        <w:t xml:space="preserve"> zemědělských (K).</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Podporovat zvyšování nabídky služeb pro návštěvníky</w:t>
      </w:r>
      <w:r w:rsidRPr="00832E03">
        <w:rPr>
          <w:rFonts w:ascii="Times New Roman" w:hAnsi="Times New Roman"/>
          <w:kern w:val="3"/>
          <w:lang w:eastAsia="cs-CZ"/>
        </w:rPr>
        <w:t xml:space="preserve">, vytvářet zázemí pro cestovní ruch (turistické přístřešky, informační </w:t>
      </w:r>
      <w:r w:rsidR="006800AD" w:rsidRPr="00832E03">
        <w:rPr>
          <w:rFonts w:ascii="Times New Roman" w:hAnsi="Times New Roman"/>
          <w:kern w:val="3"/>
          <w:lang w:eastAsia="cs-CZ"/>
        </w:rPr>
        <w:t>centra,…).</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45" w:name="_Toc393437563"/>
      <w:r w:rsidRPr="00832E03">
        <w:rPr>
          <w:rFonts w:ascii="Times New Roman" w:eastAsia="Lucida Sans Unicode" w:hAnsi="Times New Roman"/>
          <w:b/>
          <w:bCs/>
          <w:caps/>
          <w:kern w:val="3"/>
          <w:szCs w:val="21"/>
          <w:lang w:eastAsia="cs-CZ"/>
        </w:rPr>
        <w:t>Doprava</w:t>
      </w:r>
      <w:bookmarkEnd w:id="45"/>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 xml:space="preserve">Územně chránit koridor silnice II/272 Liberec – </w:t>
      </w:r>
      <w:r w:rsidR="006800AD" w:rsidRPr="002E2E73">
        <w:rPr>
          <w:rFonts w:ascii="Times New Roman" w:hAnsi="Times New Roman"/>
          <w:b/>
          <w:bCs/>
          <w:kern w:val="3"/>
          <w:lang w:eastAsia="cs-CZ"/>
        </w:rPr>
        <w:t>Osečná</w:t>
      </w:r>
      <w:r w:rsidR="006800AD" w:rsidRPr="00832E03">
        <w:rPr>
          <w:rFonts w:ascii="Times New Roman" w:hAnsi="Times New Roman"/>
          <w:kern w:val="3"/>
          <w:lang w:eastAsia="cs-CZ"/>
        </w:rPr>
        <w:t xml:space="preserve"> (označeno</w:t>
      </w:r>
      <w:r w:rsidRPr="00832E03">
        <w:rPr>
          <w:rFonts w:ascii="Times New Roman" w:hAnsi="Times New Roman"/>
          <w:kern w:val="3"/>
          <w:lang w:eastAsia="cs-CZ"/>
        </w:rPr>
        <w:t xml:space="preserve"> R1_D16).</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Pomocí technických a stavebních opatření zajistit </w:t>
      </w:r>
      <w:r w:rsidRPr="002E2E73">
        <w:rPr>
          <w:rFonts w:ascii="Times New Roman" w:hAnsi="Times New Roman"/>
          <w:b/>
          <w:bCs/>
          <w:kern w:val="3"/>
          <w:lang w:eastAsia="cs-CZ"/>
        </w:rPr>
        <w:t>zvyšování plynulosti a bezpečnosti motorové dopravy.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Pomocí technických a stavebních opatření zajistit </w:t>
      </w:r>
      <w:r w:rsidRPr="002E2E73">
        <w:rPr>
          <w:rFonts w:ascii="Times New Roman" w:hAnsi="Times New Roman"/>
          <w:b/>
          <w:bCs/>
          <w:kern w:val="3"/>
          <w:lang w:eastAsia="cs-CZ"/>
        </w:rPr>
        <w:t>zvyšování bezpečnosti bezmotorové dopravy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Zlepšovat </w:t>
      </w:r>
      <w:r w:rsidRPr="002E2E73">
        <w:rPr>
          <w:rFonts w:ascii="Times New Roman" w:hAnsi="Times New Roman"/>
          <w:b/>
          <w:bCs/>
          <w:kern w:val="3"/>
          <w:lang w:eastAsia="cs-CZ"/>
        </w:rPr>
        <w:t>technické parametry obslužných komunikací</w:t>
      </w:r>
      <w:r w:rsidRPr="00832E03">
        <w:rPr>
          <w:rFonts w:ascii="Times New Roman" w:hAnsi="Times New Roman"/>
          <w:kern w:val="3"/>
          <w:lang w:eastAsia="cs-CZ"/>
        </w:rPr>
        <w:t xml:space="preserve"> pro zabezpečení přístupu k návrhovým i stabilizovaným zastavěným a zastavitelným plochám.</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Na návrhových plochách soustředěné zástavby </w:t>
      </w:r>
      <w:r w:rsidRPr="002E2E73">
        <w:rPr>
          <w:rFonts w:ascii="Times New Roman" w:hAnsi="Times New Roman"/>
          <w:b/>
          <w:bCs/>
          <w:kern w:val="3"/>
          <w:lang w:eastAsia="cs-CZ"/>
        </w:rPr>
        <w:t>zajistit dopravní obsluhu prodloužením sítě místních komunikací se smíšeným provozem</w:t>
      </w:r>
      <w:r w:rsidRPr="00832E03">
        <w:rPr>
          <w:rFonts w:ascii="Times New Roman" w:hAnsi="Times New Roman"/>
          <w:kern w:val="3"/>
          <w:lang w:eastAsia="cs-CZ"/>
        </w:rPr>
        <w:t xml:space="preserve"> do těchto ploch s minimálním počtem vjezdů na vyšší komunikační síť. V případě potřeby zajistit odpovídající dopravní napojení na místní komunikace i tam, kde nové plochy navazují na stávající plochy stejné funkce.</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Pro novou výstavbu</w:t>
      </w:r>
      <w:r w:rsidRPr="002E2E73">
        <w:rPr>
          <w:rFonts w:ascii="Times New Roman" w:hAnsi="Times New Roman"/>
          <w:b/>
          <w:bCs/>
          <w:kern w:val="3"/>
          <w:lang w:eastAsia="cs-CZ"/>
        </w:rPr>
        <w:t xml:space="preserve"> řešit příslušnou normovou potřebu odstavných stání </w:t>
      </w:r>
      <w:r w:rsidRPr="00832E03">
        <w:rPr>
          <w:rFonts w:ascii="Times New Roman" w:hAnsi="Times New Roman"/>
          <w:kern w:val="3"/>
          <w:lang w:eastAsia="cs-CZ"/>
        </w:rPr>
        <w:t>přednostně nebo výhradně na vlastním pozemku (dle regulativů jednotlivých ploch).</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Stavebně a organizačně upravit stávající veřejné odstavné plochy</w:t>
      </w:r>
      <w:r w:rsidRPr="00832E03">
        <w:rPr>
          <w:rFonts w:ascii="Times New Roman" w:hAnsi="Times New Roman"/>
          <w:kern w:val="3"/>
          <w:lang w:eastAsia="cs-CZ"/>
        </w:rPr>
        <w:t xml:space="preserve"> v lokálních centrech pro zvýšení kapacity.</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46" w:name="_Toc393437564"/>
      <w:r w:rsidRPr="00832E03">
        <w:rPr>
          <w:rFonts w:ascii="Times New Roman" w:eastAsia="Lucida Sans Unicode" w:hAnsi="Times New Roman"/>
          <w:b/>
          <w:bCs/>
          <w:caps/>
          <w:kern w:val="3"/>
          <w:szCs w:val="21"/>
          <w:lang w:eastAsia="cs-CZ"/>
        </w:rPr>
        <w:lastRenderedPageBreak/>
        <w:t>Technická infrastruktura</w:t>
      </w:r>
      <w:bookmarkEnd w:id="46"/>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Územně chránit koridor</w:t>
      </w:r>
      <w:r w:rsidRPr="00832E03">
        <w:rPr>
          <w:rFonts w:ascii="Times New Roman" w:hAnsi="Times New Roman"/>
          <w:kern w:val="3"/>
          <w:lang w:eastAsia="cs-CZ"/>
        </w:rPr>
        <w:t xml:space="preserve"> pro posílení přenosové kapacity vedení </w:t>
      </w:r>
      <w:r w:rsidRPr="002E2E73">
        <w:rPr>
          <w:rFonts w:ascii="Times New Roman" w:hAnsi="Times New Roman"/>
          <w:b/>
          <w:bCs/>
          <w:kern w:val="3"/>
          <w:lang w:eastAsia="cs-CZ"/>
        </w:rPr>
        <w:t>VN 400 kV TR Babylon – TR Bezděčín</w:t>
      </w:r>
      <w:r w:rsidRPr="00832E03">
        <w:rPr>
          <w:rFonts w:ascii="Times New Roman" w:hAnsi="Times New Roman"/>
          <w:kern w:val="3"/>
          <w:lang w:eastAsia="cs-CZ"/>
        </w:rPr>
        <w:t xml:space="preserve"> (zdvojení) ve stávající trase (vyznačeno ve Výkrese technické infrastruktury (3) pod označením E1_PUR03).</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 xml:space="preserve">Územně chránit koridory splaškové kanalizace </w:t>
      </w:r>
      <w:r w:rsidRPr="00832E03">
        <w:rPr>
          <w:rFonts w:ascii="Times New Roman" w:hAnsi="Times New Roman"/>
          <w:kern w:val="3"/>
          <w:lang w:eastAsia="cs-CZ"/>
        </w:rPr>
        <w:t>s čerpacími stanicemi pro další rozšíření navrženého kanalizačního systému.</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Oddělit dešťové vody</w:t>
      </w:r>
      <w:r w:rsidRPr="00832E03">
        <w:rPr>
          <w:rFonts w:ascii="Times New Roman" w:hAnsi="Times New Roman"/>
          <w:kern w:val="3"/>
          <w:lang w:eastAsia="cs-CZ"/>
        </w:rPr>
        <w:t xml:space="preserve"> a zajistit nátok pouze splaškových vod do veřejné splaškové kanalizace. Likvidaci dešťových vod tam, kde to dovolují lokální poměry, podložní poměry a stupeň případného znečištění těchto vod, řešit přednostně jejich vsakováním do terénu v místě. Ostatní čisté dešťové vody svádět po zpomalení jejich odtoku do stávajících povrchových sběračů v přirozených příkopech a do vodotečí. Srážkové vody z parkovacích a manipulačních ploch s možností kontaminace ropnými produkty zachycovat a předčistit v odlučovačích ropných látek před jejich odvedením.</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U nové výstavby požadovat </w:t>
      </w:r>
      <w:r w:rsidRPr="002E2E73">
        <w:rPr>
          <w:rFonts w:ascii="Times New Roman" w:hAnsi="Times New Roman"/>
          <w:b/>
          <w:bCs/>
          <w:kern w:val="3"/>
          <w:lang w:eastAsia="cs-CZ"/>
        </w:rPr>
        <w:t>napojení na místně dostupnou technickou infrastrukturu</w:t>
      </w:r>
      <w:r w:rsidRPr="00832E03">
        <w:rPr>
          <w:rFonts w:ascii="Times New Roman" w:hAnsi="Times New Roman"/>
          <w:kern w:val="3"/>
          <w:lang w:eastAsia="cs-CZ"/>
        </w:rPr>
        <w:t xml:space="preserve">. Do doby výstavby splaškové kanalizace umožnit </w:t>
      </w:r>
      <w:r w:rsidRPr="002E2E73">
        <w:rPr>
          <w:rFonts w:ascii="Times New Roman" w:hAnsi="Times New Roman"/>
          <w:b/>
          <w:bCs/>
          <w:kern w:val="3"/>
          <w:lang w:eastAsia="cs-CZ"/>
        </w:rPr>
        <w:t>individuální likvidaci</w:t>
      </w:r>
      <w:r w:rsidRPr="00832E03">
        <w:rPr>
          <w:rFonts w:ascii="Times New Roman" w:hAnsi="Times New Roman"/>
          <w:kern w:val="3"/>
          <w:lang w:eastAsia="cs-CZ"/>
        </w:rPr>
        <w:t xml:space="preserve"> splaškových vod s tím, že po jejím vybudování bude nutné se napojit na stoky bez předčištění.</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Při </w:t>
      </w:r>
      <w:r w:rsidRPr="002E2E73">
        <w:rPr>
          <w:rFonts w:ascii="Times New Roman" w:hAnsi="Times New Roman"/>
          <w:b/>
          <w:bCs/>
          <w:kern w:val="3"/>
          <w:lang w:eastAsia="cs-CZ"/>
        </w:rPr>
        <w:t>využívání alternativních zdrojů energie</w:t>
      </w:r>
      <w:r w:rsidRPr="00832E03">
        <w:rPr>
          <w:rFonts w:ascii="Times New Roman" w:hAnsi="Times New Roman"/>
          <w:kern w:val="3"/>
          <w:lang w:eastAsia="cs-CZ"/>
        </w:rPr>
        <w:t xml:space="preserve"> využívat domovní zdroje solární energie, domovní spalování biomasy, tepelná čerpadla. </w:t>
      </w:r>
      <w:r w:rsidRPr="002E2E73">
        <w:rPr>
          <w:rFonts w:ascii="Times New Roman" w:hAnsi="Times New Roman"/>
          <w:b/>
          <w:bCs/>
          <w:kern w:val="3"/>
          <w:lang w:eastAsia="cs-CZ"/>
        </w:rPr>
        <w:t>Nepovolovat realizaci stožárů komerčních větrných elektráren</w:t>
      </w:r>
      <w:r w:rsidRPr="00832E03">
        <w:rPr>
          <w:rFonts w:ascii="Times New Roman" w:hAnsi="Times New Roman"/>
          <w:kern w:val="3"/>
          <w:lang w:eastAsia="cs-CZ"/>
        </w:rPr>
        <w:t>.</w:t>
      </w:r>
    </w:p>
    <w:p w:rsidR="00832E03" w:rsidRPr="00832E03" w:rsidRDefault="00832E03" w:rsidP="00832E03">
      <w:pPr>
        <w:keepNext/>
        <w:keepLines/>
        <w:widowControl w:val="0"/>
        <w:numPr>
          <w:ilvl w:val="2"/>
          <w:numId w:val="23"/>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47" w:name="__RefHeading__8788_1999466881"/>
      <w:bookmarkStart w:id="48" w:name="_Toc393437565"/>
      <w:r w:rsidRPr="00832E03">
        <w:rPr>
          <w:rFonts w:ascii="Times New Roman" w:eastAsia="Lucida Sans Unicode" w:hAnsi="Times New Roman"/>
          <w:b/>
          <w:bCs/>
          <w:caps/>
          <w:kern w:val="3"/>
          <w:sz w:val="26"/>
          <w:szCs w:val="22"/>
          <w:lang w:eastAsia="cs-CZ"/>
        </w:rPr>
        <w:t>Rozvoj potenciálu životního prostředí obce</w:t>
      </w:r>
      <w:bookmarkEnd w:id="47"/>
      <w:bookmarkEnd w:id="48"/>
    </w:p>
    <w:p w:rsidR="00832E03" w:rsidRPr="00832E03" w:rsidRDefault="00832E03" w:rsidP="00832E03">
      <w:pPr>
        <w:tabs>
          <w:tab w:val="left" w:pos="850"/>
        </w:tabs>
        <w:autoSpaceDN w:val="0"/>
        <w:spacing w:before="57"/>
        <w:jc w:val="both"/>
        <w:rPr>
          <w:rFonts w:ascii="Times New Roman" w:hAnsi="Times New Roman"/>
          <w:kern w:val="3"/>
          <w:lang w:eastAsia="cs-CZ"/>
        </w:rPr>
      </w:pPr>
      <w:r w:rsidRPr="00832E03">
        <w:rPr>
          <w:rFonts w:ascii="Times New Roman" w:hAnsi="Times New Roman"/>
          <w:kern w:val="3"/>
          <w:lang w:eastAsia="cs-CZ"/>
        </w:rPr>
        <w:t>Pro rozvoj potenciálu životního prostředí se v ÚP Světlá pod Ještědem stanovují následující zásady: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V zájmu zachování dobrého životního prostředí území pro budoucí generace </w:t>
      </w:r>
      <w:r w:rsidRPr="002E2E73">
        <w:rPr>
          <w:rFonts w:ascii="Times New Roman" w:hAnsi="Times New Roman"/>
          <w:b/>
          <w:bCs/>
          <w:kern w:val="3"/>
          <w:lang w:eastAsia="cs-CZ"/>
        </w:rPr>
        <w:t>respektovat rozvojovými aktivitami</w:t>
      </w:r>
      <w:r w:rsidRPr="00832E03">
        <w:rPr>
          <w:rFonts w:ascii="Times New Roman" w:hAnsi="Times New Roman"/>
          <w:kern w:val="3"/>
          <w:lang w:eastAsia="cs-CZ"/>
        </w:rPr>
        <w:t xml:space="preserve"> polohu obce na úbočí Ještědského hřbetu, rozsah navazujícího neurbanizovaného území, prvky přírodního prostředí se zachovalými liniemi a plochami vzrostlé zeleně (Přírodní park Ještěd).</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Při výstavbě </w:t>
      </w:r>
      <w:r w:rsidRPr="002E2E73">
        <w:rPr>
          <w:rFonts w:ascii="Times New Roman" w:hAnsi="Times New Roman"/>
          <w:b/>
          <w:bCs/>
          <w:kern w:val="3"/>
          <w:lang w:eastAsia="cs-CZ"/>
        </w:rPr>
        <w:t>respektovat charakter stávající zástavby v lokalitě, krajinný ráz i další omezující prvky</w:t>
      </w:r>
      <w:r w:rsidRPr="00832E03">
        <w:rPr>
          <w:rFonts w:ascii="Times New Roman" w:hAnsi="Times New Roman"/>
          <w:kern w:val="3"/>
          <w:lang w:eastAsia="cs-CZ"/>
        </w:rPr>
        <w:t xml:space="preserve"> – limity využití území.</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U </w:t>
      </w:r>
      <w:r w:rsidRPr="002E2E73">
        <w:rPr>
          <w:rFonts w:ascii="Times New Roman" w:hAnsi="Times New Roman"/>
          <w:b/>
          <w:bCs/>
          <w:kern w:val="3"/>
          <w:lang w:eastAsia="cs-CZ"/>
        </w:rPr>
        <w:t xml:space="preserve">vodních toků provádět úpravy koryt </w:t>
      </w:r>
      <w:r w:rsidRPr="00832E03">
        <w:rPr>
          <w:rFonts w:ascii="Times New Roman" w:hAnsi="Times New Roman"/>
          <w:kern w:val="3"/>
          <w:lang w:eastAsia="cs-CZ"/>
        </w:rPr>
        <w:t>a přilehlého okolí spočívající v běžné údržbě, zpevnění břehů, protipovodňové péči, příp. opevnění přilehlých objektů.</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49" w:name="_Toc393437566"/>
      <w:r w:rsidRPr="00832E03">
        <w:rPr>
          <w:rFonts w:ascii="Times New Roman" w:eastAsia="Lucida Sans Unicode" w:hAnsi="Times New Roman"/>
          <w:b/>
          <w:bCs/>
          <w:caps/>
          <w:kern w:val="3"/>
          <w:szCs w:val="21"/>
          <w:lang w:eastAsia="cs-CZ"/>
        </w:rPr>
        <w:t>Ochrana zeleně a PUPFL</w:t>
      </w:r>
      <w:bookmarkEnd w:id="49"/>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Pečovat a obnovovat </w:t>
      </w:r>
      <w:r w:rsidRPr="002E2E73">
        <w:rPr>
          <w:rFonts w:ascii="Times New Roman" w:hAnsi="Times New Roman"/>
          <w:b/>
          <w:bCs/>
          <w:kern w:val="3"/>
          <w:lang w:eastAsia="cs-CZ"/>
        </w:rPr>
        <w:t>stávající struktury zeleně s ochrannou funkcí</w:t>
      </w:r>
      <w:r w:rsidRPr="00832E03">
        <w:rPr>
          <w:rFonts w:ascii="Times New Roman" w:hAnsi="Times New Roman"/>
          <w:kern w:val="3"/>
          <w:lang w:eastAsia="cs-CZ"/>
        </w:rPr>
        <w:t>.</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Pro rekreační využití PUPFL využívat </w:t>
      </w:r>
      <w:r w:rsidRPr="002E2E73">
        <w:rPr>
          <w:rFonts w:ascii="Times New Roman" w:hAnsi="Times New Roman"/>
          <w:b/>
          <w:bCs/>
          <w:kern w:val="3"/>
          <w:lang w:eastAsia="cs-CZ"/>
        </w:rPr>
        <w:t>plochy lesní (L) a plochy přírodní lesní (N).</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Obnovu lesů</w:t>
      </w:r>
      <w:r w:rsidRPr="00832E03">
        <w:rPr>
          <w:rFonts w:ascii="Times New Roman" w:hAnsi="Times New Roman"/>
          <w:kern w:val="3"/>
          <w:lang w:eastAsia="cs-CZ"/>
        </w:rPr>
        <w:t xml:space="preserve"> realizovat uvážlivým umísťováním obnovných prvků s ohledem na zachování krajinného rázu v místech pohledově dominantních partií a svahů.</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V lesích tvořících prvky ÚSES hospodařit</w:t>
      </w:r>
      <w:r w:rsidRPr="00832E03">
        <w:rPr>
          <w:rFonts w:ascii="Times New Roman" w:hAnsi="Times New Roman"/>
          <w:bCs/>
          <w:kern w:val="3"/>
          <w:lang w:eastAsia="cs-CZ"/>
        </w:rPr>
        <w:t xml:space="preserve"> dle zásad udržitelného rozvoje platných pro ÚSES a stanovených orgány ochrany přírody.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Zemědělské pozemky v územních zájmech ochrany přírody a krajiny</w:t>
      </w:r>
      <w:r w:rsidRPr="00832E03">
        <w:rPr>
          <w:rFonts w:ascii="Times New Roman" w:hAnsi="Times New Roman"/>
          <w:kern w:val="3"/>
          <w:lang w:eastAsia="cs-CZ"/>
        </w:rPr>
        <w:t xml:space="preserve"> (VKP ze zákona) udržovat alespoň extenzivně i za cenu nezužitkování biomasy nebo pro nezemědělské účely.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Zcela vyloučit pěstování rychlerostoucích dřevin pro energetické účely</w:t>
      </w:r>
      <w:r w:rsidRPr="00832E03">
        <w:rPr>
          <w:rFonts w:ascii="Times New Roman" w:hAnsi="Times New Roman"/>
          <w:bCs/>
          <w:kern w:val="3"/>
          <w:lang w:eastAsia="cs-CZ"/>
        </w:rPr>
        <w:t>.</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50" w:name="_Toc393437567"/>
      <w:r w:rsidRPr="00832E03">
        <w:rPr>
          <w:rFonts w:ascii="Times New Roman" w:eastAsia="Lucida Sans Unicode" w:hAnsi="Times New Roman"/>
          <w:b/>
          <w:bCs/>
          <w:caps/>
          <w:kern w:val="3"/>
          <w:szCs w:val="21"/>
          <w:lang w:eastAsia="cs-CZ"/>
        </w:rPr>
        <w:t>Ochrana krajinného rázu</w:t>
      </w:r>
      <w:bookmarkEnd w:id="50"/>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Chránit krajinný ráz</w:t>
      </w:r>
      <w:r w:rsidRPr="00832E03">
        <w:rPr>
          <w:rFonts w:ascii="Times New Roman" w:hAnsi="Times New Roman"/>
          <w:kern w:val="3"/>
          <w:lang w:eastAsia="cs-CZ"/>
        </w:rPr>
        <w:t xml:space="preserve"> v pohledově exponovaných prostorech a místech výhledů do krajiny, neumísťovat prvky, které naruší charakteristické vztahy, měřítko, funkci a využití pohledových prostorů.</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Chránit členitosti okrajů</w:t>
      </w:r>
      <w:r w:rsidRPr="00832E03">
        <w:rPr>
          <w:rFonts w:ascii="Times New Roman" w:hAnsi="Times New Roman"/>
          <w:kern w:val="3"/>
          <w:lang w:eastAsia="cs-CZ"/>
        </w:rPr>
        <w:t xml:space="preserve"> lesních porostů, lučních enkláv, porostních plášťů i vzrostlé nelesní zeleně.</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 xml:space="preserve">Případné zásahy do krajinných dominant </w:t>
      </w:r>
      <w:r w:rsidRPr="00832E03">
        <w:rPr>
          <w:rFonts w:ascii="Times New Roman" w:hAnsi="Times New Roman"/>
          <w:kern w:val="3"/>
          <w:lang w:eastAsia="cs-CZ"/>
        </w:rPr>
        <w:t>provádět pouze za účelem navýšení jejich přírodních hodnot či krajinných atraktivit. I</w:t>
      </w:r>
      <w:r w:rsidRPr="00832E03">
        <w:rPr>
          <w:rFonts w:ascii="Times New Roman" w:hAnsi="Times New Roman"/>
          <w:bCs/>
          <w:kern w:val="3"/>
          <w:lang w:eastAsia="cs-CZ"/>
        </w:rPr>
        <w:t xml:space="preserve">niciovat odstranění (snížení či přesunutí do jiné vhodnější méně kontroverzní lokality, či nahrazení jiným technickým řešením) ocelového příhradového stožáru </w:t>
      </w:r>
      <w:r w:rsidRPr="00832E03">
        <w:rPr>
          <w:rFonts w:ascii="Times New Roman" w:hAnsi="Times New Roman"/>
          <w:bCs/>
          <w:kern w:val="3"/>
          <w:lang w:eastAsia="cs-CZ"/>
        </w:rPr>
        <w:lastRenderedPageBreak/>
        <w:t>vysílače ze sedla mezi Ještědem a Pláněmi.</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51" w:name="_Toc393437568"/>
      <w:r w:rsidRPr="00832E03">
        <w:rPr>
          <w:rFonts w:ascii="Times New Roman" w:eastAsia="Lucida Sans Unicode" w:hAnsi="Times New Roman"/>
          <w:b/>
          <w:bCs/>
          <w:caps/>
          <w:kern w:val="3"/>
          <w:szCs w:val="21"/>
          <w:lang w:eastAsia="cs-CZ"/>
        </w:rPr>
        <w:t>prostupnost krajiny</w:t>
      </w:r>
      <w:bookmarkEnd w:id="51"/>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 xml:space="preserve">Pro přístupnost krajiny </w:t>
      </w:r>
      <w:r w:rsidRPr="00832E03">
        <w:rPr>
          <w:rFonts w:ascii="Times New Roman" w:hAnsi="Times New Roman"/>
          <w:kern w:val="3"/>
          <w:lang w:eastAsia="cs-CZ"/>
        </w:rPr>
        <w:t>včetně technologické přístupnosti zemědělského a lesnického hospodaření využívat soustavu místních a účelových komunikací.</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Nepovolovat stavby či záměry, které by vedly k narušení či zneprůchodnění soustavy veřejných cest,</w:t>
      </w:r>
      <w:r w:rsidRPr="00832E03">
        <w:rPr>
          <w:rFonts w:ascii="Times New Roman" w:hAnsi="Times New Roman"/>
          <w:kern w:val="3"/>
          <w:lang w:eastAsia="cs-CZ"/>
        </w:rPr>
        <w:t xml:space="preserve"> v krajním případě rušené cesty překládat.</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V krajním případě</w:t>
      </w:r>
      <w:r w:rsidRPr="00832E03">
        <w:rPr>
          <w:rFonts w:ascii="Times New Roman" w:hAnsi="Times New Roman"/>
          <w:kern w:val="3"/>
          <w:lang w:eastAsia="cs-CZ"/>
        </w:rPr>
        <w:t xml:space="preserve"> technologické potřeby oplocování ucelených území vedoucí k narušení cestní sítě řešit prostupnost:</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w:t>
      </w:r>
      <w:r w:rsidRPr="00832E03">
        <w:rPr>
          <w:rFonts w:ascii="Times New Roman" w:hAnsi="Times New Roman"/>
          <w:kern w:val="3"/>
          <w:lang w:eastAsia="cs-CZ"/>
        </w:rPr>
        <w:tab/>
        <w:t>vyčleněním cest z oplocení,</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w:t>
      </w:r>
      <w:r w:rsidRPr="00832E03">
        <w:rPr>
          <w:rFonts w:ascii="Times New Roman" w:hAnsi="Times New Roman"/>
          <w:kern w:val="3"/>
          <w:lang w:eastAsia="cs-CZ"/>
        </w:rPr>
        <w:tab/>
        <w:t>dočasnými operativními opatřeními např. v případě oplocování pastevních areálů apod.,</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w:t>
      </w:r>
      <w:r w:rsidRPr="00832E03">
        <w:rPr>
          <w:rFonts w:ascii="Times New Roman" w:hAnsi="Times New Roman"/>
          <w:kern w:val="3"/>
          <w:lang w:eastAsia="cs-CZ"/>
        </w:rPr>
        <w:tab/>
        <w:t>technickými prvky např. v případě oplocenek při obnově lesů nebo fragmentace krajiny liniemi silničních komunikací.</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52" w:name="_Toc393437569"/>
      <w:r w:rsidRPr="00832E03">
        <w:rPr>
          <w:rFonts w:ascii="Times New Roman" w:eastAsia="Lucida Sans Unicode" w:hAnsi="Times New Roman"/>
          <w:b/>
          <w:bCs/>
          <w:caps/>
          <w:kern w:val="3"/>
          <w:szCs w:val="21"/>
          <w:lang w:eastAsia="cs-CZ"/>
        </w:rPr>
        <w:t>ÚSES</w:t>
      </w:r>
      <w:bookmarkEnd w:id="52"/>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Skladebné prvky ÚSES náležitě využívat</w:t>
      </w:r>
      <w:r w:rsidRPr="00832E03">
        <w:rPr>
          <w:rFonts w:ascii="Times New Roman" w:hAnsi="Times New Roman"/>
          <w:bCs/>
          <w:kern w:val="3"/>
          <w:lang w:eastAsia="cs-CZ"/>
        </w:rPr>
        <w:t xml:space="preserve"> dle požadavků orgánu ochrany přírody a zásad ÚSES.</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Pro udržení a navýšení ekologické stability prvků ÚSES</w:t>
      </w:r>
      <w:r w:rsidRPr="00832E03">
        <w:rPr>
          <w:rFonts w:ascii="Times New Roman" w:hAnsi="Times New Roman"/>
          <w:kern w:val="3"/>
          <w:lang w:eastAsia="cs-CZ"/>
        </w:rPr>
        <w:t xml:space="preserve"> na lesních pozemcích důsledně dodržovat obnovné cíle. Výchovou porostů budou podporovány druhy přirozené dřevinné skladby.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bCs/>
          <w:kern w:val="3"/>
          <w:lang w:eastAsia="cs-CZ"/>
        </w:rPr>
        <w:t xml:space="preserve">V obnovovaných </w:t>
      </w:r>
      <w:r w:rsidRPr="00832E03">
        <w:rPr>
          <w:rFonts w:ascii="Times New Roman" w:hAnsi="Times New Roman"/>
          <w:kern w:val="3"/>
          <w:lang w:eastAsia="cs-CZ"/>
        </w:rPr>
        <w:t xml:space="preserve">LHP/LHO </w:t>
      </w:r>
      <w:r w:rsidRPr="002E2E73">
        <w:rPr>
          <w:rFonts w:ascii="Times New Roman" w:hAnsi="Times New Roman"/>
          <w:b/>
          <w:bCs/>
          <w:kern w:val="3"/>
          <w:lang w:eastAsia="cs-CZ"/>
        </w:rPr>
        <w:t>provést změnu kategorizace lesů</w:t>
      </w:r>
      <w:r w:rsidRPr="00832E03">
        <w:rPr>
          <w:rFonts w:ascii="Times New Roman" w:hAnsi="Times New Roman"/>
          <w:kern w:val="3"/>
          <w:lang w:eastAsia="cs-CZ"/>
        </w:rPr>
        <w:t xml:space="preserve"> tvořících vymezená biocentra, tj. zařazením do příslušné subkategorie lesů zvláštního určení (vč. překryvů ostatních kategorií a subkategorií) – lesy tvořící </w:t>
      </w:r>
      <w:r w:rsidRPr="00832E03">
        <w:rPr>
          <w:rFonts w:ascii="Times New Roman" w:hAnsi="Times New Roman"/>
          <w:kern w:val="3"/>
          <w:szCs w:val="22"/>
          <w:lang w:eastAsia="cs-CZ"/>
        </w:rPr>
        <w:t>biocentra nebo jejich části: 41-RC1361, 56-RC1278, 163-166, 197, 198, 428, 549 a 550.</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53" w:name="_Toc393437570"/>
      <w:r w:rsidRPr="00832E03">
        <w:rPr>
          <w:rFonts w:ascii="Times New Roman" w:eastAsia="Lucida Sans Unicode" w:hAnsi="Times New Roman"/>
          <w:b/>
          <w:bCs/>
          <w:caps/>
          <w:kern w:val="3"/>
          <w:szCs w:val="21"/>
          <w:lang w:eastAsia="cs-CZ"/>
        </w:rPr>
        <w:t>Ochrana před hlukem a vibracemi</w:t>
      </w:r>
      <w:bookmarkEnd w:id="53"/>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Ochranu stávající zástavby</w:t>
      </w:r>
      <w:r w:rsidRPr="00832E03">
        <w:rPr>
          <w:rFonts w:ascii="Times New Roman" w:hAnsi="Times New Roman"/>
          <w:kern w:val="3"/>
          <w:lang w:eastAsia="cs-CZ"/>
        </w:rPr>
        <w:t xml:space="preserve"> v hlukem ohrožených pásech při průtazích silnic (II. a III. třídy) řešit technickými opatřeními na objektech</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U </w:t>
      </w:r>
      <w:r w:rsidRPr="002E2E73">
        <w:rPr>
          <w:rFonts w:ascii="Times New Roman" w:hAnsi="Times New Roman"/>
          <w:b/>
          <w:bCs/>
          <w:kern w:val="3"/>
          <w:lang w:eastAsia="cs-CZ"/>
        </w:rPr>
        <w:t>nově navržené zástavby v hlukem zasaženém území</w:t>
      </w:r>
      <w:r w:rsidRPr="00832E03">
        <w:rPr>
          <w:rFonts w:ascii="Times New Roman" w:hAnsi="Times New Roman"/>
          <w:kern w:val="3"/>
          <w:lang w:eastAsia="cs-CZ"/>
        </w:rPr>
        <w:t xml:space="preserve"> nepovolovat umístění staveb pro bydlení a ostatních staveb, jejichž součástí jsou chráněné prostory, pokud nebude prokázán soulad s požadavky právních předpisů na ochranu zdraví před hlukem a vibracemi.</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V </w:t>
      </w:r>
      <w:r w:rsidR="006800AD" w:rsidRPr="00832E03">
        <w:rPr>
          <w:rFonts w:ascii="Times New Roman" w:hAnsi="Times New Roman"/>
          <w:kern w:val="3"/>
          <w:lang w:eastAsia="cs-CZ"/>
        </w:rPr>
        <w:t>podrobnější dokumentaci</w:t>
      </w:r>
      <w:r w:rsidRPr="00832E03">
        <w:rPr>
          <w:rFonts w:ascii="Times New Roman" w:hAnsi="Times New Roman"/>
          <w:kern w:val="3"/>
          <w:lang w:eastAsia="cs-CZ"/>
        </w:rPr>
        <w:t xml:space="preserve"> (územní studie, DÚR) uplatnit </w:t>
      </w:r>
      <w:r w:rsidRPr="002E2E73">
        <w:rPr>
          <w:rFonts w:ascii="Times New Roman" w:hAnsi="Times New Roman"/>
          <w:b/>
          <w:bCs/>
          <w:kern w:val="3"/>
          <w:lang w:eastAsia="cs-CZ"/>
        </w:rPr>
        <w:t>v nových plochách</w:t>
      </w:r>
      <w:r w:rsidRPr="00832E03">
        <w:rPr>
          <w:rFonts w:ascii="Times New Roman" w:hAnsi="Times New Roman"/>
          <w:kern w:val="3"/>
          <w:lang w:eastAsia="cs-CZ"/>
        </w:rPr>
        <w:t xml:space="preserve"> </w:t>
      </w:r>
      <w:r w:rsidRPr="002E2E73">
        <w:rPr>
          <w:rFonts w:ascii="Times New Roman" w:hAnsi="Times New Roman"/>
          <w:b/>
          <w:bCs/>
          <w:kern w:val="3"/>
          <w:lang w:eastAsia="cs-CZ"/>
        </w:rPr>
        <w:t>přednostně urbanistická opatření:</w:t>
      </w:r>
      <w:r w:rsidRPr="00832E03">
        <w:rPr>
          <w:rFonts w:ascii="Times New Roman" w:hAnsi="Times New Roman"/>
          <w:kern w:val="3"/>
          <w:lang w:eastAsia="cs-CZ"/>
        </w:rPr>
        <w:t xml:space="preserve"> vymezení prostoru pro ochrannou zeleň, zónování objektu s orientací obytných částí do klidového prostoru apod.</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Nebudou-li splněny limity hlukové zátěže podle platné legislativy v nově navržených plochách v blízkosti silnic II. a III. tříd a bude-li zřejmé, že překročení limitů hlukové zátěže pochází z provozu po silnici, stavebník v rámci stavby učiní na vlastní náklady taková opatření, která povedou k odstranění negativních vlivů na stavbu z provozu po této silnici.</w:t>
      </w:r>
    </w:p>
    <w:p w:rsidR="00832E03" w:rsidRPr="00832E03" w:rsidRDefault="00FE1167" w:rsidP="00832E03">
      <w:pPr>
        <w:keepNext/>
        <w:widowControl w:val="0"/>
        <w:numPr>
          <w:ilvl w:val="1"/>
          <w:numId w:val="23"/>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54" w:name="__RefHeading__6000_704123219"/>
      <w:bookmarkStart w:id="55" w:name="_Toc393437571"/>
      <w:r>
        <w:rPr>
          <w:rFonts w:ascii="Times New Roman" w:eastAsia="Lucida Sans Unicode" w:hAnsi="Times New Roman"/>
          <w:b/>
          <w:bCs/>
          <w:caps/>
          <w:spacing w:val="-20"/>
          <w:kern w:val="3"/>
          <w:sz w:val="26"/>
          <w:szCs w:val="22"/>
          <w:lang w:eastAsia="cs-CZ"/>
        </w:rPr>
        <w:t xml:space="preserve">Zásady ochrany a rozvoje hodnot </w:t>
      </w:r>
      <w:r w:rsidR="00832E03" w:rsidRPr="00832E03">
        <w:rPr>
          <w:rFonts w:ascii="Times New Roman" w:eastAsia="Lucida Sans Unicode" w:hAnsi="Times New Roman"/>
          <w:b/>
          <w:bCs/>
          <w:caps/>
          <w:spacing w:val="-20"/>
          <w:kern w:val="3"/>
          <w:sz w:val="26"/>
          <w:szCs w:val="22"/>
          <w:lang w:eastAsia="cs-CZ"/>
        </w:rPr>
        <w:t>území obce</w:t>
      </w:r>
      <w:bookmarkEnd w:id="54"/>
      <w:bookmarkEnd w:id="55"/>
    </w:p>
    <w:p w:rsidR="00832E03" w:rsidRPr="00832E03" w:rsidRDefault="00832E03" w:rsidP="00832E03">
      <w:pPr>
        <w:keepNext/>
        <w:keepLines/>
        <w:widowControl w:val="0"/>
        <w:numPr>
          <w:ilvl w:val="2"/>
          <w:numId w:val="23"/>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56" w:name="_Toc393437572"/>
      <w:r w:rsidRPr="00832E03">
        <w:rPr>
          <w:rFonts w:ascii="Times New Roman" w:eastAsia="Lucida Sans Unicode" w:hAnsi="Times New Roman"/>
          <w:b/>
          <w:bCs/>
          <w:caps/>
          <w:kern w:val="3"/>
          <w:sz w:val="26"/>
          <w:szCs w:val="22"/>
          <w:lang w:eastAsia="cs-CZ"/>
        </w:rPr>
        <w:t>Kulturní a historické hodnoty</w:t>
      </w:r>
      <w:bookmarkEnd w:id="56"/>
    </w:p>
    <w:p w:rsidR="00832E03" w:rsidRPr="00832E03" w:rsidRDefault="00832E03" w:rsidP="00832E03">
      <w:pPr>
        <w:tabs>
          <w:tab w:val="left" w:pos="850"/>
        </w:tabs>
        <w:autoSpaceDN w:val="0"/>
        <w:spacing w:before="57"/>
        <w:jc w:val="both"/>
        <w:rPr>
          <w:rFonts w:ascii="Times New Roman" w:hAnsi="Times New Roman"/>
          <w:kern w:val="3"/>
          <w:lang w:eastAsia="cs-CZ"/>
        </w:rPr>
      </w:pPr>
      <w:r w:rsidRPr="00832E03">
        <w:rPr>
          <w:rFonts w:ascii="Times New Roman" w:hAnsi="Times New Roman"/>
          <w:kern w:val="3"/>
          <w:lang w:eastAsia="cs-CZ"/>
        </w:rPr>
        <w:t>Pro ochranu a rozvoj kulturních a historických hodnot území obce se v ÚP Světlá pod Ještědem stanovují následující zásady: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Chránit urbanistickou strukturu sídel zejména ve smyslu </w:t>
      </w:r>
      <w:r w:rsidRPr="002E2E73">
        <w:rPr>
          <w:rFonts w:ascii="Times New Roman" w:hAnsi="Times New Roman"/>
          <w:b/>
          <w:bCs/>
          <w:kern w:val="3"/>
          <w:lang w:eastAsia="cs-CZ"/>
        </w:rPr>
        <w:t>rozvoje území prostorově adekvátními objekty v rámci stanovených prostorových regulativů</w:t>
      </w:r>
      <w:r w:rsidRPr="00832E03">
        <w:rPr>
          <w:rFonts w:ascii="Times New Roman" w:hAnsi="Times New Roman"/>
          <w:kern w:val="3"/>
          <w:lang w:eastAsia="cs-CZ"/>
        </w:rPr>
        <w:t>.</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Respektovat </w:t>
      </w:r>
      <w:r w:rsidRPr="002E2E73">
        <w:rPr>
          <w:rFonts w:ascii="Times New Roman" w:hAnsi="Times New Roman"/>
          <w:b/>
          <w:bCs/>
          <w:kern w:val="3"/>
          <w:lang w:eastAsia="cs-CZ"/>
        </w:rPr>
        <w:t>památkově chráněné objekty.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Respektovat</w:t>
      </w:r>
      <w:r w:rsidRPr="002E2E73">
        <w:rPr>
          <w:rFonts w:ascii="Times New Roman" w:hAnsi="Times New Roman"/>
          <w:b/>
          <w:bCs/>
          <w:kern w:val="3"/>
          <w:lang w:eastAsia="cs-CZ"/>
        </w:rPr>
        <w:t xml:space="preserve"> hodnotné stavby</w:t>
      </w:r>
      <w:r w:rsidRPr="00832E03">
        <w:rPr>
          <w:rFonts w:ascii="Times New Roman" w:hAnsi="Times New Roman"/>
          <w:kern w:val="3"/>
          <w:lang w:eastAsia="cs-CZ"/>
        </w:rPr>
        <w:t>, které nejsou kulturními památkami, ale mají nespornou kulturně historickou hodnotu, jsou dokladem stavebního vývoje obce, svým umístěním a vzhledem utvářejí charakter místa - objekty lidové architektury, pomníčky a boží muka, objekty spojené s působením spisovatelky Karolíny Světlé, respektovat sídelní architektonické dominanty - kostel sv. Mikuláše.</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Respektovat </w:t>
      </w:r>
      <w:r w:rsidRPr="002E2E73">
        <w:rPr>
          <w:rFonts w:ascii="Times New Roman" w:hAnsi="Times New Roman"/>
          <w:b/>
          <w:bCs/>
          <w:kern w:val="3"/>
          <w:lang w:eastAsia="cs-CZ"/>
        </w:rPr>
        <w:t>území s vyšší pravděpodobností výskytu archeologických nálezů</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Respektovat </w:t>
      </w:r>
      <w:r w:rsidRPr="002E2E73">
        <w:rPr>
          <w:rFonts w:ascii="Times New Roman" w:hAnsi="Times New Roman"/>
          <w:b/>
          <w:bCs/>
          <w:kern w:val="3"/>
          <w:lang w:eastAsia="cs-CZ"/>
        </w:rPr>
        <w:t>válečné hroby a pietní místa</w:t>
      </w:r>
    </w:p>
    <w:p w:rsidR="00832E03" w:rsidRPr="00832E03" w:rsidRDefault="00832E03" w:rsidP="00832E03">
      <w:pPr>
        <w:keepNext/>
        <w:keepLines/>
        <w:widowControl w:val="0"/>
        <w:numPr>
          <w:ilvl w:val="2"/>
          <w:numId w:val="23"/>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57" w:name="__RefHeading__8790_1999466881"/>
      <w:bookmarkStart w:id="58" w:name="_Toc393437573"/>
      <w:r w:rsidRPr="00832E03">
        <w:rPr>
          <w:rFonts w:ascii="Times New Roman" w:eastAsia="Lucida Sans Unicode" w:hAnsi="Times New Roman"/>
          <w:b/>
          <w:bCs/>
          <w:caps/>
          <w:kern w:val="3"/>
          <w:sz w:val="26"/>
          <w:szCs w:val="22"/>
          <w:lang w:eastAsia="cs-CZ"/>
        </w:rPr>
        <w:lastRenderedPageBreak/>
        <w:t>Civilizační hodnoty</w:t>
      </w:r>
      <w:bookmarkEnd w:id="57"/>
      <w:bookmarkEnd w:id="58"/>
    </w:p>
    <w:p w:rsidR="00832E03" w:rsidRPr="00832E03" w:rsidRDefault="00832E03" w:rsidP="00832E03">
      <w:pPr>
        <w:tabs>
          <w:tab w:val="left" w:pos="850"/>
        </w:tabs>
        <w:autoSpaceDN w:val="0"/>
        <w:spacing w:before="57"/>
        <w:jc w:val="both"/>
        <w:rPr>
          <w:rFonts w:ascii="Times New Roman" w:hAnsi="Times New Roman"/>
          <w:kern w:val="3"/>
          <w:lang w:eastAsia="cs-CZ"/>
        </w:rPr>
      </w:pPr>
      <w:r w:rsidRPr="00832E03">
        <w:rPr>
          <w:rFonts w:ascii="Times New Roman" w:hAnsi="Times New Roman"/>
          <w:kern w:val="3"/>
          <w:lang w:eastAsia="cs-CZ"/>
        </w:rPr>
        <w:t>Pro ochranu a rozvoj civilizačních hodnot území obce se v ÚP Světlá pod Ještědem stanovují následující zásady:</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Zachovat převážně obytně-rekreační charakter obce</w:t>
      </w:r>
      <w:r w:rsidRPr="00832E03">
        <w:rPr>
          <w:rFonts w:ascii="Times New Roman" w:hAnsi="Times New Roman"/>
          <w:kern w:val="3"/>
          <w:lang w:eastAsia="cs-CZ"/>
        </w:rPr>
        <w:t xml:space="preserve"> Světlá pod Ještědem doplněný drobnou výrobou, pěstitelskou a chovatelskou činností a službami.</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Činnostmi v území </w:t>
      </w:r>
      <w:r w:rsidRPr="002E2E73">
        <w:rPr>
          <w:rFonts w:ascii="Times New Roman" w:hAnsi="Times New Roman"/>
          <w:b/>
          <w:bCs/>
          <w:kern w:val="3"/>
          <w:lang w:eastAsia="cs-CZ"/>
        </w:rPr>
        <w:t>respektovat síť silnic III. třídy, navržených tras silnic II. tříd, síť místních komunikací a cyklotras včetně jejich navržených úseků</w:t>
      </w:r>
      <w:r w:rsidRPr="00832E03">
        <w:rPr>
          <w:rFonts w:ascii="Times New Roman" w:hAnsi="Times New Roman"/>
          <w:kern w:val="3"/>
          <w:lang w:eastAsia="cs-CZ"/>
        </w:rPr>
        <w:t>. Rozvoj směřovat k zajištění zlepšení propojení sídel a atraktivit v území i mimo něj.</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Respektováním ochranných pásem technické infrastruktury </w:t>
      </w:r>
      <w:r w:rsidRPr="002E2E73">
        <w:rPr>
          <w:rFonts w:ascii="Times New Roman" w:hAnsi="Times New Roman"/>
          <w:b/>
          <w:bCs/>
          <w:kern w:val="3"/>
          <w:lang w:eastAsia="cs-CZ"/>
        </w:rPr>
        <w:t xml:space="preserve">chránit zdroje pitné vody, sítě a zařízení vodovodů a elektrovodů. </w:t>
      </w:r>
      <w:r w:rsidRPr="00832E03">
        <w:rPr>
          <w:rFonts w:ascii="Times New Roman" w:hAnsi="Times New Roman"/>
          <w:kern w:val="3"/>
          <w:lang w:eastAsia="cs-CZ"/>
        </w:rPr>
        <w:t>Případné zásahy do stávající sítě řešit adekvátními přeložkami, rozvoj sítí plánovat v závislosti na stupni využití území vždy s ohledem na ekonomičnost výstavby a provozu.</w:t>
      </w:r>
    </w:p>
    <w:p w:rsidR="00832E03" w:rsidRPr="00832E03" w:rsidRDefault="00832E03" w:rsidP="00832E03">
      <w:pPr>
        <w:keepNext/>
        <w:keepLines/>
        <w:widowControl w:val="0"/>
        <w:numPr>
          <w:ilvl w:val="2"/>
          <w:numId w:val="23"/>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59" w:name="__RefHeading__8792_1999466881"/>
      <w:bookmarkStart w:id="60" w:name="_Toc393437574"/>
      <w:r w:rsidRPr="00832E03">
        <w:rPr>
          <w:rFonts w:ascii="Times New Roman" w:eastAsia="Lucida Sans Unicode" w:hAnsi="Times New Roman"/>
          <w:b/>
          <w:bCs/>
          <w:caps/>
          <w:kern w:val="3"/>
          <w:sz w:val="26"/>
          <w:szCs w:val="22"/>
          <w:lang w:eastAsia="cs-CZ"/>
        </w:rPr>
        <w:t>Přírodní hodnoty</w:t>
      </w:r>
      <w:bookmarkEnd w:id="59"/>
      <w:bookmarkEnd w:id="60"/>
    </w:p>
    <w:p w:rsidR="00832E03" w:rsidRPr="00832E03" w:rsidRDefault="00832E03" w:rsidP="00832E03">
      <w:pPr>
        <w:tabs>
          <w:tab w:val="left" w:pos="850"/>
        </w:tabs>
        <w:autoSpaceDN w:val="0"/>
        <w:spacing w:before="57"/>
        <w:jc w:val="both"/>
        <w:rPr>
          <w:rFonts w:ascii="Times New Roman" w:hAnsi="Times New Roman"/>
          <w:kern w:val="3"/>
          <w:lang w:eastAsia="cs-CZ"/>
        </w:rPr>
      </w:pPr>
      <w:r w:rsidRPr="00832E03">
        <w:rPr>
          <w:rFonts w:ascii="Times New Roman" w:hAnsi="Times New Roman"/>
          <w:kern w:val="3"/>
          <w:lang w:eastAsia="cs-CZ"/>
        </w:rPr>
        <w:t>Pro ochranu a rozvoj přírodních hodnot území obce se v ÚP Světlá pod Ještědem stanovují následující zásady:</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61" w:name="_Toc393437575"/>
      <w:r w:rsidRPr="00832E03">
        <w:rPr>
          <w:rFonts w:ascii="Times New Roman" w:eastAsia="Lucida Sans Unicode" w:hAnsi="Times New Roman"/>
          <w:b/>
          <w:bCs/>
          <w:caps/>
          <w:kern w:val="3"/>
          <w:szCs w:val="21"/>
          <w:lang w:eastAsia="cs-CZ"/>
        </w:rPr>
        <w:t>obecná ochrana přírody a krajiny</w:t>
      </w:r>
      <w:bookmarkEnd w:id="61"/>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Pro naplňování požadavků obecné ochrany přírody a krajiny se vymezují tzv. plochy přírodní (lesní a nelesní).</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Respektovat (v návrzích urbanistického řešení jsou zohledněny) </w:t>
      </w:r>
      <w:r w:rsidRPr="002E2E73">
        <w:rPr>
          <w:rFonts w:ascii="Times New Roman" w:hAnsi="Times New Roman"/>
          <w:b/>
          <w:bCs/>
          <w:kern w:val="3"/>
          <w:lang w:eastAsia="cs-CZ"/>
        </w:rPr>
        <w:t>významné krajinné prvky</w:t>
      </w:r>
      <w:r w:rsidRPr="00832E03">
        <w:rPr>
          <w:rFonts w:ascii="Times New Roman" w:hAnsi="Times New Roman"/>
          <w:kern w:val="3"/>
          <w:lang w:eastAsia="cs-CZ"/>
        </w:rPr>
        <w:t xml:space="preserve"> (VKP) „ze zákona“ i VKP registrované.</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b/>
          <w:bCs/>
          <w:kern w:val="3"/>
          <w:lang w:eastAsia="cs-CZ"/>
        </w:rPr>
        <w:t>Iniciovat zařazení do vyšší ochrany</w:t>
      </w:r>
      <w:r w:rsidRPr="00832E03">
        <w:rPr>
          <w:rFonts w:ascii="Times New Roman" w:hAnsi="Times New Roman"/>
          <w:kern w:val="3"/>
          <w:lang w:eastAsia="cs-CZ"/>
        </w:rPr>
        <w:t xml:space="preserve"> v kategorii registrovaný VKP pro prvek vzrostlé nelesní zeleně „buk Na Pláních“.</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Veškerou činnost na území </w:t>
      </w:r>
      <w:r w:rsidRPr="002E2E73">
        <w:rPr>
          <w:rFonts w:ascii="Times New Roman" w:hAnsi="Times New Roman"/>
          <w:b/>
          <w:bCs/>
          <w:kern w:val="3"/>
          <w:lang w:eastAsia="cs-CZ"/>
        </w:rPr>
        <w:t>Přírodního parku Ještěd</w:t>
      </w:r>
      <w:r w:rsidRPr="00832E03">
        <w:rPr>
          <w:rFonts w:ascii="Times New Roman" w:hAnsi="Times New Roman"/>
          <w:kern w:val="3"/>
          <w:lang w:eastAsia="cs-CZ"/>
        </w:rPr>
        <w:t xml:space="preserve"> (využívání půdního fondu aj.) vykonávat v souladu s ochranným režimem parku.</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Vymezuje se </w:t>
      </w:r>
      <w:r w:rsidRPr="002E2E73">
        <w:rPr>
          <w:rFonts w:ascii="Times New Roman" w:hAnsi="Times New Roman"/>
          <w:b/>
          <w:bCs/>
          <w:kern w:val="3"/>
          <w:lang w:eastAsia="cs-CZ"/>
        </w:rPr>
        <w:t>územní systém ekologické stability</w:t>
      </w:r>
      <w:r w:rsidRPr="00832E03">
        <w:rPr>
          <w:rFonts w:ascii="Times New Roman" w:hAnsi="Times New Roman"/>
          <w:kern w:val="3"/>
          <w:lang w:eastAsia="cs-CZ"/>
        </w:rPr>
        <w:t xml:space="preserve"> – prvky všech biogeografických významů, ve kterých budou založeny nefunkční části (úseky biokoridorů)</w:t>
      </w:r>
      <w:r w:rsidRPr="00832E03">
        <w:rPr>
          <w:rFonts w:ascii="Times New Roman" w:hAnsi="Times New Roman"/>
          <w:color w:val="0000FF"/>
          <w:kern w:val="3"/>
          <w:lang w:eastAsia="cs-CZ"/>
        </w:rPr>
        <w:t>.</w:t>
      </w:r>
    </w:p>
    <w:p w:rsidR="00832E03" w:rsidRPr="00832E03" w:rsidRDefault="00832E03" w:rsidP="00832E03">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62" w:name="_Toc393437576"/>
      <w:r w:rsidRPr="00832E03">
        <w:rPr>
          <w:rFonts w:ascii="Times New Roman" w:eastAsia="Lucida Sans Unicode" w:hAnsi="Times New Roman"/>
          <w:b/>
          <w:bCs/>
          <w:caps/>
          <w:kern w:val="3"/>
          <w:szCs w:val="21"/>
          <w:lang w:eastAsia="cs-CZ"/>
        </w:rPr>
        <w:t>zvláštní ochrana přírody a krajiny</w:t>
      </w:r>
      <w:bookmarkEnd w:id="62"/>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Respektovat ochranný režim a územní vymezení zdejšího </w:t>
      </w:r>
      <w:r w:rsidRPr="002E2E73">
        <w:rPr>
          <w:rFonts w:ascii="Times New Roman" w:hAnsi="Times New Roman"/>
          <w:b/>
          <w:bCs/>
          <w:kern w:val="3"/>
          <w:lang w:eastAsia="cs-CZ"/>
        </w:rPr>
        <w:t>m-ZCHÚ</w:t>
      </w:r>
      <w:r w:rsidRPr="00832E03">
        <w:rPr>
          <w:rFonts w:ascii="Times New Roman" w:hAnsi="Times New Roman"/>
          <w:kern w:val="3"/>
          <w:lang w:eastAsia="cs-CZ"/>
        </w:rPr>
        <w:t xml:space="preserve"> Přírodní památky Terasy Ještědu.</w:t>
      </w:r>
    </w:p>
    <w:p w:rsidR="00832E03" w:rsidRPr="00832E03" w:rsidRDefault="00832E03" w:rsidP="00832E0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832E03">
        <w:rPr>
          <w:rFonts w:ascii="Times New Roman" w:hAnsi="Times New Roman"/>
          <w:kern w:val="3"/>
          <w:lang w:eastAsia="cs-CZ"/>
        </w:rPr>
        <w:t xml:space="preserve">Respektovat (v návrzích urbanistického řešení jsou zohledněny) </w:t>
      </w:r>
      <w:r w:rsidRPr="002E2E73">
        <w:rPr>
          <w:rFonts w:ascii="Times New Roman" w:hAnsi="Times New Roman"/>
          <w:b/>
          <w:bCs/>
          <w:kern w:val="3"/>
          <w:lang w:eastAsia="cs-CZ"/>
        </w:rPr>
        <w:t>vyhlášené památné stromy.</w:t>
      </w:r>
      <w:r w:rsidRPr="00832E03">
        <w:rPr>
          <w:rFonts w:ascii="Times New Roman" w:hAnsi="Times New Roman"/>
          <w:kern w:val="3"/>
          <w:lang w:eastAsia="cs-CZ"/>
        </w:rPr>
        <w:t xml:space="preserve"> </w:t>
      </w:r>
      <w:r w:rsidRPr="002E2E73">
        <w:rPr>
          <w:rFonts w:ascii="Times New Roman" w:hAnsi="Times New Roman"/>
          <w:b/>
          <w:bCs/>
          <w:kern w:val="3"/>
          <w:lang w:eastAsia="cs-CZ"/>
        </w:rPr>
        <w:t xml:space="preserve">Iniciovat vyhlášení </w:t>
      </w:r>
      <w:r w:rsidRPr="00832E03">
        <w:rPr>
          <w:rFonts w:ascii="Times New Roman" w:hAnsi="Times New Roman"/>
          <w:kern w:val="3"/>
          <w:lang w:eastAsia="cs-CZ"/>
        </w:rPr>
        <w:t>dalšího památného stromu „javor k</w:t>
      </w:r>
      <w:r w:rsidRPr="00832E03">
        <w:rPr>
          <w:rFonts w:ascii="Times New Roman" w:hAnsi="Times New Roman"/>
          <w:kern w:val="3"/>
          <w:szCs w:val="22"/>
          <w:lang w:eastAsia="cs-CZ"/>
        </w:rPr>
        <w:t>len u Světlé pod Ještědem“.</w:t>
      </w:r>
    </w:p>
    <w:p w:rsidR="002319D9" w:rsidRPr="002E2E73" w:rsidRDefault="00832E03" w:rsidP="008F42DC">
      <w:pPr>
        <w:widowControl w:val="0"/>
        <w:numPr>
          <w:ilvl w:val="0"/>
          <w:numId w:val="25"/>
        </w:numPr>
        <w:tabs>
          <w:tab w:val="left" w:pos="1700"/>
          <w:tab w:val="left" w:pos="2551"/>
        </w:tabs>
        <w:autoSpaceDE w:val="0"/>
        <w:autoSpaceDN w:val="0"/>
        <w:adjustRightInd w:val="0"/>
        <w:spacing w:before="28"/>
        <w:ind w:left="227" w:hanging="227"/>
        <w:jc w:val="both"/>
        <w:rPr>
          <w:rFonts w:ascii="Times New Roman" w:hAnsi="Times New Roman"/>
          <w:sz w:val="24"/>
        </w:rPr>
      </w:pPr>
      <w:r w:rsidRPr="00832E03">
        <w:rPr>
          <w:rFonts w:ascii="Times New Roman" w:hAnsi="Times New Roman"/>
          <w:kern w:val="3"/>
          <w:lang w:eastAsia="cs-CZ"/>
        </w:rPr>
        <w:t xml:space="preserve">Respektovat ochranný režim území soustavy </w:t>
      </w:r>
      <w:r w:rsidRPr="002E2E73">
        <w:rPr>
          <w:rFonts w:ascii="Times New Roman" w:hAnsi="Times New Roman"/>
          <w:b/>
          <w:bCs/>
          <w:kern w:val="3"/>
          <w:lang w:eastAsia="cs-CZ"/>
        </w:rPr>
        <w:t>NATURA 2000 – Evropsky významná lokalita</w:t>
      </w:r>
      <w:r w:rsidRPr="00832E03">
        <w:rPr>
          <w:rFonts w:ascii="Times New Roman" w:hAnsi="Times New Roman"/>
          <w:kern w:val="3"/>
          <w:lang w:eastAsia="cs-CZ"/>
        </w:rPr>
        <w:t xml:space="preserve"> Vápenice – Basa (v návrzích urbanistického řešení je zohledněno).</w:t>
      </w:r>
    </w:p>
    <w:p w:rsidR="002319D9" w:rsidRPr="00335C50" w:rsidRDefault="00335C50" w:rsidP="008C78E6">
      <w:pPr>
        <w:pStyle w:val="Nadpis1"/>
      </w:pPr>
      <w:r w:rsidRPr="002E2E73">
        <w:rPr>
          <w:rFonts w:cs="Times New Roman"/>
        </w:rPr>
        <w:br w:type="page"/>
      </w:r>
      <w:bookmarkStart w:id="63" w:name="_Toc393437577"/>
      <w:r w:rsidR="008F42DC" w:rsidRPr="00335C50">
        <w:lastRenderedPageBreak/>
        <w:t>C</w:t>
      </w:r>
      <w:r w:rsidR="00D75969">
        <w:t xml:space="preserve">) </w:t>
      </w:r>
      <w:r w:rsidR="002319D9" w:rsidRPr="00335C50">
        <w:t>Urbanistická koncepce</w:t>
      </w:r>
      <w:bookmarkEnd w:id="63"/>
    </w:p>
    <w:p w:rsidR="002E2E73" w:rsidRPr="002E2E73" w:rsidRDefault="002E2E73" w:rsidP="002E2E73">
      <w:pPr>
        <w:pStyle w:val="Odstavecseseznamem"/>
        <w:keepNext/>
        <w:widowControl w:val="0"/>
        <w:numPr>
          <w:ilvl w:val="0"/>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contextualSpacing w:val="0"/>
        <w:jc w:val="both"/>
        <w:outlineLvl w:val="1"/>
        <w:rPr>
          <w:rFonts w:eastAsia="Lucida Sans Unicode" w:cs="Arial"/>
          <w:b/>
          <w:bCs/>
          <w:caps/>
          <w:vanish/>
          <w:spacing w:val="-20"/>
          <w:kern w:val="3"/>
          <w:sz w:val="26"/>
          <w:szCs w:val="22"/>
          <w:lang w:eastAsia="cs-CZ"/>
        </w:rPr>
      </w:pPr>
      <w:bookmarkStart w:id="64" w:name="_Toc382816482"/>
      <w:bookmarkStart w:id="65" w:name="_Toc382816598"/>
      <w:bookmarkStart w:id="66" w:name="_Toc382816730"/>
      <w:bookmarkStart w:id="67" w:name="_Toc382816839"/>
      <w:bookmarkStart w:id="68" w:name="_Toc382817243"/>
      <w:bookmarkStart w:id="69" w:name="_Toc382819193"/>
      <w:bookmarkStart w:id="70" w:name="_Toc389463083"/>
      <w:bookmarkStart w:id="71" w:name="_Toc393437578"/>
      <w:bookmarkStart w:id="72" w:name="__RefHeading__8796_1999466881"/>
      <w:bookmarkEnd w:id="64"/>
      <w:bookmarkEnd w:id="65"/>
      <w:bookmarkEnd w:id="66"/>
      <w:bookmarkEnd w:id="67"/>
      <w:bookmarkEnd w:id="68"/>
      <w:bookmarkEnd w:id="69"/>
      <w:bookmarkEnd w:id="70"/>
      <w:bookmarkEnd w:id="71"/>
    </w:p>
    <w:p w:rsidR="002E2E73" w:rsidRPr="00FE1167" w:rsidRDefault="00FE1167" w:rsidP="00FE1167">
      <w:pPr>
        <w:keepNext/>
        <w:widowControl w:val="0"/>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Cs/>
          <w:caps/>
          <w:spacing w:val="-20"/>
          <w:kern w:val="3"/>
          <w:sz w:val="26"/>
          <w:szCs w:val="22"/>
          <w:lang w:eastAsia="cs-CZ"/>
        </w:rPr>
      </w:pPr>
      <w:bookmarkStart w:id="73" w:name="_Toc393437579"/>
      <w:r>
        <w:rPr>
          <w:rFonts w:ascii="Times New Roman" w:eastAsia="Lucida Sans Unicode" w:hAnsi="Times New Roman"/>
          <w:bCs/>
          <w:caps/>
          <w:spacing w:val="-20"/>
          <w:kern w:val="3"/>
          <w:sz w:val="26"/>
          <w:szCs w:val="22"/>
          <w:lang w:eastAsia="cs-CZ"/>
        </w:rPr>
        <w:t xml:space="preserve">C.1 </w:t>
      </w:r>
      <w:r>
        <w:rPr>
          <w:rFonts w:ascii="Times New Roman" w:eastAsia="Lucida Sans Unicode" w:hAnsi="Times New Roman"/>
          <w:bCs/>
          <w:caps/>
          <w:spacing w:val="-20"/>
          <w:kern w:val="3"/>
          <w:sz w:val="26"/>
          <w:szCs w:val="22"/>
          <w:lang w:eastAsia="cs-CZ"/>
        </w:rPr>
        <w:tab/>
      </w:r>
      <w:r w:rsidR="002E2E73" w:rsidRPr="00FE1167">
        <w:rPr>
          <w:rFonts w:ascii="Times New Roman" w:eastAsia="Lucida Sans Unicode" w:hAnsi="Times New Roman"/>
          <w:bCs/>
          <w:caps/>
          <w:spacing w:val="-20"/>
          <w:kern w:val="3"/>
          <w:sz w:val="26"/>
          <w:szCs w:val="22"/>
          <w:lang w:eastAsia="cs-CZ"/>
        </w:rPr>
        <w:t xml:space="preserve">Koncepce </w:t>
      </w:r>
      <w:r w:rsidR="006800AD" w:rsidRPr="00FE1167">
        <w:rPr>
          <w:rFonts w:ascii="Times New Roman" w:eastAsia="Lucida Sans Unicode" w:hAnsi="Times New Roman"/>
          <w:bCs/>
          <w:caps/>
          <w:spacing w:val="-20"/>
          <w:kern w:val="3"/>
          <w:sz w:val="26"/>
          <w:szCs w:val="22"/>
          <w:lang w:eastAsia="cs-CZ"/>
        </w:rPr>
        <w:t>CELKOVÉHO USPOŘÁDÁNÍ</w:t>
      </w:r>
      <w:r w:rsidR="002E2E73" w:rsidRPr="00FE1167">
        <w:rPr>
          <w:rFonts w:ascii="Times New Roman" w:eastAsia="Lucida Sans Unicode" w:hAnsi="Times New Roman"/>
          <w:bCs/>
          <w:caps/>
          <w:spacing w:val="-20"/>
          <w:kern w:val="3"/>
          <w:sz w:val="26"/>
          <w:szCs w:val="22"/>
          <w:lang w:eastAsia="cs-CZ"/>
        </w:rPr>
        <w:t xml:space="preserve"> území</w:t>
      </w:r>
      <w:bookmarkEnd w:id="72"/>
      <w:bookmarkEnd w:id="73"/>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Základní funkční a prostorové regulativy jsou znázorněny v Hlavním výkresu (2).</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Vzhledem k předešlému vývoji (stabilita území a pozvolný demografický vývoj) se považuje </w:t>
      </w:r>
      <w:r w:rsidRPr="002E2E73">
        <w:rPr>
          <w:rFonts w:ascii="Times New Roman" w:hAnsi="Times New Roman"/>
          <w:b/>
          <w:bCs/>
          <w:kern w:val="3"/>
          <w:lang w:eastAsia="cs-CZ"/>
        </w:rPr>
        <w:t>základní</w:t>
      </w:r>
      <w:r w:rsidRPr="002E2E73">
        <w:rPr>
          <w:rFonts w:ascii="Times New Roman" w:hAnsi="Times New Roman"/>
          <w:kern w:val="3"/>
          <w:lang w:eastAsia="cs-CZ"/>
        </w:rPr>
        <w:t xml:space="preserve"> </w:t>
      </w:r>
      <w:r w:rsidRPr="002E2E73">
        <w:rPr>
          <w:rFonts w:ascii="Times New Roman" w:hAnsi="Times New Roman"/>
          <w:b/>
          <w:bCs/>
          <w:kern w:val="3"/>
          <w:lang w:eastAsia="cs-CZ"/>
        </w:rPr>
        <w:t xml:space="preserve">uspořádání funkcí v řešeném území za stabilizované </w:t>
      </w:r>
      <w:r w:rsidRPr="002E2E73">
        <w:rPr>
          <w:rFonts w:ascii="Times New Roman" w:hAnsi="Times New Roman"/>
          <w:kern w:val="3"/>
          <w:lang w:eastAsia="cs-CZ"/>
        </w:rPr>
        <w:t xml:space="preserve">a je rozvíjeno v návaznosti na zastavěné území.  </w:t>
      </w:r>
      <w:r w:rsidRPr="002E2E73">
        <w:rPr>
          <w:rFonts w:ascii="Times New Roman" w:hAnsi="Times New Roman"/>
          <w:b/>
          <w:bCs/>
          <w:kern w:val="3"/>
          <w:lang w:eastAsia="cs-CZ"/>
        </w:rPr>
        <w:t>Ochrana krajinného rázu i charakteru obce</w:t>
      </w:r>
      <w:r w:rsidRPr="002E2E73">
        <w:rPr>
          <w:rFonts w:ascii="Times New Roman" w:hAnsi="Times New Roman"/>
          <w:kern w:val="3"/>
          <w:lang w:eastAsia="cs-CZ"/>
        </w:rPr>
        <w:t xml:space="preserve"> se zajišťuje stanovením funkčních a prostorových regulativů ploch s rozdílným způsobem využití.</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 xml:space="preserve">Zachovává se polycentrální uspořádání obce </w:t>
      </w:r>
      <w:r w:rsidRPr="002E2E73">
        <w:rPr>
          <w:rFonts w:ascii="Times New Roman" w:hAnsi="Times New Roman"/>
          <w:kern w:val="3"/>
          <w:lang w:eastAsia="cs-CZ"/>
        </w:rPr>
        <w:t xml:space="preserve">s </w:t>
      </w:r>
      <w:r w:rsidR="006800AD" w:rsidRPr="002E2E73">
        <w:rPr>
          <w:rFonts w:ascii="Times New Roman" w:hAnsi="Times New Roman"/>
          <w:kern w:val="3"/>
          <w:lang w:eastAsia="cs-CZ"/>
        </w:rPr>
        <w:t>funkčními</w:t>
      </w:r>
      <w:r w:rsidRPr="002E2E73">
        <w:rPr>
          <w:rFonts w:ascii="Times New Roman" w:hAnsi="Times New Roman"/>
          <w:kern w:val="3"/>
          <w:lang w:eastAsia="cs-CZ"/>
        </w:rPr>
        <w:t xml:space="preserve"> vazbami mezi všemi částmi: Doleními Pasekami, Hodkami, Hořeními Pasekami, Jiříčkovem, Pláněmi, Rozstáním, Světlou pod Ještědem a Vescem. Jednotlivé části obce zůstanou přes funkční propojení převážně prostorově odděleny.</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Jsou vytvořeny </w:t>
      </w:r>
      <w:r w:rsidRPr="002E2E73">
        <w:rPr>
          <w:rFonts w:ascii="Times New Roman" w:hAnsi="Times New Roman"/>
          <w:b/>
          <w:bCs/>
          <w:kern w:val="3"/>
          <w:lang w:eastAsia="cs-CZ"/>
        </w:rPr>
        <w:t>předpoklady k uspokojení potřeby bydlení</w:t>
      </w:r>
      <w:r w:rsidRPr="002E2E73">
        <w:rPr>
          <w:rFonts w:ascii="Times New Roman" w:hAnsi="Times New Roman"/>
          <w:kern w:val="3"/>
          <w:lang w:eastAsia="cs-CZ"/>
        </w:rPr>
        <w:t xml:space="preserve"> pro stále se zvyšující počet trvale bydlících obyvatel na plochách smíšených obytných (B) v prolukách a na okraji zastavěného území. Nezakládat ve volné krajině nová sídla nebo samoty.</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Z hlediska </w:t>
      </w:r>
      <w:r w:rsidRPr="002E2E73">
        <w:rPr>
          <w:rFonts w:ascii="Times New Roman" w:hAnsi="Times New Roman"/>
          <w:b/>
          <w:bCs/>
          <w:kern w:val="3"/>
          <w:lang w:eastAsia="cs-CZ"/>
        </w:rPr>
        <w:t>občanského vybavení</w:t>
      </w:r>
      <w:r w:rsidRPr="002E2E73">
        <w:rPr>
          <w:rFonts w:ascii="Times New Roman" w:hAnsi="Times New Roman"/>
          <w:kern w:val="3"/>
          <w:lang w:eastAsia="cs-CZ"/>
        </w:rPr>
        <w:t xml:space="preserve"> se stabilizují stávající objekty základního občanského vybavení. Zachovává se a do budoucna se nadále umožňuje promíšení drobných provozoven služeb (včetně výrobních) s obytnou funkcí při dodržení platné legislativy a za předpokladu, že jejich negativní účinky na životní prostředí (hluk, exhalace, doprava) nenaruší obytné prostředí.</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Z hlediska </w:t>
      </w:r>
      <w:r w:rsidRPr="002E2E73">
        <w:rPr>
          <w:rFonts w:ascii="Times New Roman" w:hAnsi="Times New Roman"/>
          <w:b/>
          <w:bCs/>
          <w:kern w:val="3"/>
          <w:lang w:eastAsia="cs-CZ"/>
        </w:rPr>
        <w:t>sportu a rekreace</w:t>
      </w:r>
      <w:r w:rsidRPr="002E2E73">
        <w:rPr>
          <w:rFonts w:ascii="Times New Roman" w:hAnsi="Times New Roman"/>
          <w:kern w:val="3"/>
          <w:lang w:eastAsia="cs-CZ"/>
        </w:rPr>
        <w:t xml:space="preserve"> se bude využívat rekreačního potenciálu vlastního území i jeho blízkého okolí. Plochy pro sport v obci se rozšiřují pro zvýšení nabídky sportovních činností (koupaliště Hoření Paseky, sportovní hřiště Dolení Paseky, golfový areál Ještěd v Rozstání, sjezdovky Pláně). Pro podporu pěší </w:t>
      </w:r>
      <w:r w:rsidRPr="002E2E73">
        <w:rPr>
          <w:rFonts w:ascii="Times New Roman" w:hAnsi="Times New Roman"/>
          <w:b/>
          <w:bCs/>
          <w:kern w:val="3"/>
          <w:lang w:eastAsia="cs-CZ"/>
        </w:rPr>
        <w:t>turistiky</w:t>
      </w:r>
      <w:r w:rsidRPr="002E2E73">
        <w:rPr>
          <w:rFonts w:ascii="Times New Roman" w:hAnsi="Times New Roman"/>
          <w:kern w:val="3"/>
          <w:lang w:eastAsia="cs-CZ"/>
        </w:rPr>
        <w:t xml:space="preserve"> a cykloturistiky se ve vazbě na širší koncepce vymezuje nová cykloturistická trasa přes území obce pro spojení multifunkčních turistických koridorů „Ploučnice“ a „Nová Hřebenovka“.</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Z hlediska </w:t>
      </w:r>
      <w:r w:rsidRPr="002E2E73">
        <w:rPr>
          <w:rFonts w:ascii="Times New Roman" w:hAnsi="Times New Roman"/>
          <w:b/>
          <w:bCs/>
          <w:kern w:val="3"/>
          <w:lang w:eastAsia="cs-CZ"/>
        </w:rPr>
        <w:t>technické infrastruktury</w:t>
      </w:r>
      <w:r w:rsidRPr="002E2E73">
        <w:rPr>
          <w:rFonts w:ascii="Times New Roman" w:hAnsi="Times New Roman"/>
          <w:kern w:val="3"/>
          <w:lang w:eastAsia="cs-CZ"/>
        </w:rPr>
        <w:t xml:space="preserve"> se navrhuje rozšíření stávající sítě základních zařízení (veřejný vodovod, elektro) a nové odkanalizování obce ukončené v ČOV, aby byly rozvojové plochy komplexně napojeny na dostupné sítě technické infrastruktury. Plošná plynofikace se nenavrhuje.</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V silniční dopravě</w:t>
      </w:r>
      <w:r w:rsidRPr="002E2E73">
        <w:rPr>
          <w:rFonts w:ascii="Times New Roman" w:hAnsi="Times New Roman"/>
          <w:kern w:val="3"/>
          <w:lang w:eastAsia="cs-CZ"/>
        </w:rPr>
        <w:t xml:space="preserve"> se v rámci územních rezerv územně chrání koridor pro umístění dopravní stavby nadmístního významu – budoucí tunelový úsek silnice II/272 Liberec – Osečná. Do doby realizace uvedené trasy se navrhuje přeřazení částí silnic III/27239 v úseku Janův Důl – Dolení Paseky, III/2783 v úseku Dolení Paseky – Hodky a III/2784 v úseku Hodky – Liberec do kategorie silnic II. třídy.</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Z hlediska </w:t>
      </w:r>
      <w:r w:rsidRPr="002E2E73">
        <w:rPr>
          <w:rFonts w:ascii="Times New Roman" w:hAnsi="Times New Roman"/>
          <w:b/>
          <w:bCs/>
          <w:kern w:val="3"/>
          <w:lang w:eastAsia="cs-CZ"/>
        </w:rPr>
        <w:t>životního prostředí</w:t>
      </w:r>
      <w:r w:rsidRPr="002E2E73">
        <w:rPr>
          <w:rFonts w:ascii="Times New Roman" w:hAnsi="Times New Roman"/>
          <w:kern w:val="3"/>
          <w:lang w:eastAsia="cs-CZ"/>
        </w:rPr>
        <w:t xml:space="preserve"> se zachovává a chrání struktura vzrostlé krajinné zeleně. Vymezují se plochy a prvky, které naplňují předměty zájmů ochrany přírody a krajiny.</w:t>
      </w:r>
    </w:p>
    <w:p w:rsidR="002E2E73" w:rsidRPr="002E2E73" w:rsidRDefault="002E2E73" w:rsidP="002E2E73">
      <w:pPr>
        <w:pStyle w:val="Odstavecseseznamem"/>
        <w:keepNext/>
        <w:keepLines/>
        <w:widowControl w:val="0"/>
        <w:numPr>
          <w:ilvl w:val="0"/>
          <w:numId w:val="28"/>
        </w:numPr>
        <w:suppressLineNumbers/>
        <w:autoSpaceDE w:val="0"/>
        <w:autoSpaceDN w:val="0"/>
        <w:spacing w:before="113"/>
        <w:contextualSpacing w:val="0"/>
        <w:jc w:val="both"/>
        <w:outlineLvl w:val="2"/>
        <w:rPr>
          <w:rFonts w:ascii="Times New Roman" w:eastAsia="Lucida Sans Unicode" w:hAnsi="Times New Roman"/>
          <w:b/>
          <w:bCs/>
          <w:caps/>
          <w:vanish/>
          <w:kern w:val="3"/>
          <w:sz w:val="26"/>
          <w:szCs w:val="22"/>
          <w:lang w:eastAsia="cs-CZ"/>
        </w:rPr>
      </w:pPr>
      <w:bookmarkStart w:id="74" w:name="_Toc382816484"/>
      <w:bookmarkStart w:id="75" w:name="_Toc382816600"/>
      <w:bookmarkStart w:id="76" w:name="_Toc382816732"/>
      <w:bookmarkStart w:id="77" w:name="_Toc382816841"/>
      <w:bookmarkStart w:id="78" w:name="_Toc382817245"/>
      <w:bookmarkStart w:id="79" w:name="_Toc382819195"/>
      <w:bookmarkStart w:id="80" w:name="_Toc389463085"/>
      <w:bookmarkStart w:id="81" w:name="_Toc393437580"/>
      <w:bookmarkStart w:id="82" w:name="__RefHeading__8798_1999466881"/>
      <w:bookmarkEnd w:id="74"/>
      <w:bookmarkEnd w:id="75"/>
      <w:bookmarkEnd w:id="76"/>
      <w:bookmarkEnd w:id="77"/>
      <w:bookmarkEnd w:id="78"/>
      <w:bookmarkEnd w:id="79"/>
      <w:bookmarkEnd w:id="80"/>
      <w:bookmarkEnd w:id="81"/>
    </w:p>
    <w:p w:rsidR="002E2E73" w:rsidRPr="002E2E73" w:rsidRDefault="002E2E73" w:rsidP="002E2E73">
      <w:pPr>
        <w:pStyle w:val="Odstavecseseznamem"/>
        <w:keepNext/>
        <w:keepLines/>
        <w:widowControl w:val="0"/>
        <w:numPr>
          <w:ilvl w:val="0"/>
          <w:numId w:val="28"/>
        </w:numPr>
        <w:suppressLineNumbers/>
        <w:autoSpaceDE w:val="0"/>
        <w:autoSpaceDN w:val="0"/>
        <w:spacing w:before="113"/>
        <w:contextualSpacing w:val="0"/>
        <w:jc w:val="both"/>
        <w:outlineLvl w:val="2"/>
        <w:rPr>
          <w:rFonts w:ascii="Times New Roman" w:eastAsia="Lucida Sans Unicode" w:hAnsi="Times New Roman"/>
          <w:b/>
          <w:bCs/>
          <w:caps/>
          <w:vanish/>
          <w:kern w:val="3"/>
          <w:sz w:val="26"/>
          <w:szCs w:val="22"/>
          <w:lang w:eastAsia="cs-CZ"/>
        </w:rPr>
      </w:pPr>
      <w:bookmarkStart w:id="83" w:name="_Toc382816485"/>
      <w:bookmarkStart w:id="84" w:name="_Toc382816601"/>
      <w:bookmarkStart w:id="85" w:name="_Toc382816733"/>
      <w:bookmarkStart w:id="86" w:name="_Toc382816842"/>
      <w:bookmarkStart w:id="87" w:name="_Toc382817246"/>
      <w:bookmarkStart w:id="88" w:name="_Toc382819196"/>
      <w:bookmarkStart w:id="89" w:name="_Toc389463086"/>
      <w:bookmarkStart w:id="90" w:name="_Toc393437581"/>
      <w:bookmarkEnd w:id="83"/>
      <w:bookmarkEnd w:id="84"/>
      <w:bookmarkEnd w:id="85"/>
      <w:bookmarkEnd w:id="86"/>
      <w:bookmarkEnd w:id="87"/>
      <w:bookmarkEnd w:id="88"/>
      <w:bookmarkEnd w:id="89"/>
      <w:bookmarkEnd w:id="90"/>
    </w:p>
    <w:p w:rsidR="002E2E73" w:rsidRPr="002E2E73" w:rsidRDefault="002E2E73" w:rsidP="002E2E73">
      <w:pPr>
        <w:pStyle w:val="Odstavecseseznamem"/>
        <w:keepNext/>
        <w:keepLines/>
        <w:widowControl w:val="0"/>
        <w:numPr>
          <w:ilvl w:val="1"/>
          <w:numId w:val="28"/>
        </w:numPr>
        <w:suppressLineNumbers/>
        <w:autoSpaceDE w:val="0"/>
        <w:autoSpaceDN w:val="0"/>
        <w:spacing w:before="113"/>
        <w:contextualSpacing w:val="0"/>
        <w:jc w:val="both"/>
        <w:outlineLvl w:val="2"/>
        <w:rPr>
          <w:rFonts w:ascii="Times New Roman" w:eastAsia="Lucida Sans Unicode" w:hAnsi="Times New Roman"/>
          <w:b/>
          <w:bCs/>
          <w:caps/>
          <w:vanish/>
          <w:kern w:val="3"/>
          <w:sz w:val="26"/>
          <w:szCs w:val="22"/>
          <w:lang w:eastAsia="cs-CZ"/>
        </w:rPr>
      </w:pPr>
      <w:bookmarkStart w:id="91" w:name="_Toc382816486"/>
      <w:bookmarkStart w:id="92" w:name="_Toc382816602"/>
      <w:bookmarkStart w:id="93" w:name="_Toc382816734"/>
      <w:bookmarkStart w:id="94" w:name="_Toc382816843"/>
      <w:bookmarkStart w:id="95" w:name="_Toc382817247"/>
      <w:bookmarkStart w:id="96" w:name="_Toc382819197"/>
      <w:bookmarkStart w:id="97" w:name="_Toc389463087"/>
      <w:bookmarkStart w:id="98" w:name="_Toc393437582"/>
      <w:bookmarkEnd w:id="91"/>
      <w:bookmarkEnd w:id="92"/>
      <w:bookmarkEnd w:id="93"/>
      <w:bookmarkEnd w:id="94"/>
      <w:bookmarkEnd w:id="95"/>
      <w:bookmarkEnd w:id="96"/>
      <w:bookmarkEnd w:id="97"/>
      <w:bookmarkEnd w:id="98"/>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99" w:name="_Toc393437583"/>
      <w:r w:rsidRPr="002E2E73">
        <w:rPr>
          <w:rFonts w:ascii="Times New Roman" w:eastAsia="Lucida Sans Unicode" w:hAnsi="Times New Roman"/>
          <w:b/>
          <w:bCs/>
          <w:caps/>
          <w:kern w:val="3"/>
          <w:sz w:val="26"/>
          <w:szCs w:val="22"/>
          <w:lang w:eastAsia="cs-CZ"/>
        </w:rPr>
        <w:t>Rozvoj bydlení</w:t>
      </w:r>
      <w:bookmarkEnd w:id="82"/>
      <w:bookmarkEnd w:id="99"/>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Rozvoj bydlení se navrhuje v nízkopodlažních rozptýlených formách</w:t>
      </w:r>
      <w:r w:rsidRPr="002E2E73">
        <w:rPr>
          <w:rFonts w:ascii="Times New Roman" w:hAnsi="Times New Roman"/>
          <w:kern w:val="3"/>
          <w:lang w:eastAsia="cs-CZ"/>
        </w:rPr>
        <w:t xml:space="preserve"> na plochách smíšených obytných (B). Tyto plochy se vymezují v prolukách stávající urbanistické struktury a na okrajích zástavby vždy těsné vazbě na zastavěné území.</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Pro rozvoj bydlení se navrhují plochy změn: Z1, Z4, Z5, Z6, Z7, Z10, Z11a, Z12 Z13, Z14, Z16, Z19, Z20, Z21, Z22, Z23, Z24, Z27, Z30, Z31, Z32, Z35, Z36, Z37, Z39, Z40, Z41, Z42, Z43a, Z43b, Z44, Z45, Z46, Z51, Z54, Z55, Z56, Z59, Z60, Z61, Z64, Z65, Z66, Z68, Z69, Z73, Z76, Z79a, Z79b, Z84, Z86, Z87, Z90, Z92.</w:t>
      </w: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00" w:name="__RefHeading__8800_1999466881"/>
      <w:bookmarkStart w:id="101" w:name="_Toc393437584"/>
      <w:r w:rsidRPr="002E2E73">
        <w:rPr>
          <w:rFonts w:ascii="Times New Roman" w:eastAsia="Lucida Sans Unicode" w:hAnsi="Times New Roman"/>
          <w:b/>
          <w:bCs/>
          <w:caps/>
          <w:kern w:val="3"/>
          <w:sz w:val="26"/>
          <w:szCs w:val="22"/>
          <w:lang w:eastAsia="cs-CZ"/>
        </w:rPr>
        <w:t>Rozvoj obslužných funkcí</w:t>
      </w:r>
      <w:bookmarkEnd w:id="100"/>
      <w:bookmarkEnd w:id="101"/>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Pro stabilizaci a rozvoj centrotvorných obslužných funkcí a veřejných prostranství se vymezují </w:t>
      </w:r>
      <w:r w:rsidRPr="002E2E73">
        <w:rPr>
          <w:rFonts w:ascii="Times New Roman" w:hAnsi="Times New Roman"/>
          <w:b/>
          <w:bCs/>
          <w:kern w:val="3"/>
          <w:lang w:eastAsia="cs-CZ"/>
        </w:rPr>
        <w:t>tzv. lokální centra</w:t>
      </w:r>
      <w:r w:rsidRPr="002E2E73">
        <w:rPr>
          <w:rFonts w:ascii="Times New Roman" w:hAnsi="Times New Roman"/>
          <w:kern w:val="3"/>
          <w:lang w:eastAsia="cs-CZ"/>
        </w:rPr>
        <w:t xml:space="preserve">. Kromě historického </w:t>
      </w:r>
      <w:r w:rsidRPr="002E2E73">
        <w:rPr>
          <w:rFonts w:ascii="Times New Roman" w:hAnsi="Times New Roman"/>
          <w:b/>
          <w:bCs/>
          <w:kern w:val="3"/>
          <w:lang w:eastAsia="cs-CZ"/>
        </w:rPr>
        <w:t>těžiště ve Světlé pod Ještědem</w:t>
      </w:r>
      <w:r w:rsidRPr="002E2E73">
        <w:rPr>
          <w:rFonts w:ascii="Times New Roman" w:hAnsi="Times New Roman"/>
          <w:kern w:val="3"/>
          <w:lang w:eastAsia="cs-CZ"/>
        </w:rPr>
        <w:t xml:space="preserve"> u kostela sv. Mikuláše se z hlediska umisťování obslužných funkcí v území uplatní </w:t>
      </w:r>
      <w:r w:rsidRPr="002E2E73">
        <w:rPr>
          <w:rFonts w:ascii="Times New Roman" w:hAnsi="Times New Roman"/>
          <w:b/>
          <w:bCs/>
          <w:kern w:val="3"/>
          <w:lang w:eastAsia="cs-CZ"/>
        </w:rPr>
        <w:t>i další centra: Rozstání, Hoření Paseky, Dolení Paseky</w:t>
      </w:r>
      <w:r w:rsidRPr="002E2E73">
        <w:rPr>
          <w:rFonts w:ascii="Times New Roman" w:hAnsi="Times New Roman"/>
          <w:kern w:val="3"/>
          <w:lang w:eastAsia="cs-CZ"/>
        </w:rPr>
        <w:t>. Rozsah těchto center se definuje plochami smíšenými centrálními (C).</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lastRenderedPageBreak/>
        <w:t xml:space="preserve">Z hlediska </w:t>
      </w:r>
      <w:r w:rsidRPr="002E2E73">
        <w:rPr>
          <w:rFonts w:ascii="Times New Roman" w:hAnsi="Times New Roman"/>
          <w:b/>
          <w:bCs/>
          <w:kern w:val="3"/>
          <w:lang w:eastAsia="cs-CZ"/>
        </w:rPr>
        <w:t>veřejného občanského vybavení</w:t>
      </w:r>
      <w:r w:rsidRPr="002E2E73">
        <w:rPr>
          <w:rFonts w:ascii="Times New Roman" w:hAnsi="Times New Roman"/>
          <w:kern w:val="3"/>
          <w:lang w:eastAsia="cs-CZ"/>
        </w:rPr>
        <w:t xml:space="preserve"> se stabilizují stávající zařízení v plochách občanského vybavení – veřejné infrastruktury (O) a plochách s</w:t>
      </w:r>
      <w:r w:rsidR="006800AD">
        <w:rPr>
          <w:rFonts w:ascii="Times New Roman" w:hAnsi="Times New Roman"/>
          <w:kern w:val="3"/>
          <w:lang w:eastAsia="cs-CZ"/>
        </w:rPr>
        <w:t xml:space="preserve">míšených centrálních (C). Nové </w:t>
      </w:r>
      <w:r w:rsidRPr="002E2E73">
        <w:rPr>
          <w:rFonts w:ascii="Times New Roman" w:hAnsi="Times New Roman"/>
          <w:kern w:val="3"/>
          <w:lang w:eastAsia="cs-CZ"/>
        </w:rPr>
        <w:t>samostatné plochy občanského vybavení se nenavrhují (viz kap. D. Koncepce veřejné infrastruktury).</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 xml:space="preserve">Zařízení komerčního sektoru občanského vybavení </w:t>
      </w:r>
      <w:r w:rsidRPr="002E2E73">
        <w:rPr>
          <w:rFonts w:ascii="Times New Roman" w:hAnsi="Times New Roman"/>
          <w:kern w:val="3"/>
          <w:lang w:eastAsia="cs-CZ"/>
        </w:rPr>
        <w:t>se budou rozvíjet v závislosti na potřebách obyvatelstva v souladu s dosaženým stupněm hospodářského a sociálního rozvoje. Rozvoj těchto zařízení se připouští v plochách smíšených centrálních (C) i v domovním fondu ploch smíšených obytných (B). Omezené formy komerčního občanského vybavení zejména pro cestovní ruch se připouští i v rámci ploch občanského vybavení - sport (S).</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Pro rozvoj obslužných funkcí se navrhuje plocha změn: Z11b.</w:t>
      </w: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02" w:name="__RefHeading__8802_1999466881"/>
      <w:bookmarkStart w:id="103" w:name="_Toc393437585"/>
      <w:r w:rsidRPr="002E2E73">
        <w:rPr>
          <w:rFonts w:ascii="Times New Roman" w:eastAsia="Lucida Sans Unicode" w:hAnsi="Times New Roman"/>
          <w:b/>
          <w:bCs/>
          <w:caps/>
          <w:kern w:val="3"/>
          <w:sz w:val="26"/>
          <w:szCs w:val="22"/>
          <w:lang w:eastAsia="cs-CZ"/>
        </w:rPr>
        <w:t>Rozvoj ekonomických aktivit</w:t>
      </w:r>
      <w:bookmarkEnd w:id="102"/>
      <w:bookmarkEnd w:id="103"/>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 xml:space="preserve">Hospodářský potenciál </w:t>
      </w:r>
      <w:r w:rsidRPr="002E2E73">
        <w:rPr>
          <w:rFonts w:ascii="Times New Roman" w:hAnsi="Times New Roman"/>
          <w:kern w:val="3"/>
          <w:lang w:eastAsia="cs-CZ"/>
        </w:rPr>
        <w:t>bude rozvíjen zejména rozvojem  zemědělského hospodaření, výrobních a nevýrobních službách drobnějšího rozsahu.</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V rámci ploch smíšených obytných (B) se stabilizují menší výrobní objekty. V rámci těchto ploch se umožňuje vznik a provoz dalších </w:t>
      </w:r>
      <w:r w:rsidRPr="002E2E73">
        <w:rPr>
          <w:rFonts w:ascii="Times New Roman" w:hAnsi="Times New Roman"/>
          <w:b/>
          <w:bCs/>
          <w:kern w:val="3"/>
          <w:lang w:eastAsia="cs-CZ"/>
        </w:rPr>
        <w:t xml:space="preserve">výrobních i nevýrobních služeb a drobné zemědělské hospodaření </w:t>
      </w:r>
      <w:r w:rsidRPr="002E2E73">
        <w:rPr>
          <w:rFonts w:ascii="Times New Roman" w:hAnsi="Times New Roman"/>
          <w:kern w:val="3"/>
          <w:lang w:eastAsia="cs-CZ"/>
        </w:rPr>
        <w:t>při dodržení platné legislativy a za předpokladu, že jejich negativní účinky na životní prostředí (hluk, exhalace, doprava) nenaruší pohodu bydlení a hodnotu obytného prostředí.</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Pro rozvoj ekonomických aktivit se navrhuje plocha změn: Z58.</w:t>
      </w: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04" w:name="__RefHeading__8804_1999466881"/>
      <w:bookmarkStart w:id="105" w:name="_Toc393437586"/>
      <w:r w:rsidRPr="002E2E73">
        <w:rPr>
          <w:rFonts w:ascii="Times New Roman" w:eastAsia="Lucida Sans Unicode" w:hAnsi="Times New Roman"/>
          <w:b/>
          <w:bCs/>
          <w:caps/>
          <w:kern w:val="3"/>
          <w:sz w:val="26"/>
          <w:szCs w:val="22"/>
          <w:lang w:eastAsia="cs-CZ"/>
        </w:rPr>
        <w:t>Rozvoj cestovního ruchu a rekreačních aktivit</w:t>
      </w:r>
      <w:bookmarkEnd w:id="104"/>
      <w:bookmarkEnd w:id="105"/>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Na území obce se upřesňuje průběh pěších a cyklistických tras multifunkčních turistických koridorů „Nová Hřebenovka“ a „Ploučnice“ (viz kap. D. Koncepce veřejné infrastruktury).</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b/>
          <w:bCs/>
          <w:kern w:val="3"/>
          <w:lang w:eastAsia="cs-CZ"/>
        </w:rPr>
        <w:t xml:space="preserve">Zimní atraktivita území pro rekreaci a cestovní ruch </w:t>
      </w:r>
      <w:r w:rsidRPr="002E2E73">
        <w:rPr>
          <w:rFonts w:ascii="Times New Roman" w:hAnsi="Times New Roman"/>
          <w:kern w:val="3"/>
          <w:lang w:eastAsia="cs-CZ"/>
        </w:rPr>
        <w:t xml:space="preserve">se zajišťuje územní stabilizací lyžařských sjezdovek – vleku Hodky a lyžařského areálu Pláně včetně vybudovaného vleku „Na hřeben“. </w:t>
      </w:r>
      <w:r w:rsidRPr="002E2E73">
        <w:rPr>
          <w:rFonts w:ascii="Times New Roman" w:hAnsi="Times New Roman"/>
          <w:b/>
          <w:bCs/>
          <w:kern w:val="3"/>
          <w:lang w:eastAsia="cs-CZ"/>
        </w:rPr>
        <w:t xml:space="preserve">Letní rekreační využití </w:t>
      </w:r>
      <w:r w:rsidRPr="002E2E73">
        <w:rPr>
          <w:rFonts w:ascii="Times New Roman" w:hAnsi="Times New Roman"/>
          <w:kern w:val="3"/>
          <w:lang w:eastAsia="cs-CZ"/>
        </w:rPr>
        <w:t>se podporuje rozšířením ploch golfového areálu „Ještěd“ v Rozstání a lokálními rozšířeními stávajících sportovních ploch v obci – sportovní hřiště v Rozstání a koupaliště v Hořeních Pasekách.</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Ve funkčním členění řešeného území se </w:t>
      </w:r>
      <w:r w:rsidRPr="002E2E73">
        <w:rPr>
          <w:rFonts w:ascii="Times New Roman" w:hAnsi="Times New Roman"/>
          <w:b/>
          <w:bCs/>
          <w:kern w:val="3"/>
          <w:lang w:eastAsia="cs-CZ"/>
        </w:rPr>
        <w:t>nerozlišuje rekreační a trvalé bydlení.</w:t>
      </w:r>
      <w:r w:rsidRPr="002E2E73">
        <w:rPr>
          <w:rFonts w:ascii="Times New Roman" w:hAnsi="Times New Roman"/>
          <w:kern w:val="3"/>
          <w:lang w:eastAsia="cs-CZ"/>
        </w:rPr>
        <w:t xml:space="preserve"> V rámci ploch smíšených obytných (B) se připouští vznik rekreačního bydlení, </w:t>
      </w:r>
      <w:r w:rsidRPr="002E2E73">
        <w:rPr>
          <w:rFonts w:ascii="Times New Roman" w:hAnsi="Times New Roman"/>
          <w:b/>
          <w:bCs/>
          <w:kern w:val="3"/>
          <w:lang w:eastAsia="cs-CZ"/>
        </w:rPr>
        <w:t>vylučuje se</w:t>
      </w:r>
      <w:r w:rsidRPr="002E2E73">
        <w:rPr>
          <w:rFonts w:ascii="Times New Roman" w:hAnsi="Times New Roman"/>
          <w:kern w:val="3"/>
          <w:lang w:eastAsia="cs-CZ"/>
        </w:rPr>
        <w:t xml:space="preserve"> ale u těchto ploch </w:t>
      </w:r>
      <w:r w:rsidRPr="002E2E73">
        <w:rPr>
          <w:rFonts w:ascii="Times New Roman" w:hAnsi="Times New Roman"/>
          <w:b/>
          <w:bCs/>
          <w:kern w:val="3"/>
          <w:lang w:eastAsia="cs-CZ"/>
        </w:rPr>
        <w:t>umísťování nových chat a zahradních altánů samostatně stojících</w:t>
      </w:r>
      <w:r w:rsidRPr="002E2E73">
        <w:rPr>
          <w:rFonts w:ascii="Times New Roman" w:hAnsi="Times New Roman"/>
          <w:kern w:val="3"/>
          <w:lang w:eastAsia="cs-CZ"/>
        </w:rPr>
        <w:t xml:space="preserve"> na stavebním pozemku bez příslušné stavby hlavního využití. Umisťování ubytovacích kapacit pro cestovní ruch (penziony) se umožňuje na základě poptávky v rámci ploch občanského vybavení - sport (S), ploch smíšených obytných (B) i ploch smíšených centrálních (C).</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Pro rozvoj rekreačních aktivit se navrhují plochy změn: Z49, Z85, N7, N9, N11, N12.</w:t>
      </w: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06" w:name="__RefHeading__8806_1999466881"/>
      <w:bookmarkStart w:id="107" w:name="_Toc393437587"/>
      <w:r w:rsidRPr="002E2E73">
        <w:rPr>
          <w:rFonts w:ascii="Times New Roman" w:eastAsia="Lucida Sans Unicode" w:hAnsi="Times New Roman"/>
          <w:b/>
          <w:bCs/>
          <w:caps/>
          <w:kern w:val="3"/>
          <w:sz w:val="26"/>
          <w:szCs w:val="22"/>
          <w:lang w:eastAsia="cs-CZ"/>
        </w:rPr>
        <w:t>Rozvoj systému  krajinné a sídelní zeleně</w:t>
      </w:r>
      <w:bookmarkEnd w:id="106"/>
      <w:bookmarkEnd w:id="107"/>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Chrání se struktura</w:t>
      </w:r>
      <w:r w:rsidRPr="002E2E73">
        <w:rPr>
          <w:rFonts w:ascii="Times New Roman" w:hAnsi="Times New Roman"/>
          <w:b/>
          <w:bCs/>
          <w:kern w:val="3"/>
          <w:lang w:eastAsia="cs-CZ"/>
        </w:rPr>
        <w:t xml:space="preserve"> vzrostlé krajinné zeleně</w:t>
      </w:r>
      <w:r w:rsidRPr="002E2E73">
        <w:rPr>
          <w:rFonts w:ascii="Times New Roman" w:hAnsi="Times New Roman"/>
          <w:kern w:val="3"/>
          <w:lang w:eastAsia="cs-CZ"/>
        </w:rPr>
        <w:t>. Územně rozsáhlé celky krajinné zeleně se vymezují v plochách lesních (L) a přírodních (N). Drobnější mozaikovitě roztroušené prvky vzrostlé zeleně (remízky, doprovodná a ochranná liniová zeleň) se stabilizují jako součásti ploch zemědělských (K). Patří sem zejména prvky vzrostlé nelesní zeleně diferencované dle jejich struktury:</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zeleň s ochrannou funkcí</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významné solitéry a jejich skupiny,</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nárosty stromů a keřů.</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 xml:space="preserve">Základní prvky systému </w:t>
      </w:r>
      <w:r w:rsidRPr="002E2E73">
        <w:rPr>
          <w:rFonts w:ascii="Times New Roman" w:hAnsi="Times New Roman"/>
          <w:b/>
          <w:bCs/>
          <w:kern w:val="3"/>
          <w:lang w:eastAsia="cs-CZ"/>
        </w:rPr>
        <w:t>sídelní zeleně</w:t>
      </w:r>
      <w:r w:rsidRPr="002E2E73">
        <w:rPr>
          <w:rFonts w:ascii="Times New Roman" w:hAnsi="Times New Roman"/>
          <w:kern w:val="3"/>
          <w:lang w:eastAsia="cs-CZ"/>
        </w:rPr>
        <w:t xml:space="preserve"> se stabilizují v plochách sídelní zeleně (Z). Je to:</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veřejná zeleň,</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urbanizovaná zeleň v zastavěných územích (plošná, liniová i solitérní).</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V řešeném území se vymezují a respektují plochy, linie a prvky nelesní zeleně, které naplňují předměty zájmů ochrany přírody a krajiny.</w:t>
      </w:r>
    </w:p>
    <w:p w:rsidR="002E2E73" w:rsidRPr="002E2E73" w:rsidRDefault="002E2E73" w:rsidP="002E2E73">
      <w:pPr>
        <w:tabs>
          <w:tab w:val="left" w:pos="850"/>
        </w:tabs>
        <w:autoSpaceDN w:val="0"/>
        <w:spacing w:before="57"/>
        <w:jc w:val="both"/>
        <w:rPr>
          <w:rFonts w:ascii="Times New Roman" w:hAnsi="Times New Roman"/>
          <w:kern w:val="3"/>
          <w:lang w:eastAsia="cs-CZ"/>
        </w:rPr>
      </w:pPr>
      <w:r w:rsidRPr="002E2E73">
        <w:rPr>
          <w:rFonts w:ascii="Times New Roman" w:hAnsi="Times New Roman"/>
          <w:kern w:val="3"/>
          <w:lang w:eastAsia="cs-CZ"/>
        </w:rPr>
        <w:t>Pro rozvoj a ochranu zeleně se stanovují podmínky:</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lastRenderedPageBreak/>
        <w:t>zeleň chránit a rozvíjet v rámci uvedených ploch,</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podporovat prolínání systému sídelní zeleně na systém zeleně krajinné na přiléhajících plochách nezastavěných a nezastavitelných,</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 xml:space="preserve">rozvíjet ochrannou a doprovodnou zeleň podél místních komunikací a silnic vždy v souladu se zajištěním bezpečnosti provozu a se </w:t>
      </w:r>
      <w:r w:rsidR="006800AD" w:rsidRPr="002E2E73">
        <w:rPr>
          <w:rFonts w:ascii="Times New Roman" w:hAnsi="Times New Roman"/>
          <w:kern w:val="3"/>
          <w:lang w:eastAsia="cs-CZ"/>
        </w:rPr>
        <w:t>znalostí technické</w:t>
      </w:r>
      <w:r w:rsidRPr="002E2E73">
        <w:rPr>
          <w:rFonts w:ascii="Times New Roman" w:hAnsi="Times New Roman"/>
          <w:kern w:val="3"/>
          <w:lang w:eastAsia="cs-CZ"/>
        </w:rPr>
        <w:t xml:space="preserve"> infrastruktury,</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 xml:space="preserve">rozvíjet a chránit doprovodnou zeleň s ekologicky stabilizační funkcí podél vodních ploch a toků (plochy vodní a </w:t>
      </w:r>
      <w:r w:rsidR="006800AD" w:rsidRPr="002E2E73">
        <w:rPr>
          <w:rFonts w:ascii="Times New Roman" w:hAnsi="Times New Roman"/>
          <w:kern w:val="3"/>
          <w:lang w:eastAsia="cs-CZ"/>
        </w:rPr>
        <w:t>vodohospodářské) s ohledem</w:t>
      </w:r>
      <w:r w:rsidRPr="002E2E73">
        <w:rPr>
          <w:rFonts w:ascii="Times New Roman" w:hAnsi="Times New Roman"/>
          <w:kern w:val="3"/>
          <w:lang w:eastAsia="cs-CZ"/>
        </w:rPr>
        <w:t xml:space="preserve"> na zajištění odtoku velkých vod,</w:t>
      </w:r>
    </w:p>
    <w:p w:rsidR="002E2E73" w:rsidRPr="002E2E73" w:rsidRDefault="002E2E73" w:rsidP="002E2E73">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2E2E73">
        <w:rPr>
          <w:rFonts w:ascii="Times New Roman" w:hAnsi="Times New Roman"/>
          <w:kern w:val="3"/>
          <w:lang w:eastAsia="cs-CZ"/>
        </w:rPr>
        <w:t>způsoby lesnického hospodaření podřídit zájmům ochrany přírody a krajiny</w:t>
      </w:r>
    </w:p>
    <w:p w:rsidR="002E2E73" w:rsidRPr="002E2E73" w:rsidRDefault="002E2E73" w:rsidP="002E2E73">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08" w:name="__RefHeading__6006_704123219"/>
      <w:bookmarkStart w:id="109" w:name="_Toc393437588"/>
      <w:r w:rsidRPr="002E2E73">
        <w:rPr>
          <w:rFonts w:ascii="Times New Roman" w:eastAsia="Lucida Sans Unicode" w:hAnsi="Times New Roman"/>
          <w:b/>
          <w:bCs/>
          <w:caps/>
          <w:spacing w:val="-20"/>
          <w:kern w:val="3"/>
          <w:sz w:val="26"/>
          <w:szCs w:val="22"/>
          <w:lang w:eastAsia="cs-CZ"/>
        </w:rPr>
        <w:t>Vymezení zastavitelných ploch, ploch přestavby a ploch sídelní zeleně</w:t>
      </w:r>
      <w:bookmarkEnd w:id="108"/>
      <w:bookmarkEnd w:id="109"/>
    </w:p>
    <w:p w:rsidR="002E2E73" w:rsidRPr="002E2E73" w:rsidRDefault="002E2E73" w:rsidP="002E2E73">
      <w:pPr>
        <w:keepNext/>
        <w:tabs>
          <w:tab w:val="left" w:pos="2550"/>
        </w:tabs>
        <w:autoSpaceDN w:val="0"/>
        <w:spacing w:before="119"/>
        <w:ind w:left="850" w:hanging="850"/>
        <w:jc w:val="both"/>
        <w:rPr>
          <w:rFonts w:ascii="Times New Roman" w:hAnsi="Times New Roman"/>
          <w:b/>
          <w:kern w:val="3"/>
          <w:sz w:val="20"/>
          <w:lang w:eastAsia="cs-CZ"/>
        </w:rPr>
      </w:pPr>
      <w:r w:rsidRPr="002E2E73">
        <w:rPr>
          <w:rFonts w:ascii="Times New Roman" w:hAnsi="Times New Roman"/>
          <w:b/>
          <w:kern w:val="3"/>
          <w:sz w:val="20"/>
          <w:lang w:eastAsia="cs-CZ"/>
        </w:rPr>
        <w:t>Vysvětlení podmíněnosti využití ploch v tabulkách:</w:t>
      </w:r>
    </w:p>
    <w:p w:rsidR="002E2E73" w:rsidRPr="002E2E73" w:rsidRDefault="002E2E73" w:rsidP="002E2E73">
      <w:pPr>
        <w:tabs>
          <w:tab w:val="left" w:pos="840"/>
        </w:tabs>
        <w:autoSpaceDN w:val="0"/>
        <w:rPr>
          <w:rFonts w:ascii="Times New Roman" w:hAnsi="Times New Roman"/>
          <w:kern w:val="3"/>
          <w:sz w:val="18"/>
          <w:lang w:eastAsia="cs-CZ"/>
        </w:rPr>
      </w:pPr>
      <w:r w:rsidRPr="002E2E73">
        <w:rPr>
          <w:rFonts w:ascii="Times New Roman" w:hAnsi="Times New Roman"/>
          <w:b/>
          <w:bCs/>
          <w:kern w:val="3"/>
          <w:sz w:val="18"/>
          <w:lang w:eastAsia="cs-CZ"/>
        </w:rPr>
        <w:t>1ST</w:t>
      </w:r>
      <w:r w:rsidRPr="002E2E73">
        <w:rPr>
          <w:rFonts w:ascii="Times New Roman" w:hAnsi="Times New Roman"/>
          <w:b/>
          <w:bCs/>
          <w:kern w:val="3"/>
          <w:sz w:val="18"/>
          <w:lang w:eastAsia="cs-CZ"/>
        </w:rPr>
        <w:tab/>
      </w:r>
      <w:r w:rsidRPr="002E2E73">
        <w:rPr>
          <w:rFonts w:ascii="Times New Roman" w:hAnsi="Times New Roman"/>
          <w:kern w:val="3"/>
          <w:sz w:val="18"/>
          <w:lang w:eastAsia="cs-CZ"/>
        </w:rPr>
        <w:t>pro plochu se stanovuje limitovaný (maximální) počet staveb hlavního využití (např. RD)</w:t>
      </w:r>
    </w:p>
    <w:p w:rsidR="002E2E73" w:rsidRPr="002E2E73" w:rsidRDefault="002E2E73" w:rsidP="002E2E73">
      <w:pPr>
        <w:tabs>
          <w:tab w:val="left" w:pos="840"/>
        </w:tabs>
        <w:autoSpaceDN w:val="0"/>
        <w:rPr>
          <w:rFonts w:ascii="Times New Roman" w:hAnsi="Times New Roman"/>
          <w:kern w:val="3"/>
          <w:sz w:val="18"/>
          <w:lang w:eastAsia="cs-CZ"/>
        </w:rPr>
      </w:pPr>
      <w:r w:rsidRPr="002E2E73">
        <w:rPr>
          <w:rFonts w:ascii="Times New Roman" w:hAnsi="Times New Roman"/>
          <w:b/>
          <w:bCs/>
          <w:kern w:val="3"/>
          <w:sz w:val="18"/>
          <w:lang w:eastAsia="cs-CZ"/>
        </w:rPr>
        <w:t>30 m</w:t>
      </w:r>
      <w:r w:rsidRPr="002E2E73">
        <w:rPr>
          <w:rFonts w:ascii="Times New Roman" w:hAnsi="Times New Roman"/>
          <w:b/>
          <w:bCs/>
          <w:kern w:val="3"/>
          <w:sz w:val="18"/>
          <w:lang w:eastAsia="cs-CZ"/>
        </w:rPr>
        <w:tab/>
      </w:r>
      <w:r w:rsidRPr="002E2E73">
        <w:rPr>
          <w:rFonts w:ascii="Times New Roman" w:hAnsi="Times New Roman"/>
          <w:kern w:val="3"/>
          <w:sz w:val="18"/>
          <w:lang w:eastAsia="cs-CZ"/>
        </w:rPr>
        <w:t>pro plochu se stanovuje minimální vzájemný odstup staveb hlavního využití (vzdálenost v metrech)</w:t>
      </w:r>
    </w:p>
    <w:p w:rsidR="002E2E73" w:rsidRPr="002E2E73" w:rsidRDefault="002E2E73" w:rsidP="002E2E73">
      <w:pPr>
        <w:tabs>
          <w:tab w:val="left" w:pos="840"/>
        </w:tabs>
        <w:autoSpaceDN w:val="0"/>
        <w:rPr>
          <w:rFonts w:ascii="Times New Roman" w:hAnsi="Times New Roman"/>
          <w:kern w:val="3"/>
          <w:sz w:val="18"/>
          <w:lang w:eastAsia="cs-CZ"/>
        </w:rPr>
      </w:pPr>
      <w:r w:rsidRPr="002E2E73">
        <w:rPr>
          <w:rFonts w:ascii="Times New Roman" w:hAnsi="Times New Roman"/>
          <w:b/>
          <w:bCs/>
          <w:kern w:val="3"/>
          <w:sz w:val="18"/>
          <w:lang w:eastAsia="cs-CZ"/>
        </w:rPr>
        <w:t>HL</w:t>
      </w:r>
      <w:r w:rsidRPr="002E2E73">
        <w:rPr>
          <w:rFonts w:ascii="Times New Roman" w:hAnsi="Times New Roman"/>
          <w:b/>
          <w:bCs/>
          <w:kern w:val="3"/>
          <w:sz w:val="18"/>
          <w:lang w:eastAsia="cs-CZ"/>
        </w:rPr>
        <w:tab/>
      </w:r>
      <w:r w:rsidRPr="002E2E73">
        <w:rPr>
          <w:rFonts w:ascii="Times New Roman" w:hAnsi="Times New Roman"/>
          <w:kern w:val="3"/>
          <w:sz w:val="18"/>
          <w:lang w:eastAsia="cs-CZ"/>
        </w:rPr>
        <w:t xml:space="preserve">pro plochu se stanovuje požadavek nepovolovat umístění staveb pro bydlení a ostatních staveb, </w:t>
      </w:r>
      <w:r w:rsidRPr="002E2E73">
        <w:rPr>
          <w:rFonts w:ascii="Times New Roman" w:hAnsi="Times New Roman"/>
          <w:kern w:val="3"/>
          <w:sz w:val="18"/>
          <w:lang w:eastAsia="cs-CZ"/>
        </w:rPr>
        <w:tab/>
        <w:t xml:space="preserve">jejichž součástí jsou chráněné prostory, pokud nebude v dalších stupních projektové přípravy prokázán </w:t>
      </w:r>
      <w:r w:rsidRPr="002E2E73">
        <w:rPr>
          <w:rFonts w:ascii="Times New Roman" w:hAnsi="Times New Roman"/>
          <w:kern w:val="3"/>
          <w:sz w:val="18"/>
          <w:lang w:eastAsia="cs-CZ"/>
        </w:rPr>
        <w:tab/>
        <w:t>soulad s požadavky právních předpisů na ochranu zdraví před hlukem a vibracemi.</w:t>
      </w:r>
    </w:p>
    <w:p w:rsidR="002E2E73" w:rsidRPr="002E2E73" w:rsidRDefault="002E2E73" w:rsidP="002E2E73">
      <w:pPr>
        <w:tabs>
          <w:tab w:val="left" w:pos="840"/>
        </w:tabs>
        <w:autoSpaceDN w:val="0"/>
        <w:rPr>
          <w:rFonts w:ascii="Times New Roman" w:hAnsi="Times New Roman"/>
          <w:kern w:val="3"/>
          <w:sz w:val="18"/>
          <w:lang w:eastAsia="cs-CZ"/>
        </w:rPr>
      </w:pPr>
      <w:r w:rsidRPr="002E2E73">
        <w:rPr>
          <w:rFonts w:ascii="Times New Roman" w:hAnsi="Times New Roman"/>
          <w:b/>
          <w:bCs/>
          <w:kern w:val="3"/>
          <w:sz w:val="18"/>
          <w:lang w:eastAsia="cs-CZ"/>
        </w:rPr>
        <w:t>VP</w:t>
      </w:r>
      <w:r w:rsidRPr="002E2E73">
        <w:rPr>
          <w:rFonts w:ascii="Times New Roman" w:hAnsi="Times New Roman"/>
          <w:b/>
          <w:bCs/>
          <w:kern w:val="3"/>
          <w:sz w:val="18"/>
          <w:lang w:eastAsia="cs-CZ"/>
        </w:rPr>
        <w:tab/>
      </w:r>
      <w:r w:rsidRPr="002E2E73">
        <w:rPr>
          <w:rFonts w:ascii="Times New Roman" w:hAnsi="Times New Roman"/>
          <w:kern w:val="3"/>
          <w:sz w:val="18"/>
          <w:lang w:eastAsia="cs-CZ"/>
        </w:rPr>
        <w:t xml:space="preserve">pro plochu se stanovuje požadavek na prokázání způsobu vymezení veřejných prostranství na celé ploše </w:t>
      </w:r>
      <w:r w:rsidRPr="002E2E73">
        <w:rPr>
          <w:rFonts w:ascii="Times New Roman" w:hAnsi="Times New Roman"/>
          <w:kern w:val="3"/>
          <w:sz w:val="18"/>
          <w:lang w:eastAsia="cs-CZ"/>
        </w:rPr>
        <w:tab/>
        <w:t xml:space="preserve">vč. návaznosti na širší </w:t>
      </w:r>
      <w:r w:rsidR="006800AD" w:rsidRPr="002E2E73">
        <w:rPr>
          <w:rFonts w:ascii="Times New Roman" w:hAnsi="Times New Roman"/>
          <w:kern w:val="3"/>
          <w:sz w:val="18"/>
          <w:lang w:eastAsia="cs-CZ"/>
        </w:rPr>
        <w:t>území v dalších</w:t>
      </w:r>
      <w:r w:rsidRPr="002E2E73">
        <w:rPr>
          <w:rFonts w:ascii="Times New Roman" w:hAnsi="Times New Roman"/>
          <w:kern w:val="3"/>
          <w:sz w:val="18"/>
          <w:lang w:eastAsia="cs-CZ"/>
        </w:rPr>
        <w:t xml:space="preserve"> stupních projektové přípravy</w:t>
      </w:r>
    </w:p>
    <w:p w:rsidR="002E2E73" w:rsidRPr="002E2E73" w:rsidRDefault="002E2E73" w:rsidP="002E2E73">
      <w:pPr>
        <w:tabs>
          <w:tab w:val="left" w:pos="840"/>
        </w:tabs>
        <w:autoSpaceDN w:val="0"/>
        <w:rPr>
          <w:rFonts w:ascii="Times New Roman" w:hAnsi="Times New Roman"/>
          <w:kern w:val="3"/>
          <w:sz w:val="18"/>
          <w:lang w:eastAsia="cs-CZ"/>
        </w:rPr>
      </w:pPr>
      <w:r w:rsidRPr="002E2E73">
        <w:rPr>
          <w:rFonts w:ascii="Times New Roman" w:hAnsi="Times New Roman"/>
          <w:b/>
          <w:bCs/>
          <w:kern w:val="3"/>
          <w:sz w:val="18"/>
          <w:lang w:eastAsia="cs-CZ"/>
        </w:rPr>
        <w:t>ZE</w:t>
      </w:r>
      <w:r w:rsidRPr="002E2E73">
        <w:rPr>
          <w:rFonts w:ascii="Times New Roman" w:hAnsi="Times New Roman"/>
          <w:b/>
          <w:bCs/>
          <w:kern w:val="3"/>
          <w:sz w:val="18"/>
          <w:lang w:eastAsia="cs-CZ"/>
        </w:rPr>
        <w:tab/>
        <w:t xml:space="preserve">pro plochu se stanovuje požadavek na prokázání ochrany vzrostlé zeleně na ploše v dalších stupních </w:t>
      </w:r>
      <w:r w:rsidRPr="002E2E73">
        <w:rPr>
          <w:rFonts w:ascii="Times New Roman" w:hAnsi="Times New Roman"/>
          <w:b/>
          <w:bCs/>
          <w:kern w:val="3"/>
          <w:sz w:val="18"/>
          <w:lang w:eastAsia="cs-CZ"/>
        </w:rPr>
        <w:tab/>
        <w:t>projektové přípravy</w:t>
      </w:r>
    </w:p>
    <w:p w:rsidR="002E2E73" w:rsidRPr="002E2E73" w:rsidRDefault="002E2E73" w:rsidP="002E2E73">
      <w:pPr>
        <w:tabs>
          <w:tab w:val="left" w:pos="840"/>
        </w:tabs>
        <w:autoSpaceDN w:val="0"/>
        <w:rPr>
          <w:rFonts w:ascii="Times New Roman" w:hAnsi="Times New Roman"/>
          <w:kern w:val="3"/>
          <w:sz w:val="18"/>
          <w:lang w:eastAsia="cs-CZ"/>
        </w:rPr>
      </w:pP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10" w:name="_Toc393437589"/>
      <w:r w:rsidRPr="002E2E73">
        <w:rPr>
          <w:rFonts w:ascii="Times New Roman" w:eastAsia="Lucida Sans Unicode" w:hAnsi="Times New Roman"/>
          <w:b/>
          <w:bCs/>
          <w:caps/>
          <w:kern w:val="3"/>
          <w:sz w:val="26"/>
          <w:szCs w:val="22"/>
          <w:lang w:eastAsia="cs-CZ"/>
        </w:rPr>
        <w:t>Návrh zastavitelných ploch</w:t>
      </w:r>
      <w:bookmarkEnd w:id="110"/>
    </w:p>
    <w:tbl>
      <w:tblPr>
        <w:tblW w:w="9630" w:type="dxa"/>
        <w:tblLayout w:type="fixed"/>
        <w:tblCellMar>
          <w:left w:w="10" w:type="dxa"/>
          <w:right w:w="10" w:type="dxa"/>
        </w:tblCellMar>
        <w:tblLook w:val="04A0" w:firstRow="1" w:lastRow="0" w:firstColumn="1" w:lastColumn="0" w:noHBand="0" w:noVBand="1"/>
      </w:tblPr>
      <w:tblGrid>
        <w:gridCol w:w="749"/>
        <w:gridCol w:w="1349"/>
        <w:gridCol w:w="615"/>
        <w:gridCol w:w="3718"/>
        <w:gridCol w:w="884"/>
        <w:gridCol w:w="2315"/>
      </w:tblGrid>
      <w:tr w:rsidR="002E2E73" w:rsidRPr="002E2E73" w:rsidTr="002E2E73">
        <w:trPr>
          <w:cantSplit/>
          <w:trHeight w:val="671"/>
          <w:tblHeader/>
        </w:trPr>
        <w:tc>
          <w:tcPr>
            <w:tcW w:w="749"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plocha</w:t>
            </w:r>
          </w:p>
        </w:tc>
        <w:tc>
          <w:tcPr>
            <w:tcW w:w="1350"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katastrální</w:t>
            </w:r>
          </w:p>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území</w:t>
            </w:r>
          </w:p>
        </w:tc>
        <w:tc>
          <w:tcPr>
            <w:tcW w:w="615"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etapa</w:t>
            </w:r>
          </w:p>
        </w:tc>
        <w:tc>
          <w:tcPr>
            <w:tcW w:w="3721"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navrhované využití v ÚP</w:t>
            </w:r>
          </w:p>
        </w:tc>
        <w:tc>
          <w:tcPr>
            <w:tcW w:w="885"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výměra</w:t>
            </w:r>
          </w:p>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[m²]</w:t>
            </w:r>
          </w:p>
        </w:tc>
        <w:tc>
          <w:tcPr>
            <w:tcW w:w="2317" w:type="dxa"/>
            <w:tcBorders>
              <w:top w:val="single" w:sz="2" w:space="0" w:color="000000"/>
              <w:left w:val="single" w:sz="2" w:space="0" w:color="000000"/>
              <w:bottom w:val="single" w:sz="2" w:space="0" w:color="000000"/>
              <w:right w:val="single" w:sz="2" w:space="0" w:color="000000"/>
            </w:tcBorders>
            <w:shd w:val="clear" w:color="auto" w:fill="8CE2FF"/>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podmínka</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5782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30m</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3021</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7580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2580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Z7</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2169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Z10</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4887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30m</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Z11a</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1895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30m</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Z11b</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centrální (C)</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1602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30m,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Z12</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1887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30m,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Z13</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1028</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4050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5656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Z19</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2378</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Z20</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1679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Z21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3030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Z22</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7346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Z23</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2309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Z24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2477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2ST, 30m</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lastRenderedPageBreak/>
              <w:t>Z27</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1643</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Z30</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2032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2895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Z32</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2574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Z35</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2952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22309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VP</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Z37</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6327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VP</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Z39</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1704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Z40</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2415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8598</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Z42</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750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Z43a</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2396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Z43b</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1776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5756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Z45</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3136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4902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Z49</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občanského vybavení – sport (S)</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3846</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3279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8790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Z55</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7127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 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21117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VP</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Z58</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smíšených aktivit (A)</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13454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Z59</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3872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Z60</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4294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1482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2892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ZE</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Z65</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3143</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ZE</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1905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Z68</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2454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Z69</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4275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Z73</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7460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2ST, 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Z76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3525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Z79a</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3158</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lastRenderedPageBreak/>
              <w:t>Z79b</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3948</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Z84</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2199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HL</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Z85</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občanského vybavení – sport (S)</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1694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Z86</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1680</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Z87</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4012</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 pouze v rozsahu vydaného ÚR</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Z88</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technické infrastruktury (I)</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1145</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Z90</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1769</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w:t>
            </w: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Z91</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technické infrastruktury (I)</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407</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rPr>
          <w:cantSplit/>
          <w:trHeight w:val="311"/>
        </w:trPr>
        <w:tc>
          <w:tcPr>
            <w:tcW w:w="749"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b/>
                <w:bCs/>
                <w:kern w:val="3"/>
                <w:sz w:val="18"/>
                <w:szCs w:val="22"/>
                <w:lang w:eastAsia="cs-CZ" w:bidi="cs-CZ"/>
              </w:rPr>
              <w:t>Z92</w:t>
            </w:r>
          </w:p>
        </w:tc>
        <w:tc>
          <w:tcPr>
            <w:tcW w:w="135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721"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smíšené obytné (B)</w:t>
            </w:r>
          </w:p>
        </w:tc>
        <w:tc>
          <w:tcPr>
            <w:tcW w:w="88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2054</w:t>
            </w:r>
          </w:p>
        </w:tc>
        <w:tc>
          <w:tcPr>
            <w:tcW w:w="231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1ST – pouze v rozsahu vydaného ÚR</w:t>
            </w:r>
          </w:p>
        </w:tc>
      </w:tr>
    </w:tbl>
    <w:p w:rsidR="002E2E73" w:rsidRPr="002E2E73" w:rsidRDefault="006800AD" w:rsidP="002E2E73">
      <w:pPr>
        <w:tabs>
          <w:tab w:val="left" w:pos="840"/>
        </w:tabs>
        <w:autoSpaceDN w:val="0"/>
        <w:rPr>
          <w:rFonts w:ascii="Times New Roman" w:hAnsi="Times New Roman"/>
          <w:kern w:val="3"/>
          <w:sz w:val="18"/>
          <w:lang w:eastAsia="cs-CZ"/>
        </w:rPr>
      </w:pPr>
      <w:r w:rsidRPr="002E2E73">
        <w:rPr>
          <w:rFonts w:ascii="Times New Roman" w:hAnsi="Times New Roman"/>
          <w:kern w:val="3"/>
          <w:sz w:val="18"/>
          <w:lang w:eastAsia="cs-CZ"/>
        </w:rPr>
        <w:t>Pozn</w:t>
      </w:r>
      <w:r>
        <w:rPr>
          <w:rFonts w:ascii="Times New Roman" w:hAnsi="Times New Roman"/>
          <w:kern w:val="3"/>
          <w:sz w:val="18"/>
          <w:lang w:eastAsia="cs-CZ"/>
        </w:rPr>
        <w:t>.</w:t>
      </w:r>
      <w:r w:rsidR="002E2E73" w:rsidRPr="002E2E73">
        <w:rPr>
          <w:rFonts w:ascii="Times New Roman" w:hAnsi="Times New Roman"/>
          <w:kern w:val="3"/>
          <w:sz w:val="18"/>
          <w:lang w:eastAsia="cs-CZ"/>
        </w:rPr>
        <w:t>:</w:t>
      </w:r>
      <w:r w:rsidR="002E2E73" w:rsidRPr="002E2E73">
        <w:rPr>
          <w:rFonts w:ascii="Times New Roman" w:hAnsi="Times New Roman"/>
          <w:kern w:val="3"/>
          <w:sz w:val="18"/>
          <w:lang w:eastAsia="cs-CZ"/>
        </w:rPr>
        <w:tab/>
        <w:t>Číslování lokalit není spojité kvůli vypuštění některých ploch na základě Pokynů ke zpracování návrhu ÚP.</w:t>
      </w:r>
    </w:p>
    <w:p w:rsidR="002E2E73" w:rsidRPr="002E2E73" w:rsidRDefault="002E2E73" w:rsidP="002E2E73">
      <w:pPr>
        <w:autoSpaceDN w:val="0"/>
        <w:rPr>
          <w:rFonts w:ascii="Times New Roman" w:hAnsi="Times New Roman"/>
          <w:kern w:val="3"/>
          <w:lang w:eastAsia="cs-CZ"/>
        </w:rPr>
      </w:pP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11" w:name="_Toc393437590"/>
      <w:r w:rsidRPr="002E2E73">
        <w:rPr>
          <w:rFonts w:ascii="Times New Roman" w:eastAsia="Lucida Sans Unicode" w:hAnsi="Times New Roman"/>
          <w:b/>
          <w:bCs/>
          <w:caps/>
          <w:kern w:val="3"/>
          <w:sz w:val="26"/>
          <w:szCs w:val="22"/>
          <w:lang w:eastAsia="cs-CZ"/>
        </w:rPr>
        <w:t>Návrh ploch přestavby</w:t>
      </w:r>
      <w:bookmarkEnd w:id="111"/>
    </w:p>
    <w:p w:rsidR="002E2E73" w:rsidRPr="002E2E73" w:rsidRDefault="002E2E73" w:rsidP="002E2E73">
      <w:pPr>
        <w:autoSpaceDN w:val="0"/>
        <w:rPr>
          <w:rFonts w:ascii="Times New Roman" w:hAnsi="Times New Roman"/>
          <w:kern w:val="3"/>
          <w:lang w:eastAsia="cs-CZ"/>
        </w:rPr>
      </w:pPr>
    </w:p>
    <w:p w:rsidR="002E2E73" w:rsidRPr="002E2E73" w:rsidRDefault="002E2E73" w:rsidP="002E2E73">
      <w:pPr>
        <w:autoSpaceDN w:val="0"/>
        <w:rPr>
          <w:rFonts w:ascii="Times New Roman" w:hAnsi="Times New Roman"/>
          <w:kern w:val="3"/>
          <w:lang w:eastAsia="cs-CZ"/>
        </w:rPr>
      </w:pPr>
      <w:r w:rsidRPr="002E2E73">
        <w:rPr>
          <w:rFonts w:ascii="Times New Roman" w:hAnsi="Times New Roman"/>
          <w:kern w:val="3"/>
          <w:lang w:eastAsia="cs-CZ"/>
        </w:rPr>
        <w:t>Plochy přestavby se nenavrhují.</w:t>
      </w:r>
    </w:p>
    <w:p w:rsidR="002E2E73" w:rsidRPr="002E2E73" w:rsidRDefault="002E2E73" w:rsidP="002E2E73">
      <w:pPr>
        <w:autoSpaceDN w:val="0"/>
        <w:rPr>
          <w:rFonts w:ascii="Times New Roman" w:hAnsi="Times New Roman"/>
          <w:kern w:val="3"/>
          <w:lang w:eastAsia="cs-CZ"/>
        </w:rPr>
      </w:pPr>
    </w:p>
    <w:p w:rsidR="002E2E73" w:rsidRPr="002E2E73" w:rsidRDefault="002E2E73" w:rsidP="002E2E73">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12" w:name="__RefHeading__6008_704123219"/>
      <w:bookmarkStart w:id="113" w:name="_Toc393437591"/>
      <w:r w:rsidRPr="002E2E73">
        <w:rPr>
          <w:rFonts w:ascii="Times New Roman" w:eastAsia="Lucida Sans Unicode" w:hAnsi="Times New Roman"/>
          <w:b/>
          <w:bCs/>
          <w:caps/>
          <w:kern w:val="3"/>
          <w:sz w:val="26"/>
          <w:szCs w:val="22"/>
          <w:lang w:eastAsia="cs-CZ"/>
        </w:rPr>
        <w:t>Návrh nezastavitelných ploch - sídelní zeleň</w:t>
      </w:r>
      <w:bookmarkEnd w:id="112"/>
      <w:bookmarkEnd w:id="113"/>
    </w:p>
    <w:tbl>
      <w:tblPr>
        <w:tblW w:w="9630" w:type="dxa"/>
        <w:tblLayout w:type="fixed"/>
        <w:tblCellMar>
          <w:left w:w="10" w:type="dxa"/>
          <w:right w:w="10" w:type="dxa"/>
        </w:tblCellMar>
        <w:tblLook w:val="04A0" w:firstRow="1" w:lastRow="0" w:firstColumn="1" w:lastColumn="0" w:noHBand="0" w:noVBand="1"/>
      </w:tblPr>
      <w:tblGrid>
        <w:gridCol w:w="760"/>
        <w:gridCol w:w="1335"/>
        <w:gridCol w:w="617"/>
        <w:gridCol w:w="3103"/>
        <w:gridCol w:w="705"/>
        <w:gridCol w:w="3110"/>
      </w:tblGrid>
      <w:tr w:rsidR="002E2E73" w:rsidRPr="002E2E73" w:rsidTr="002E2E73">
        <w:trPr>
          <w:tblHeader/>
        </w:trPr>
        <w:tc>
          <w:tcPr>
            <w:tcW w:w="762"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plocha</w:t>
            </w:r>
          </w:p>
        </w:tc>
        <w:tc>
          <w:tcPr>
            <w:tcW w:w="1336"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katastrální</w:t>
            </w:r>
          </w:p>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území</w:t>
            </w:r>
          </w:p>
        </w:tc>
        <w:tc>
          <w:tcPr>
            <w:tcW w:w="617"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etapa</w:t>
            </w:r>
          </w:p>
        </w:tc>
        <w:tc>
          <w:tcPr>
            <w:tcW w:w="3105"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navrhované využití v ÚP</w:t>
            </w:r>
          </w:p>
        </w:tc>
        <w:tc>
          <w:tcPr>
            <w:tcW w:w="705" w:type="dxa"/>
            <w:tcBorders>
              <w:top w:val="single" w:sz="2" w:space="0" w:color="000000"/>
              <w:left w:val="single" w:sz="2" w:space="0" w:color="000000"/>
              <w:bottom w:val="single" w:sz="2" w:space="0" w:color="000000"/>
              <w:right w:val="nil"/>
            </w:tcBorders>
            <w:shd w:val="clear" w:color="auto" w:fill="8CE2FF"/>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výměra</w:t>
            </w:r>
          </w:p>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[m²]</w:t>
            </w:r>
          </w:p>
        </w:tc>
        <w:tc>
          <w:tcPr>
            <w:tcW w:w="3112" w:type="dxa"/>
            <w:tcBorders>
              <w:top w:val="single" w:sz="2" w:space="0" w:color="000000"/>
              <w:left w:val="single" w:sz="2" w:space="0" w:color="000000"/>
              <w:bottom w:val="single" w:sz="2" w:space="0" w:color="000000"/>
              <w:right w:val="single" w:sz="2" w:space="0" w:color="000000"/>
            </w:tcBorders>
            <w:shd w:val="clear" w:color="auto" w:fill="8CE2FF"/>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podmínka</w:t>
            </w: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N2</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lesní (L)</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4926</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N6</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lesní (L)</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2075</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N7</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sídelní zeleně (Z)</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2478</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N9</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Rozstání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sídelní zeleně (Z)</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18500</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N11</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sídelní zeleně (Z)</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1641</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N12</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sídelní zeleně (Z)</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23181</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r w:rsidR="002E2E73" w:rsidRPr="002E2E73" w:rsidTr="002E2E73">
        <w:tc>
          <w:tcPr>
            <w:tcW w:w="762"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keepNext/>
              <w:autoSpaceDN w:val="0"/>
              <w:snapToGrid w:val="0"/>
              <w:rPr>
                <w:rFonts w:ascii="Times New Roman" w:hAnsi="Times New Roman"/>
                <w:b/>
                <w:kern w:val="3"/>
                <w:sz w:val="18"/>
                <w:szCs w:val="20"/>
                <w:lang w:eastAsia="cs-CZ" w:bidi="cs-CZ"/>
              </w:rPr>
            </w:pPr>
            <w:r w:rsidRPr="002E2E73">
              <w:rPr>
                <w:rFonts w:ascii="Times New Roman" w:hAnsi="Times New Roman"/>
                <w:bCs/>
                <w:kern w:val="3"/>
                <w:sz w:val="18"/>
                <w:szCs w:val="20"/>
                <w:lang w:eastAsia="cs-CZ" w:bidi="cs-CZ"/>
              </w:rPr>
              <w:t>N16</w:t>
            </w:r>
          </w:p>
        </w:tc>
        <w:tc>
          <w:tcPr>
            <w:tcW w:w="1336"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Světlá p. J.</w:t>
            </w:r>
          </w:p>
        </w:tc>
        <w:tc>
          <w:tcPr>
            <w:tcW w:w="617"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I.</w:t>
            </w:r>
          </w:p>
        </w:tc>
        <w:tc>
          <w:tcPr>
            <w:tcW w:w="31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plochy lesní (L)</w:t>
            </w:r>
          </w:p>
        </w:tc>
        <w:tc>
          <w:tcPr>
            <w:tcW w:w="705"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rsidR="002E2E73" w:rsidRPr="002E2E73" w:rsidRDefault="002E2E73" w:rsidP="002E2E73">
            <w:pPr>
              <w:tabs>
                <w:tab w:val="left" w:pos="850"/>
              </w:tabs>
              <w:autoSpaceDN w:val="0"/>
              <w:rPr>
                <w:rFonts w:ascii="Times New Roman" w:hAnsi="Times New Roman"/>
                <w:kern w:val="3"/>
                <w:sz w:val="18"/>
                <w:szCs w:val="22"/>
                <w:lang w:eastAsia="cs-CZ" w:bidi="cs-CZ"/>
              </w:rPr>
            </w:pPr>
            <w:r w:rsidRPr="002E2E73">
              <w:rPr>
                <w:rFonts w:ascii="Times New Roman" w:hAnsi="Times New Roman"/>
                <w:kern w:val="3"/>
                <w:sz w:val="18"/>
                <w:szCs w:val="22"/>
                <w:lang w:eastAsia="cs-CZ" w:bidi="cs-CZ"/>
              </w:rPr>
              <w:t>10954</w:t>
            </w:r>
          </w:p>
        </w:tc>
        <w:tc>
          <w:tcPr>
            <w:tcW w:w="3112"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rsidR="002E2E73" w:rsidRPr="002E2E73" w:rsidRDefault="002E2E73" w:rsidP="002E2E73">
            <w:pPr>
              <w:tabs>
                <w:tab w:val="left" w:pos="850"/>
              </w:tabs>
              <w:autoSpaceDN w:val="0"/>
              <w:rPr>
                <w:rFonts w:ascii="Times New Roman" w:hAnsi="Times New Roman"/>
                <w:kern w:val="3"/>
                <w:sz w:val="18"/>
                <w:szCs w:val="22"/>
                <w:lang w:eastAsia="cs-CZ" w:bidi="cs-CZ"/>
              </w:rPr>
            </w:pPr>
          </w:p>
        </w:tc>
      </w:tr>
    </w:tbl>
    <w:p w:rsidR="002E2E73" w:rsidRPr="002E2E73" w:rsidRDefault="006800AD" w:rsidP="002E2E73">
      <w:pPr>
        <w:tabs>
          <w:tab w:val="left" w:pos="840"/>
        </w:tabs>
        <w:autoSpaceDN w:val="0"/>
        <w:rPr>
          <w:kern w:val="3"/>
          <w:sz w:val="18"/>
          <w:lang w:eastAsia="cs-CZ"/>
        </w:rPr>
      </w:pPr>
      <w:r w:rsidRPr="002E2E73">
        <w:rPr>
          <w:rFonts w:ascii="Times New Roman" w:hAnsi="Times New Roman"/>
          <w:kern w:val="3"/>
          <w:sz w:val="18"/>
          <w:lang w:eastAsia="cs-CZ"/>
        </w:rPr>
        <w:t>Pozn</w:t>
      </w:r>
      <w:r>
        <w:rPr>
          <w:rFonts w:ascii="Times New Roman" w:hAnsi="Times New Roman"/>
          <w:kern w:val="3"/>
          <w:sz w:val="18"/>
          <w:lang w:eastAsia="cs-CZ"/>
        </w:rPr>
        <w:t>.</w:t>
      </w:r>
      <w:r w:rsidR="002E2E73" w:rsidRPr="002E2E73">
        <w:rPr>
          <w:rFonts w:ascii="Times New Roman" w:hAnsi="Times New Roman"/>
          <w:kern w:val="3"/>
          <w:sz w:val="18"/>
          <w:lang w:eastAsia="cs-CZ"/>
        </w:rPr>
        <w:t>:</w:t>
      </w:r>
      <w:r w:rsidR="002E2E73" w:rsidRPr="002E2E73">
        <w:rPr>
          <w:rFonts w:ascii="Times New Roman" w:hAnsi="Times New Roman"/>
          <w:kern w:val="3"/>
          <w:sz w:val="18"/>
          <w:lang w:eastAsia="cs-CZ"/>
        </w:rPr>
        <w:tab/>
        <w:t>Číslování lokalit není spojité kvůli vypuštění některých ploch na základě Pokynů ke zpracování návrhu</w:t>
      </w:r>
      <w:r w:rsidR="002E2E73" w:rsidRPr="002E2E73">
        <w:rPr>
          <w:kern w:val="3"/>
          <w:sz w:val="18"/>
          <w:lang w:eastAsia="cs-CZ"/>
        </w:rPr>
        <w:t xml:space="preserve"> ÚP.</w:t>
      </w:r>
    </w:p>
    <w:p w:rsidR="00AA456C" w:rsidRPr="00335C50" w:rsidRDefault="00335C50" w:rsidP="008C78E6">
      <w:pPr>
        <w:pStyle w:val="Nadpis1"/>
      </w:pPr>
      <w:r>
        <w:br w:type="page"/>
      </w:r>
      <w:bookmarkStart w:id="114" w:name="_Toc393437592"/>
      <w:r w:rsidR="00AA456C" w:rsidRPr="00335C50">
        <w:lastRenderedPageBreak/>
        <w:t>D. Koncepce veřejné infrastruktury</w:t>
      </w:r>
      <w:bookmarkEnd w:id="114"/>
    </w:p>
    <w:p w:rsidR="00FE1167" w:rsidRPr="00FE1167" w:rsidRDefault="00FE1167" w:rsidP="00FE1167">
      <w:pPr>
        <w:pStyle w:val="Odstavecseseznamem"/>
        <w:keepNext/>
        <w:widowControl w:val="0"/>
        <w:numPr>
          <w:ilvl w:val="0"/>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contextualSpacing w:val="0"/>
        <w:jc w:val="both"/>
        <w:outlineLvl w:val="1"/>
        <w:rPr>
          <w:rFonts w:eastAsia="Lucida Sans Unicode" w:cs="Arial"/>
          <w:b/>
          <w:bCs/>
          <w:caps/>
          <w:vanish/>
          <w:spacing w:val="-20"/>
          <w:kern w:val="3"/>
          <w:sz w:val="26"/>
          <w:szCs w:val="22"/>
          <w:lang w:eastAsia="cs-CZ"/>
        </w:rPr>
      </w:pPr>
      <w:bookmarkStart w:id="115" w:name="_Toc382817258"/>
      <w:bookmarkStart w:id="116" w:name="_Toc382819208"/>
      <w:bookmarkStart w:id="117" w:name="_Toc389463098"/>
      <w:bookmarkStart w:id="118" w:name="_Toc393437593"/>
      <w:bookmarkStart w:id="119" w:name="__RefHeading__6012_704123219"/>
      <w:bookmarkEnd w:id="115"/>
      <w:bookmarkEnd w:id="116"/>
      <w:bookmarkEnd w:id="117"/>
      <w:bookmarkEnd w:id="118"/>
    </w:p>
    <w:p w:rsidR="00FE1167" w:rsidRPr="00FE1167" w:rsidRDefault="00FE1167" w:rsidP="00FE116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20" w:name="_Toc393437594"/>
      <w:r w:rsidRPr="00FE1167">
        <w:rPr>
          <w:rFonts w:ascii="Times New Roman" w:eastAsia="Lucida Sans Unicode" w:hAnsi="Times New Roman"/>
          <w:b/>
          <w:bCs/>
          <w:caps/>
          <w:spacing w:val="-20"/>
          <w:kern w:val="3"/>
          <w:sz w:val="26"/>
          <w:szCs w:val="22"/>
          <w:lang w:eastAsia="cs-CZ"/>
        </w:rPr>
        <w:t>Dopravní infrastruktura</w:t>
      </w:r>
      <w:bookmarkEnd w:id="119"/>
      <w:bookmarkEnd w:id="120"/>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Návrh dopravní infrastruktury je znázorněn v Hlavním výkrese (2).</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21" w:name="__RefHeading__8808_1999466881"/>
      <w:bookmarkStart w:id="122" w:name="_Toc393437595"/>
      <w:r w:rsidRPr="00FE1167">
        <w:rPr>
          <w:rFonts w:ascii="Times New Roman" w:eastAsia="Lucida Sans Unicode" w:hAnsi="Times New Roman"/>
          <w:b/>
          <w:bCs/>
          <w:caps/>
          <w:kern w:val="3"/>
          <w:sz w:val="26"/>
          <w:szCs w:val="22"/>
          <w:lang w:eastAsia="cs-CZ"/>
        </w:rPr>
        <w:t>Silniční doprava</w:t>
      </w:r>
      <w:bookmarkEnd w:id="121"/>
      <w:bookmarkEnd w:id="122"/>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Základní dopravní kostra obce Světlá pod Ještědem se zachovává.</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23" w:name="_Toc393437596"/>
      <w:r w:rsidRPr="00FE1167">
        <w:rPr>
          <w:rFonts w:ascii="Times New Roman" w:eastAsia="Lucida Sans Unicode" w:hAnsi="Times New Roman"/>
          <w:b/>
          <w:bCs/>
          <w:caps/>
          <w:kern w:val="3"/>
          <w:szCs w:val="21"/>
          <w:lang w:eastAsia="cs-CZ"/>
        </w:rPr>
        <w:t>Silnice II. třídy</w:t>
      </w:r>
      <w:bookmarkEnd w:id="123"/>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V kategorii územních rezerv se </w:t>
      </w:r>
      <w:r w:rsidRPr="00FE1167">
        <w:rPr>
          <w:rFonts w:ascii="Times New Roman" w:hAnsi="Times New Roman"/>
          <w:b/>
          <w:bCs/>
          <w:kern w:val="3"/>
          <w:lang w:eastAsia="cs-CZ"/>
        </w:rPr>
        <w:t>územně chrání koridor silnice II/272</w:t>
      </w:r>
      <w:r w:rsidRPr="00FE1167">
        <w:rPr>
          <w:rFonts w:ascii="Times New Roman" w:hAnsi="Times New Roman"/>
          <w:kern w:val="3"/>
          <w:lang w:eastAsia="cs-CZ"/>
        </w:rPr>
        <w:t xml:space="preserve"> Osečná – Liberec (označeno R1_D16) v  podpovrchovém úseku v rozsahu Ještědského hřebene v úseku Křižany - Horní Hanychov. Silnice je navržena v kategorii S 9,5/70.</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Do doby jeho realizace se navrhuje převedení úseků silnic III/2783, III/2784 a III/27239 do II. třídy.</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24" w:name="_Toc393437597"/>
      <w:r w:rsidRPr="00FE1167">
        <w:rPr>
          <w:rFonts w:ascii="Times New Roman" w:eastAsia="Lucida Sans Unicode" w:hAnsi="Times New Roman"/>
          <w:b/>
          <w:bCs/>
          <w:caps/>
          <w:kern w:val="3"/>
          <w:szCs w:val="21"/>
          <w:lang w:eastAsia="cs-CZ"/>
        </w:rPr>
        <w:t>Silnice III. třídy</w:t>
      </w:r>
      <w:bookmarkEnd w:id="124"/>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Silnice III/27246</w:t>
      </w:r>
      <w:r w:rsidRPr="00FE1167">
        <w:rPr>
          <w:rFonts w:ascii="Times New Roman" w:hAnsi="Times New Roman"/>
          <w:kern w:val="3"/>
          <w:lang w:eastAsia="cs-CZ"/>
        </w:rPr>
        <w:t xml:space="preserve"> Křižany – Hoření Paseky (Semerink) se stabilizuje v kategorii S 7,5/60.</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Silnice III/27239</w:t>
      </w:r>
      <w:r w:rsidRPr="00FE1167">
        <w:rPr>
          <w:rFonts w:ascii="Times New Roman" w:hAnsi="Times New Roman"/>
          <w:kern w:val="3"/>
          <w:lang w:eastAsia="cs-CZ"/>
        </w:rPr>
        <w:t xml:space="preserve"> Janův Důl – Dolení Paseky se přeřazuje do kategorie silnic II. třídy – II/272 v kategorii S 7,5/60.</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Silnice III/2783</w:t>
      </w:r>
      <w:r w:rsidRPr="00FE1167">
        <w:rPr>
          <w:rFonts w:ascii="Times New Roman" w:hAnsi="Times New Roman"/>
          <w:kern w:val="3"/>
          <w:lang w:eastAsia="cs-CZ"/>
        </w:rPr>
        <w:t xml:space="preserve"> Modlibohov - Hodky se přeřazuje v úseku Dolení Paseky - Hodky do kategorie silnic II. třídy – II/272 v kategorii S 7,5/60.</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Silnice III/2784</w:t>
      </w:r>
      <w:r w:rsidRPr="00FE1167">
        <w:rPr>
          <w:rFonts w:ascii="Times New Roman" w:hAnsi="Times New Roman"/>
          <w:kern w:val="3"/>
          <w:lang w:eastAsia="cs-CZ"/>
        </w:rPr>
        <w:t xml:space="preserve"> Starý Dub - Liberec se přeřazuje v úseku Hodky - Liberec do kategorie silnic II. třídy – II/272 v kategorii S 7,5/60.</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Možnost dosažení stanovené kategorie silnic tvořených plochami dopravní infrastruktury - silniční  se zajišťuje regulativem uvedeným v kapitole „F.1.6 Omezení využívání ploch s rozdílným způsobem využití“.</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25" w:name="_Toc393437598"/>
      <w:r w:rsidRPr="00FE1167">
        <w:rPr>
          <w:rFonts w:ascii="Times New Roman" w:eastAsia="Lucida Sans Unicode" w:hAnsi="Times New Roman"/>
          <w:b/>
          <w:bCs/>
          <w:caps/>
          <w:kern w:val="3"/>
          <w:szCs w:val="21"/>
          <w:lang w:eastAsia="cs-CZ"/>
        </w:rPr>
        <w:t>Místní komunikace</w:t>
      </w:r>
      <w:bookmarkEnd w:id="125"/>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Dopravní přístup z vyšší dopravní kostry ke stabilizovaným plochám včetně volné krajiny i zastavitelným plochám a jednotlivým stavebním pozemkům se zajišťuje </w:t>
      </w:r>
      <w:r w:rsidRPr="00FE1167">
        <w:rPr>
          <w:rFonts w:ascii="Times New Roman" w:hAnsi="Times New Roman"/>
          <w:b/>
          <w:bCs/>
          <w:kern w:val="3"/>
          <w:lang w:eastAsia="cs-CZ"/>
        </w:rPr>
        <w:t>místními komunikacemi,</w:t>
      </w:r>
      <w:r w:rsidRPr="00FE1167">
        <w:rPr>
          <w:rFonts w:ascii="Times New Roman" w:hAnsi="Times New Roman"/>
          <w:kern w:val="3"/>
          <w:lang w:eastAsia="cs-CZ"/>
        </w:rPr>
        <w:t xml:space="preserve"> které </w:t>
      </w:r>
      <w:r w:rsidR="006800AD" w:rsidRPr="00FE1167">
        <w:rPr>
          <w:rFonts w:ascii="Times New Roman" w:hAnsi="Times New Roman"/>
          <w:kern w:val="3"/>
          <w:lang w:eastAsia="cs-CZ"/>
        </w:rPr>
        <w:t>se územně</w:t>
      </w:r>
      <w:r w:rsidRPr="00FE1167">
        <w:rPr>
          <w:rFonts w:ascii="Times New Roman" w:hAnsi="Times New Roman"/>
          <w:kern w:val="3"/>
          <w:lang w:eastAsia="cs-CZ"/>
        </w:rPr>
        <w:t xml:space="preserve"> stabilizují v plochách veřejných prostranství (P).</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Stávající místní obslužné komunikace obousměrné dvoupruhové se stabilizují v minimální kategorii MO2k 6,5/4,5/30. Ve stísněných prostorových poměrech při průchodu stabilizovaným územím se akceptují komunikace obousměrné jednopruhové MO1k 4,0/3,0/30 nebo i MO1k -/3,00/30 obě s výhybnami po 80-100 m přednostně v místech vjezdů na pozemky (zpřístupňující zejména zastavěné části Doleních Pasek z centra Rozstání, část Vesec východně silnice III/2784 a propojení částí Dolení Paseky a Vesec).</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Možnost dosažení stanovené minimální kategorie místních komunikací tvořených plochami veřejných prostranství vymezovanými v souladu s obecně závazným předpisem se zajišťuje regulativem uvedeným v kapitole „F.1.6 Omezení využívání ploch s rozdílným způsobem využití“.</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Vnitřní komunikační systém</w:t>
      </w:r>
      <w:r w:rsidRPr="00FE1167">
        <w:rPr>
          <w:rFonts w:ascii="Times New Roman" w:hAnsi="Times New Roman"/>
          <w:kern w:val="3"/>
          <w:lang w:eastAsia="cs-CZ"/>
        </w:rPr>
        <w:t xml:space="preserve"> soustředěných rozvojových ploch upřesňovat na základě podmínek pro využití ploch uvedených v tabulkách kapitoly „C.2 Vymezení zastavitelných ploch, ploch přestavby a ploch sídelní zeleně“:</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 xml:space="preserve">„VP – pro plochu se stanovuje požadavek na prokázání způsobu vymezení veřejných </w:t>
      </w:r>
      <w:r w:rsidR="006800AD" w:rsidRPr="00FE1167">
        <w:rPr>
          <w:rFonts w:ascii="Times New Roman" w:hAnsi="Times New Roman"/>
          <w:kern w:val="3"/>
          <w:lang w:eastAsia="cs-CZ"/>
        </w:rPr>
        <w:t>prostranství vč.</w:t>
      </w:r>
      <w:r w:rsidRPr="00FE1167">
        <w:rPr>
          <w:rFonts w:ascii="Times New Roman" w:hAnsi="Times New Roman"/>
          <w:kern w:val="3"/>
          <w:lang w:eastAsia="cs-CZ"/>
        </w:rPr>
        <w:t xml:space="preserve"> návaznosti na širší </w:t>
      </w:r>
      <w:r w:rsidR="006800AD" w:rsidRPr="00FE1167">
        <w:rPr>
          <w:rFonts w:ascii="Times New Roman" w:hAnsi="Times New Roman"/>
          <w:kern w:val="3"/>
          <w:lang w:eastAsia="cs-CZ"/>
        </w:rPr>
        <w:t>území v dalších</w:t>
      </w:r>
      <w:r w:rsidRPr="00FE1167">
        <w:rPr>
          <w:rFonts w:ascii="Times New Roman" w:hAnsi="Times New Roman"/>
          <w:kern w:val="3"/>
          <w:lang w:eastAsia="cs-CZ"/>
        </w:rPr>
        <w:t xml:space="preserve"> stupních projektové přípravy“.</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26" w:name="_Toc393437599"/>
      <w:r w:rsidRPr="00FE1167">
        <w:rPr>
          <w:rFonts w:ascii="Times New Roman" w:eastAsia="Lucida Sans Unicode" w:hAnsi="Times New Roman"/>
          <w:b/>
          <w:bCs/>
          <w:caps/>
          <w:kern w:val="3"/>
          <w:szCs w:val="21"/>
          <w:lang w:eastAsia="cs-CZ"/>
        </w:rPr>
        <w:t>Autobusová doprava</w:t>
      </w:r>
      <w:bookmarkEnd w:id="126"/>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Zastávky autobusové dopravy se stabilizují jako součást ploch dopravní infrastruktury - silniční (M) a ploch veřejných prostranství (P) s možnostmi zvyšování bezpečnosti pěších na přístupu k nim.</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27" w:name="_Toc393437600"/>
      <w:r w:rsidRPr="00FE1167">
        <w:rPr>
          <w:rFonts w:ascii="Times New Roman" w:eastAsia="Lucida Sans Unicode" w:hAnsi="Times New Roman"/>
          <w:b/>
          <w:bCs/>
          <w:caps/>
          <w:kern w:val="3"/>
          <w:szCs w:val="21"/>
          <w:lang w:eastAsia="cs-CZ"/>
        </w:rPr>
        <w:t>Doprava v klidu</w:t>
      </w:r>
      <w:bookmarkEnd w:id="127"/>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Samostatné plochy s rozdílným využitím pro odstavování vozidel se nevymezují.</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lastRenderedPageBreak/>
        <w:t>Stávající veřejná odstavná stání</w:t>
      </w:r>
      <w:r w:rsidRPr="00FE1167">
        <w:rPr>
          <w:rFonts w:ascii="Times New Roman" w:hAnsi="Times New Roman"/>
          <w:kern w:val="3"/>
          <w:lang w:eastAsia="cs-CZ"/>
        </w:rPr>
        <w:t xml:space="preserve"> (zejména v centru Rozstání a Světlé pod Ještědem) se stabilizují v rámci ploch veřejných prostranství (P), ploch smíšených centrálních (C) nebo ploch občanského vybavení (O). V rámci těchto ploch se umožňuje případná reorganizace i rozšiřování odstavných stání.</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28" w:name="_Toc393437601"/>
      <w:r w:rsidRPr="00FE1167">
        <w:rPr>
          <w:rFonts w:ascii="Times New Roman" w:eastAsia="Lucida Sans Unicode" w:hAnsi="Times New Roman"/>
          <w:b/>
          <w:bCs/>
          <w:caps/>
          <w:kern w:val="3"/>
          <w:szCs w:val="21"/>
          <w:lang w:eastAsia="cs-CZ"/>
        </w:rPr>
        <w:t>Pěší, turistické a cyklistické trasy</w:t>
      </w:r>
      <w:bookmarkEnd w:id="128"/>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Zachovává se systém hlavních pěších a cyklistických tahů</w:t>
      </w:r>
      <w:r w:rsidRPr="00FE1167">
        <w:rPr>
          <w:rFonts w:ascii="Times New Roman" w:hAnsi="Times New Roman"/>
          <w:kern w:val="3"/>
          <w:lang w:eastAsia="cs-CZ"/>
        </w:rPr>
        <w:t xml:space="preserve"> kopírující průběh hlavní komunikační sítě. </w:t>
      </w:r>
      <w:r w:rsidRPr="00FE1167">
        <w:rPr>
          <w:rFonts w:ascii="Times New Roman" w:hAnsi="Times New Roman"/>
          <w:b/>
          <w:bCs/>
          <w:kern w:val="3"/>
          <w:lang w:eastAsia="cs-CZ"/>
        </w:rPr>
        <w:t>Účelová pěší a cyklistická doprava</w:t>
      </w:r>
      <w:r w:rsidRPr="00FE1167">
        <w:rPr>
          <w:rFonts w:ascii="Times New Roman" w:hAnsi="Times New Roman"/>
          <w:kern w:val="3"/>
          <w:lang w:eastAsia="cs-CZ"/>
        </w:rPr>
        <w:t xml:space="preserve"> se považuje za přirozenou součást ploch veřejných prostranství (P), ploch dopravní infrastruktury - silniční (M) a v rámci regulativů i ostatních ploch s rozdílným způsobem využití.</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Stabilizují se značené </w:t>
      </w:r>
      <w:r w:rsidRPr="00FE1167">
        <w:rPr>
          <w:rFonts w:ascii="Times New Roman" w:hAnsi="Times New Roman"/>
          <w:b/>
          <w:bCs/>
          <w:kern w:val="3"/>
          <w:lang w:eastAsia="cs-CZ"/>
        </w:rPr>
        <w:t>cykloturistické trasy</w:t>
      </w:r>
      <w:r w:rsidRPr="00FE1167">
        <w:rPr>
          <w:rFonts w:ascii="Times New Roman" w:hAnsi="Times New Roman"/>
          <w:kern w:val="3"/>
          <w:lang w:eastAsia="cs-CZ"/>
        </w:rPr>
        <w:t xml:space="preserve"> č. 3049 a 3007 a navrhují se další navazující úseky.</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V rámci zpřesnění trasy </w:t>
      </w:r>
      <w:r w:rsidRPr="00FE1167">
        <w:rPr>
          <w:rFonts w:ascii="Times New Roman" w:hAnsi="Times New Roman"/>
          <w:b/>
          <w:bCs/>
          <w:kern w:val="3"/>
          <w:lang w:eastAsia="cs-CZ"/>
        </w:rPr>
        <w:t xml:space="preserve">multifunkčního koridoru (MTK) </w:t>
      </w:r>
      <w:r w:rsidRPr="00FE1167">
        <w:rPr>
          <w:rFonts w:ascii="Times New Roman" w:hAnsi="Times New Roman"/>
          <w:kern w:val="3"/>
          <w:lang w:eastAsia="cs-CZ"/>
        </w:rPr>
        <w:t>„Ploučnice“ a jeho napojení na MTK „Nová Hřebenovka“ se navrhuje nový úsek cykloturistické trasy z Doleních Pasek (napojení na cyklotrasu 3049) přes centrum Rozstání do Světlé pod Ještědem, dále východním směrem přes Jiříčkov s uvažovaným napojením na cyklotrasu č. 14 mimo řešené území na území sousední obce Proseč pod Ještědem. Pěší trasa MTK „Ploučnice“ se vede v trase stávající červené turistické značky Janův Důl – Ještěd. Cykloturistická a pěší trasa MTK „Nová Hřebenovka“ se vede v trase červené turistické značky po Ještědském hřebeni. Možnost segregace pěších turistů a cyklistů na úsecích multifunkčních turistických koridorů se zajišťuje regulativem uvedeným v kapitole „F.1.6 Omezení využívání ploch s rozdílným způsobem využití“.</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Umožňuje se segregace pěší, cyklo a motorové dopravy vedoucí ke zvyšování bezpečnosti chodců a cyklistů (chodníky, pruhy pro cyklisty, značené přechody) zejména v lokálních centrech, místech křižovatek a autobusových zastávek, konkrétně:</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zřízení jednostranného chodníku šířky min. 1,50 m podél vozovky silnice II/272 v úseku od křižovatky v Hodkách směrem do Rozstání,</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 xml:space="preserve">vybudování segregované </w:t>
      </w:r>
      <w:r w:rsidR="006800AD" w:rsidRPr="00FE1167">
        <w:rPr>
          <w:rFonts w:ascii="Times New Roman" w:hAnsi="Times New Roman"/>
          <w:kern w:val="3"/>
          <w:lang w:eastAsia="cs-CZ"/>
        </w:rPr>
        <w:t>komunikace pro</w:t>
      </w:r>
      <w:r w:rsidRPr="00FE1167">
        <w:rPr>
          <w:rFonts w:ascii="Times New Roman" w:hAnsi="Times New Roman"/>
          <w:kern w:val="3"/>
          <w:lang w:eastAsia="cs-CZ"/>
        </w:rPr>
        <w:t xml:space="preserve"> cyklisty a pěší v šířce 3,00 m v trase stávající polní cesty mezi Rozstáním a Světlou pod Ještědem.</w:t>
      </w:r>
    </w:p>
    <w:p w:rsidR="00FE1167" w:rsidRPr="00FE1167" w:rsidRDefault="00FE1167" w:rsidP="00FE116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29" w:name="__RefHeading__6014_704123219"/>
      <w:bookmarkStart w:id="130" w:name="_Toc393437602"/>
      <w:r w:rsidRPr="00FE1167">
        <w:rPr>
          <w:rFonts w:ascii="Times New Roman" w:eastAsia="Lucida Sans Unicode" w:hAnsi="Times New Roman"/>
          <w:b/>
          <w:bCs/>
          <w:caps/>
          <w:spacing w:val="-20"/>
          <w:kern w:val="3"/>
          <w:sz w:val="26"/>
          <w:szCs w:val="22"/>
          <w:lang w:eastAsia="cs-CZ"/>
        </w:rPr>
        <w:t>Technická infrastruktura včetně nakládání s odpady</w:t>
      </w:r>
      <w:bookmarkEnd w:id="129"/>
      <w:bookmarkEnd w:id="130"/>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Návrh technické infrastruktury je znázorněn ve Výkrese technické infrastruktury (3).</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31" w:name="__RefHeading__8810_1999466881"/>
      <w:bookmarkStart w:id="132" w:name="_Toc393437603"/>
      <w:r w:rsidRPr="00FE1167">
        <w:rPr>
          <w:rFonts w:ascii="Times New Roman" w:eastAsia="Lucida Sans Unicode" w:hAnsi="Times New Roman"/>
          <w:b/>
          <w:bCs/>
          <w:caps/>
          <w:kern w:val="3"/>
          <w:sz w:val="26"/>
          <w:szCs w:val="22"/>
          <w:lang w:eastAsia="cs-CZ"/>
        </w:rPr>
        <w:t>Energetická koncepce</w:t>
      </w:r>
      <w:bookmarkEnd w:id="131"/>
      <w:bookmarkEnd w:id="132"/>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 xml:space="preserve">Základní koncepce zásobování energiemi se v řešeném území zachovává. </w:t>
      </w:r>
      <w:r w:rsidRPr="00FE1167">
        <w:rPr>
          <w:rFonts w:ascii="Times New Roman" w:hAnsi="Times New Roman"/>
          <w:kern w:val="3"/>
          <w:lang w:eastAsia="cs-CZ"/>
        </w:rPr>
        <w:t>Nenavrhuje se plošná plynofikace území.</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33" w:name="_Toc393437604"/>
      <w:r w:rsidRPr="00FE1167">
        <w:rPr>
          <w:rFonts w:ascii="Times New Roman" w:eastAsia="Lucida Sans Unicode" w:hAnsi="Times New Roman"/>
          <w:b/>
          <w:bCs/>
          <w:caps/>
          <w:kern w:val="3"/>
          <w:szCs w:val="21"/>
          <w:lang w:eastAsia="cs-CZ"/>
        </w:rPr>
        <w:t>Zásobování Elektrickou energií</w:t>
      </w:r>
      <w:bookmarkEnd w:id="133"/>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 xml:space="preserve">Koncepce zásobení elektrickou energií </w:t>
      </w:r>
      <w:r w:rsidRPr="00FE1167">
        <w:rPr>
          <w:rFonts w:ascii="Times New Roman" w:hAnsi="Times New Roman"/>
          <w:kern w:val="3"/>
          <w:lang w:eastAsia="cs-CZ"/>
        </w:rPr>
        <w:t xml:space="preserve">prostřednictvím venkovních rozvodů VN 35 kV z transformoven TR Hamr a TR Jeřmanice (mimo rámec ÚP bude </w:t>
      </w:r>
      <w:r w:rsidRPr="00FE1167">
        <w:rPr>
          <w:rFonts w:ascii="Times New Roman" w:hAnsi="Times New Roman"/>
          <w:color w:val="000000"/>
          <w:kern w:val="3"/>
          <w:szCs w:val="22"/>
          <w:lang w:eastAsia="cs-CZ"/>
        </w:rPr>
        <w:t xml:space="preserve">zvýšena její transformační kapacita) </w:t>
      </w:r>
      <w:r w:rsidRPr="00FE1167">
        <w:rPr>
          <w:rFonts w:ascii="Times New Roman" w:hAnsi="Times New Roman"/>
          <w:b/>
          <w:bCs/>
          <w:color w:val="000000"/>
          <w:kern w:val="3"/>
          <w:szCs w:val="22"/>
          <w:lang w:eastAsia="cs-CZ"/>
        </w:rPr>
        <w:t>se zachovává</w:t>
      </w:r>
      <w:r w:rsidRPr="00FE1167">
        <w:rPr>
          <w:rFonts w:ascii="Times New Roman" w:hAnsi="Times New Roman"/>
          <w:color w:val="000000"/>
          <w:kern w:val="3"/>
          <w:szCs w:val="22"/>
          <w:lang w:eastAsia="cs-CZ"/>
        </w:rPr>
        <w:t>.</w:t>
      </w:r>
      <w:r w:rsidRPr="00FE1167">
        <w:rPr>
          <w:rFonts w:ascii="Times New Roman" w:hAnsi="Times New Roman"/>
          <w:kern w:val="3"/>
          <w:lang w:eastAsia="cs-CZ"/>
        </w:rPr>
        <w:t xml:space="preserve"> Připojení trafostanice TS 4152 Ještědka se zachovává nadále zemním kabelovým vedením VN 10 kV z Liberce.</w:t>
      </w:r>
    </w:p>
    <w:p w:rsidR="00FE1167" w:rsidRPr="00FE1167" w:rsidRDefault="00FE1167" w:rsidP="00FE1167">
      <w:pPr>
        <w:tabs>
          <w:tab w:val="left" w:pos="850"/>
        </w:tabs>
        <w:autoSpaceDN w:val="0"/>
        <w:spacing w:before="57"/>
        <w:jc w:val="both"/>
        <w:rPr>
          <w:rFonts w:ascii="Times New Roman" w:hAnsi="Times New Roman"/>
          <w:color w:val="000000"/>
          <w:kern w:val="3"/>
          <w:szCs w:val="22"/>
          <w:lang w:eastAsia="cs-CZ"/>
        </w:rPr>
      </w:pPr>
      <w:r w:rsidRPr="00FE1167">
        <w:rPr>
          <w:rFonts w:ascii="Times New Roman" w:hAnsi="Times New Roman"/>
          <w:b/>
          <w:bCs/>
          <w:kern w:val="3"/>
          <w:lang w:eastAsia="cs-CZ"/>
        </w:rPr>
        <w:t>Nová výstavba</w:t>
      </w:r>
      <w:r w:rsidRPr="00FE1167">
        <w:rPr>
          <w:rFonts w:ascii="Times New Roman" w:hAnsi="Times New Roman"/>
          <w:color w:val="000000"/>
          <w:kern w:val="3"/>
          <w:szCs w:val="22"/>
          <w:lang w:eastAsia="cs-CZ"/>
        </w:rPr>
        <w:t xml:space="preserve"> se navrhuje připojit ze stávajících rozvodů NN po jejich posílení a rozšíření, z nových rozvodů NN a z nově navržených trafostanic. Rozvody NN nejsou předmětem řešení ÚP.</w:t>
      </w:r>
    </w:p>
    <w:p w:rsidR="00FE1167" w:rsidRPr="00FE1167" w:rsidRDefault="00FE1167" w:rsidP="00FE1167">
      <w:pPr>
        <w:tabs>
          <w:tab w:val="left" w:pos="850"/>
        </w:tabs>
        <w:autoSpaceDN w:val="0"/>
        <w:spacing w:before="57"/>
        <w:jc w:val="both"/>
        <w:rPr>
          <w:rFonts w:ascii="Times New Roman" w:hAnsi="Times New Roman"/>
          <w:color w:val="000000"/>
          <w:kern w:val="3"/>
          <w:szCs w:val="22"/>
          <w:lang w:eastAsia="cs-CZ"/>
        </w:rPr>
      </w:pPr>
      <w:r w:rsidRPr="00FE1167">
        <w:rPr>
          <w:rFonts w:ascii="Times New Roman" w:hAnsi="Times New Roman"/>
          <w:b/>
          <w:bCs/>
          <w:kern w:val="3"/>
          <w:lang w:eastAsia="cs-CZ"/>
        </w:rPr>
        <w:t>Na elektrických rozvodech se navrhuje</w:t>
      </w:r>
      <w:r w:rsidRPr="00FE1167">
        <w:rPr>
          <w:rFonts w:ascii="Times New Roman" w:hAnsi="Times New Roman"/>
          <w:color w:val="000000"/>
          <w:kern w:val="3"/>
          <w:szCs w:val="22"/>
          <w:lang w:eastAsia="cs-CZ"/>
        </w:rPr>
        <w:t>:</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color w:val="000000"/>
          <w:kern w:val="3"/>
          <w:szCs w:val="22"/>
          <w:lang w:eastAsia="cs-CZ"/>
        </w:rPr>
      </w:pPr>
      <w:r w:rsidRPr="00FE1167">
        <w:rPr>
          <w:rFonts w:ascii="Times New Roman" w:hAnsi="Times New Roman"/>
          <w:color w:val="000000"/>
          <w:kern w:val="3"/>
          <w:szCs w:val="22"/>
          <w:lang w:eastAsia="cs-CZ"/>
        </w:rPr>
        <w:t>vybudování trafostanice TN1, TN3 s kabelovým přívodem VN 35 kV,</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zvýšení kapacity stávajících trafostanic VN/NN,</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posílení přenosové kapacity vedení VN 400 kV TR Babylon – TR Bezděčín (zdvojení) ve stávající trase (vyznačeno ve Výkrese technické infrastruktury (3) pod označením E1_PUR03).</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34" w:name="__RefHeading__8812_1999466881"/>
      <w:bookmarkStart w:id="135" w:name="_Toc393437605"/>
      <w:r w:rsidRPr="00FE1167">
        <w:rPr>
          <w:rFonts w:ascii="Times New Roman" w:eastAsia="Lucida Sans Unicode" w:hAnsi="Times New Roman"/>
          <w:b/>
          <w:bCs/>
          <w:caps/>
          <w:kern w:val="3"/>
          <w:sz w:val="26"/>
          <w:szCs w:val="22"/>
          <w:lang w:eastAsia="cs-CZ"/>
        </w:rPr>
        <w:t>Spoje</w:t>
      </w:r>
      <w:bookmarkEnd w:id="134"/>
      <w:bookmarkEnd w:id="135"/>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Nové spojové objekty se nenavrhují</w:t>
      </w:r>
      <w:r w:rsidRPr="00FE1167">
        <w:rPr>
          <w:rFonts w:ascii="Times New Roman" w:hAnsi="Times New Roman"/>
          <w:kern w:val="3"/>
          <w:lang w:eastAsia="cs-CZ"/>
        </w:rPr>
        <w:t>. Respektují se stávající radioreléové trasy Českých radiokomunikací, Ministerstva Vnitra, Armády ČR a mobilních telefonních operátorů, dále dálkové optické kabely společnosti České radiokomunikace a Armády ČR.</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36" w:name="__RefHeading__8814_1999466881"/>
      <w:bookmarkStart w:id="137" w:name="_Toc393437606"/>
      <w:r w:rsidRPr="00FE1167">
        <w:rPr>
          <w:rFonts w:ascii="Times New Roman" w:eastAsia="Lucida Sans Unicode" w:hAnsi="Times New Roman"/>
          <w:b/>
          <w:bCs/>
          <w:caps/>
          <w:kern w:val="3"/>
          <w:sz w:val="26"/>
          <w:szCs w:val="22"/>
          <w:lang w:eastAsia="cs-CZ"/>
        </w:rPr>
        <w:lastRenderedPageBreak/>
        <w:t>Vodní hospodářství</w:t>
      </w:r>
      <w:bookmarkEnd w:id="136"/>
      <w:bookmarkEnd w:id="137"/>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38" w:name="_Toc393437607"/>
      <w:r w:rsidRPr="00FE1167">
        <w:rPr>
          <w:rFonts w:ascii="Times New Roman" w:eastAsia="Lucida Sans Unicode" w:hAnsi="Times New Roman"/>
          <w:b/>
          <w:bCs/>
          <w:caps/>
          <w:kern w:val="3"/>
          <w:szCs w:val="21"/>
          <w:lang w:eastAsia="cs-CZ"/>
        </w:rPr>
        <w:t>Vodní toky a nádrže</w:t>
      </w:r>
      <w:bookmarkEnd w:id="138"/>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Respektuje se zařazení území Světlé pod Ještědem do Chráněné oblasti přirozené akumulace vod (CHOPAV) Severočeská křída. V zájmovém území se stabilizují drobné vodní toky a plochy.</w:t>
      </w:r>
      <w:r w:rsidRPr="00FE1167">
        <w:rPr>
          <w:rFonts w:ascii="Times New Roman" w:hAnsi="Times New Roman"/>
          <w:b/>
          <w:bCs/>
          <w:kern w:val="3"/>
          <w:lang w:eastAsia="cs-CZ"/>
        </w:rPr>
        <w:t xml:space="preserve"> Nenavrhuje se výstavba nových vodních ploch.</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39" w:name="_Toc393437608"/>
      <w:r w:rsidRPr="00FE1167">
        <w:rPr>
          <w:rFonts w:ascii="Times New Roman" w:eastAsia="Lucida Sans Unicode" w:hAnsi="Times New Roman"/>
          <w:b/>
          <w:bCs/>
          <w:caps/>
          <w:kern w:val="3"/>
          <w:szCs w:val="21"/>
          <w:lang w:eastAsia="cs-CZ"/>
        </w:rPr>
        <w:t>vodovod</w:t>
      </w:r>
      <w:bookmarkEnd w:id="139"/>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Celková koncepce zásobení vodou</w:t>
      </w:r>
      <w:r w:rsidRPr="00FE1167">
        <w:rPr>
          <w:rFonts w:ascii="Times New Roman" w:hAnsi="Times New Roman"/>
          <w:kern w:val="3"/>
          <w:lang w:eastAsia="cs-CZ"/>
        </w:rPr>
        <w:t xml:space="preserve"> ze samostatného veřejného vodovodu s dostatečně kapacitními vodojemy a zdroji na území obce </w:t>
      </w:r>
      <w:r w:rsidRPr="00FE1167">
        <w:rPr>
          <w:rFonts w:ascii="Times New Roman" w:hAnsi="Times New Roman"/>
          <w:b/>
          <w:bCs/>
          <w:kern w:val="3"/>
          <w:lang w:eastAsia="cs-CZ"/>
        </w:rPr>
        <w:t>se zachovává</w:t>
      </w:r>
      <w:r w:rsidRPr="00FE1167">
        <w:rPr>
          <w:rFonts w:ascii="Times New Roman" w:hAnsi="Times New Roman"/>
          <w:kern w:val="3"/>
          <w:lang w:eastAsia="cs-CZ"/>
        </w:rPr>
        <w:t>.</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Pro </w:t>
      </w:r>
      <w:r w:rsidRPr="00FE1167">
        <w:rPr>
          <w:rFonts w:ascii="Times New Roman" w:hAnsi="Times New Roman"/>
          <w:b/>
          <w:bCs/>
          <w:color w:val="000000"/>
          <w:kern w:val="3"/>
          <w:szCs w:val="22"/>
          <w:lang w:eastAsia="cs-CZ"/>
        </w:rPr>
        <w:t>zajištění zásobování pitnou vodou</w:t>
      </w:r>
      <w:r w:rsidRPr="00FE1167">
        <w:rPr>
          <w:rFonts w:ascii="Times New Roman" w:hAnsi="Times New Roman"/>
          <w:color w:val="000000"/>
          <w:kern w:val="3"/>
          <w:szCs w:val="22"/>
          <w:lang w:eastAsia="cs-CZ"/>
        </w:rPr>
        <w:t xml:space="preserve"> navržených zastavitelných ploch</w:t>
      </w:r>
      <w:r w:rsidRPr="00FE1167">
        <w:rPr>
          <w:rFonts w:ascii="Times New Roman" w:hAnsi="Times New Roman"/>
          <w:kern w:val="3"/>
          <w:lang w:eastAsia="cs-CZ"/>
        </w:rPr>
        <w:t xml:space="preserve"> se navrhuje:</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prodloužení vodovodních řadů k návrhovým plochám Z13, Z19, Z20, Z21, Z45, Z58, Z59, Z60, Z64, Z76, Z88, Z90,</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v místech vzdálených od stávajícího vodovodu do doby realizace prodloužení řadů možnost budování individuálních zdrojů.</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40" w:name="_Toc393437609"/>
      <w:r w:rsidRPr="00FE1167">
        <w:rPr>
          <w:rFonts w:ascii="Times New Roman" w:eastAsia="Lucida Sans Unicode" w:hAnsi="Times New Roman"/>
          <w:b/>
          <w:bCs/>
          <w:caps/>
          <w:kern w:val="3"/>
          <w:szCs w:val="21"/>
          <w:lang w:eastAsia="cs-CZ"/>
        </w:rPr>
        <w:t>Kanalizace</w:t>
      </w:r>
      <w:bookmarkEnd w:id="140"/>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V koncepci likvidace odpadních vod</w:t>
      </w:r>
      <w:r w:rsidRPr="00FE1167">
        <w:rPr>
          <w:rFonts w:ascii="Times New Roman" w:hAnsi="Times New Roman"/>
          <w:kern w:val="3"/>
          <w:lang w:eastAsia="cs-CZ"/>
        </w:rPr>
        <w:t xml:space="preserve"> se navrhuje </w:t>
      </w:r>
      <w:r w:rsidRPr="00FE1167">
        <w:rPr>
          <w:rFonts w:ascii="Times New Roman" w:hAnsi="Times New Roman"/>
          <w:b/>
          <w:bCs/>
          <w:kern w:val="3"/>
          <w:lang w:eastAsia="cs-CZ"/>
        </w:rPr>
        <w:t>vybudování systému splaškové kanalizace s ukončením v ČOV</w:t>
      </w:r>
      <w:r w:rsidRPr="00FE1167">
        <w:rPr>
          <w:rFonts w:ascii="Times New Roman" w:hAnsi="Times New Roman"/>
          <w:kern w:val="3"/>
          <w:lang w:eastAsia="cs-CZ"/>
        </w:rPr>
        <w:t>.</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Pro </w:t>
      </w:r>
      <w:r w:rsidRPr="00FE1167">
        <w:rPr>
          <w:rFonts w:ascii="Times New Roman" w:hAnsi="Times New Roman"/>
          <w:color w:val="000000"/>
          <w:kern w:val="3"/>
          <w:szCs w:val="22"/>
          <w:lang w:eastAsia="cs-CZ"/>
        </w:rPr>
        <w:t xml:space="preserve">zajištění </w:t>
      </w:r>
      <w:r w:rsidRPr="00FE1167">
        <w:rPr>
          <w:rFonts w:ascii="Times New Roman" w:hAnsi="Times New Roman"/>
          <w:b/>
          <w:bCs/>
          <w:color w:val="000000"/>
          <w:kern w:val="3"/>
          <w:szCs w:val="22"/>
          <w:lang w:eastAsia="cs-CZ"/>
        </w:rPr>
        <w:t>likvidace odpadních vod</w:t>
      </w:r>
      <w:r w:rsidRPr="00FE1167">
        <w:rPr>
          <w:rFonts w:ascii="Times New Roman" w:hAnsi="Times New Roman"/>
          <w:color w:val="000000"/>
          <w:kern w:val="3"/>
          <w:szCs w:val="22"/>
          <w:lang w:eastAsia="cs-CZ"/>
        </w:rPr>
        <w:t xml:space="preserve"> se navrhuje</w:t>
      </w:r>
      <w:r w:rsidRPr="00FE1167">
        <w:rPr>
          <w:rFonts w:ascii="Times New Roman" w:hAnsi="Times New Roman"/>
          <w:kern w:val="3"/>
          <w:lang w:eastAsia="cs-CZ"/>
        </w:rPr>
        <w:t>:</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vybudování splaškové kanalizace s odvedením splaškových vod na nově vybudovanou ČOV (plocha Z88) pomocí stok gravitační kanalizace s výtlačným úsekem a čerpací stanicí (plocha Z91) dle zpracované projektové dokumentace (Valbek s.r.o.),</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územní ochrana (formou koridorů územních rezerv) pro dále navazující úseky splaškové kanalizace s dalšími čerpacími stanicemi a výtlačnými úseky dle studie (Valbek s.r.o.) a obcí odsouhlasené varianty v dalších částech obce (Hoření a Dolení Paseky),</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napojení ploch umístěných v okolí navržené kanalizace na stoky,</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do doby výstavby splaškové kanalizace s ČOV umožnit individuální likvidaci splaškových vod s tím, že po jejím vybudování bude nutné se napojit na stoky bez předčištění.</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41" w:name="__RefHeading__8816_1999466881"/>
      <w:bookmarkStart w:id="142" w:name="_Toc393437610"/>
      <w:r w:rsidRPr="00FE1167">
        <w:rPr>
          <w:rFonts w:ascii="Times New Roman" w:eastAsia="Lucida Sans Unicode" w:hAnsi="Times New Roman"/>
          <w:b/>
          <w:bCs/>
          <w:caps/>
          <w:kern w:val="3"/>
          <w:sz w:val="26"/>
          <w:szCs w:val="22"/>
          <w:lang w:eastAsia="cs-CZ"/>
        </w:rPr>
        <w:t>Nakládání s odpady</w:t>
      </w:r>
      <w:bookmarkEnd w:id="141"/>
      <w:bookmarkEnd w:id="142"/>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Koncepce nakládání s odpady se nemění.</w:t>
      </w:r>
      <w:r w:rsidRPr="00FE1167">
        <w:rPr>
          <w:rFonts w:ascii="Times New Roman" w:hAnsi="Times New Roman"/>
          <w:kern w:val="3"/>
          <w:lang w:eastAsia="cs-CZ"/>
        </w:rPr>
        <w:t xml:space="preserve"> Veškeré zachovávané i nově navržené aktivity v oblasti odpadů budou upraveny podle platné legislativy a místních předpisů. V ÚP jsou vytvořeny předpoklady pro bezproblémové zneškodňování odpadů obce i jiných původců včetně separace některých druhů odpadů. Na území obce se</w:t>
      </w:r>
      <w:r w:rsidRPr="00FE1167">
        <w:rPr>
          <w:rFonts w:ascii="Times New Roman" w:hAnsi="Times New Roman"/>
          <w:b/>
          <w:bCs/>
          <w:kern w:val="3"/>
          <w:lang w:eastAsia="cs-CZ"/>
        </w:rPr>
        <w:t xml:space="preserve"> nenavrhuje žádná skládka odpadů</w:t>
      </w:r>
      <w:r w:rsidRPr="00FE1167">
        <w:rPr>
          <w:rFonts w:ascii="Times New Roman" w:hAnsi="Times New Roman"/>
          <w:kern w:val="3"/>
          <w:lang w:eastAsia="cs-CZ"/>
        </w:rPr>
        <w:t>.</w:t>
      </w:r>
    </w:p>
    <w:p w:rsidR="00FE1167" w:rsidRPr="00FE1167" w:rsidRDefault="00FE1167" w:rsidP="00FE116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43" w:name="__RefHeading__6016_704123219"/>
      <w:bookmarkStart w:id="144" w:name="_Toc393437611"/>
      <w:r w:rsidRPr="00FE1167">
        <w:rPr>
          <w:rFonts w:ascii="Times New Roman" w:eastAsia="Lucida Sans Unicode" w:hAnsi="Times New Roman"/>
          <w:b/>
          <w:bCs/>
          <w:caps/>
          <w:spacing w:val="-20"/>
          <w:kern w:val="3"/>
          <w:sz w:val="26"/>
          <w:szCs w:val="22"/>
          <w:lang w:eastAsia="cs-CZ"/>
        </w:rPr>
        <w:t>Občanské vybavení veřejné infrastruktury</w:t>
      </w:r>
      <w:bookmarkEnd w:id="143"/>
      <w:bookmarkEnd w:id="144"/>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45" w:name="__RefHeading__8818_1999466881"/>
      <w:bookmarkStart w:id="146" w:name="_Toc393437612"/>
      <w:r w:rsidRPr="00FE1167">
        <w:rPr>
          <w:rFonts w:ascii="Times New Roman" w:eastAsia="Lucida Sans Unicode" w:hAnsi="Times New Roman"/>
          <w:b/>
          <w:bCs/>
          <w:caps/>
          <w:kern w:val="3"/>
          <w:sz w:val="26"/>
          <w:szCs w:val="22"/>
          <w:lang w:eastAsia="cs-CZ"/>
        </w:rPr>
        <w:t>Školství</w:t>
      </w:r>
      <w:bookmarkEnd w:id="145"/>
      <w:bookmarkEnd w:id="146"/>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Nenavrhují se specifické nové plochy pro školská zařízení.</w:t>
      </w:r>
      <w:r w:rsidRPr="00FE1167">
        <w:rPr>
          <w:rFonts w:ascii="Times New Roman" w:hAnsi="Times New Roman"/>
          <w:kern w:val="3"/>
          <w:lang w:eastAsia="cs-CZ"/>
        </w:rPr>
        <w:t xml:space="preserve"> V řešeném území se stabilizují plochy </w:t>
      </w:r>
      <w:r w:rsidR="006800AD" w:rsidRPr="00FE1167">
        <w:rPr>
          <w:rFonts w:ascii="Times New Roman" w:hAnsi="Times New Roman"/>
          <w:kern w:val="3"/>
          <w:lang w:eastAsia="cs-CZ"/>
        </w:rPr>
        <w:t>pro základní</w:t>
      </w:r>
      <w:r w:rsidRPr="00FE1167">
        <w:rPr>
          <w:rFonts w:ascii="Times New Roman" w:hAnsi="Times New Roman"/>
          <w:kern w:val="3"/>
          <w:lang w:eastAsia="cs-CZ"/>
        </w:rPr>
        <w:t xml:space="preserve"> školu v části Světlá pod Ještědem a mateřskou školu v části Dolení Paseky. Případný vznik dalších zařízení (např. mikrojesle, miniškolky aj.) i rozšiřování stávajících zařízení se připouští v rámci stabilizovaných ploch občanského vybavení (O), ploch smíšených centrálních (C), příp. smíšených obytných (B).</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47" w:name="__RefHeading__8820_1999466881"/>
      <w:bookmarkStart w:id="148" w:name="_Toc393437613"/>
      <w:r w:rsidRPr="00FE1167">
        <w:rPr>
          <w:rFonts w:ascii="Times New Roman" w:eastAsia="Lucida Sans Unicode" w:hAnsi="Times New Roman"/>
          <w:b/>
          <w:bCs/>
          <w:caps/>
          <w:kern w:val="3"/>
          <w:sz w:val="26"/>
          <w:szCs w:val="22"/>
          <w:lang w:eastAsia="cs-CZ"/>
        </w:rPr>
        <w:t>Zdravotnictví a sociální péče</w:t>
      </w:r>
      <w:bookmarkEnd w:id="147"/>
      <w:bookmarkEnd w:id="148"/>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 xml:space="preserve">Nenavrhují se specifické nové plochy pro vznik samostatných zdravotnických zařízení ani zvláštní plochy pro zařízení sociální péče. </w:t>
      </w:r>
      <w:r w:rsidRPr="00FE1167">
        <w:rPr>
          <w:rFonts w:ascii="Times New Roman" w:hAnsi="Times New Roman"/>
          <w:kern w:val="3"/>
          <w:lang w:eastAsia="cs-CZ"/>
        </w:rPr>
        <w:t>Zdravotní středisko v Rozstání se stabilizuje. Vznik drobných zdravotnických ordinací a zařízení sociální péče (domy pro seniory, domy s pečovatelskou službou, chráněné dílny, aj.) se připouští v rámci ploch smíšených centrálních (C) a smíšených obytných (B).</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49" w:name="__RefHeading__8822_1999466881"/>
      <w:bookmarkStart w:id="150" w:name="_Toc393437614"/>
      <w:r w:rsidRPr="00FE1167">
        <w:rPr>
          <w:rFonts w:ascii="Times New Roman" w:eastAsia="Lucida Sans Unicode" w:hAnsi="Times New Roman"/>
          <w:b/>
          <w:bCs/>
          <w:caps/>
          <w:kern w:val="3"/>
          <w:sz w:val="26"/>
          <w:szCs w:val="22"/>
          <w:lang w:eastAsia="cs-CZ"/>
        </w:rPr>
        <w:lastRenderedPageBreak/>
        <w:t>Správa</w:t>
      </w:r>
      <w:bookmarkEnd w:id="149"/>
      <w:bookmarkEnd w:id="150"/>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V obci se stabilizuje obecní úřad v Hodkách a pošta ve Světlé pod Ještědem v plochách občanského vybavení (O), resp. plochách smíšených centrálních (C). Rozšiřování kapacit tohoto typu vybavení se připouští v rámci příslušných vymezených stabilizovaných ploch.</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51" w:name="__RefHeading__8824_1999466881"/>
      <w:bookmarkStart w:id="152" w:name="_Toc393437615"/>
      <w:r w:rsidRPr="00FE1167">
        <w:rPr>
          <w:rFonts w:ascii="Times New Roman" w:eastAsia="Lucida Sans Unicode" w:hAnsi="Times New Roman"/>
          <w:b/>
          <w:bCs/>
          <w:caps/>
          <w:kern w:val="3"/>
          <w:sz w:val="26"/>
          <w:szCs w:val="22"/>
          <w:lang w:eastAsia="cs-CZ"/>
        </w:rPr>
        <w:t>Kultura</w:t>
      </w:r>
      <w:bookmarkEnd w:id="151"/>
      <w:bookmarkEnd w:id="152"/>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Z kulturních zařízení se v obci stabilizují kostel a fara ve Světlé pod Ještědem, knihovna v polyfunkčním domě čp. 105 v Rozstání a knihovna v budově obecního úřadu. Vznik nových zařízení tohoto druhu na neziskovém i tržním základě se umožňuje v plochách občanského vybavení (O), příp. smíšených centrálních (C).</w:t>
      </w:r>
    </w:p>
    <w:p w:rsidR="00FE1167" w:rsidRPr="00FE1167" w:rsidRDefault="00FE1167" w:rsidP="00FE116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53" w:name="__RefHeading__8826_1999466881"/>
      <w:bookmarkStart w:id="154" w:name="_Toc393437616"/>
      <w:r w:rsidRPr="00FE1167">
        <w:rPr>
          <w:rFonts w:ascii="Times New Roman" w:eastAsia="Lucida Sans Unicode" w:hAnsi="Times New Roman"/>
          <w:b/>
          <w:bCs/>
          <w:caps/>
          <w:kern w:val="3"/>
          <w:sz w:val="26"/>
          <w:szCs w:val="22"/>
          <w:lang w:eastAsia="cs-CZ"/>
        </w:rPr>
        <w:t>Sport a rekreace</w:t>
      </w:r>
      <w:bookmarkEnd w:id="153"/>
      <w:bookmarkEnd w:id="154"/>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Pro rozvoj sportovních a rekreačních aktivit obyvatel i návštěvníků se v návaznostech na stávající plochy v kategorii ploch občanského vybavení - sport (S) navrhuje rozšíření plochy koupaliště (Hoření Paseky) a sportovního hřiště (Dolení Paseky).</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Dále se navrhuje rozšíření golfového areálu Ještěd v Rozstání v rámci ploch sídelní zeleně (Z). Ve stejné kategorii ploch se stabilizuje lyžařský sjezdový areál Pláně včetně nově vybudovaného vleku „Na hřeben“ a sjezdovka s vlekem Hodky.</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Umisťování drobných ploch a zařízení pro sportovně-rekreační aktivity jako jsou dětská hřiště a turistické přístřešky se umožňuje v rámci ploch veřejných prostranství (P).</w:t>
      </w:r>
    </w:p>
    <w:p w:rsidR="00FE1167" w:rsidRPr="00FE1167" w:rsidRDefault="00FE1167" w:rsidP="00FE116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55" w:name="__RefHeading__6018_704123219"/>
      <w:bookmarkStart w:id="156" w:name="_Toc393437617"/>
      <w:r w:rsidRPr="00FE1167">
        <w:rPr>
          <w:rFonts w:ascii="Times New Roman" w:eastAsia="Lucida Sans Unicode" w:hAnsi="Times New Roman"/>
          <w:b/>
          <w:bCs/>
          <w:caps/>
          <w:spacing w:val="-20"/>
          <w:kern w:val="3"/>
          <w:sz w:val="26"/>
          <w:szCs w:val="22"/>
          <w:lang w:eastAsia="cs-CZ"/>
        </w:rPr>
        <w:t>Veřejná prostranství</w:t>
      </w:r>
      <w:bookmarkEnd w:id="155"/>
      <w:bookmarkEnd w:id="156"/>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t>Veřejná prostranství</w:t>
      </w:r>
      <w:r w:rsidRPr="00FE1167">
        <w:rPr>
          <w:rFonts w:ascii="Times New Roman" w:hAnsi="Times New Roman"/>
          <w:kern w:val="3"/>
          <w:lang w:eastAsia="cs-CZ"/>
        </w:rPr>
        <w:t xml:space="preserve"> zřizovaná nebo užívané ve veřejném zájmu se vymezují v souvislé </w:t>
      </w:r>
      <w:r w:rsidR="006800AD" w:rsidRPr="00FE1167">
        <w:rPr>
          <w:rFonts w:ascii="Times New Roman" w:hAnsi="Times New Roman"/>
          <w:kern w:val="3"/>
          <w:lang w:eastAsia="cs-CZ"/>
        </w:rPr>
        <w:t>síti ploch</w:t>
      </w:r>
      <w:r w:rsidRPr="00FE1167">
        <w:rPr>
          <w:rFonts w:ascii="Times New Roman" w:hAnsi="Times New Roman"/>
          <w:kern w:val="3"/>
          <w:lang w:eastAsia="cs-CZ"/>
        </w:rPr>
        <w:t xml:space="preserve"> veřejných prostranství (P) a ploch sídelní zeleně (Z).</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Další veřejná prostranství budou umisťována podle potřeby </w:t>
      </w:r>
      <w:r w:rsidRPr="00FE1167">
        <w:rPr>
          <w:rFonts w:ascii="Times New Roman" w:hAnsi="Times New Roman"/>
          <w:b/>
          <w:bCs/>
          <w:kern w:val="3"/>
          <w:lang w:eastAsia="cs-CZ"/>
        </w:rPr>
        <w:t>na ostatních plochách s rozdílným způsobem využití,</w:t>
      </w:r>
      <w:r w:rsidRPr="00FE1167">
        <w:rPr>
          <w:rFonts w:ascii="Times New Roman" w:hAnsi="Times New Roman"/>
          <w:kern w:val="3"/>
          <w:lang w:eastAsia="cs-CZ"/>
        </w:rPr>
        <w:t xml:space="preserve"> zejména </w:t>
      </w:r>
      <w:r w:rsidRPr="00FE1167">
        <w:rPr>
          <w:rFonts w:ascii="Times New Roman" w:hAnsi="Times New Roman"/>
          <w:b/>
          <w:bCs/>
          <w:kern w:val="3"/>
          <w:lang w:eastAsia="cs-CZ"/>
        </w:rPr>
        <w:t>v lokálních centrech</w:t>
      </w:r>
      <w:r w:rsidRPr="00FE1167">
        <w:rPr>
          <w:rFonts w:ascii="Times New Roman" w:hAnsi="Times New Roman"/>
          <w:kern w:val="3"/>
          <w:lang w:eastAsia="cs-CZ"/>
        </w:rPr>
        <w:t xml:space="preserve"> obce na plochách smíšených centrálních (C). Vymezení musí splňovat požadavky obecně závazných předpisů.</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Umístění bude upřesněno podrobnější dokumentací, plocha se stanovuje:</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Rozstání: minimálně 600 m²</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Světlá pod Ještědem: minimálně 400 m²</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Dolení Paseky: minimálně 900 m²</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Hoření Paseky: minimálně 400 m²</w:t>
      </w:r>
    </w:p>
    <w:p w:rsidR="00FE1167" w:rsidRPr="00FE1167" w:rsidRDefault="00FE1167" w:rsidP="00FE116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57" w:name="__RefHeading__6020_704123219"/>
      <w:bookmarkStart w:id="158" w:name="_Toc393437618"/>
      <w:r w:rsidRPr="00FE1167">
        <w:rPr>
          <w:rFonts w:ascii="Times New Roman" w:eastAsia="Lucida Sans Unicode" w:hAnsi="Times New Roman"/>
          <w:b/>
          <w:bCs/>
          <w:caps/>
          <w:spacing w:val="-20"/>
          <w:kern w:val="3"/>
          <w:sz w:val="26"/>
          <w:szCs w:val="22"/>
          <w:lang w:eastAsia="cs-CZ"/>
        </w:rPr>
        <w:t>Civilní ochrana</w:t>
      </w:r>
      <w:bookmarkEnd w:id="157"/>
      <w:bookmarkEnd w:id="158"/>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Pro správní území obce Světlá pod Ještědem není definováno žádné omezení, vyplývající z obecných právních předpisů nebo z pravomocných správních rozhodnutí na úseku civilní ochrany. Budou respektovány požadavky vyplývající ze zájmů obrany státu a ochrany obyvatelstva dle platných právních předpisů.</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59" w:name="_Toc393437619"/>
      <w:r w:rsidRPr="00FE1167">
        <w:rPr>
          <w:rFonts w:ascii="Times New Roman" w:eastAsia="Lucida Sans Unicode" w:hAnsi="Times New Roman"/>
          <w:b/>
          <w:bCs/>
          <w:caps/>
          <w:kern w:val="3"/>
          <w:szCs w:val="21"/>
          <w:lang w:eastAsia="cs-CZ"/>
        </w:rPr>
        <w:t>Zóny havarijního plánování</w:t>
      </w:r>
      <w:bookmarkEnd w:id="159"/>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Charakter stávající výroby a skladů a zařízení jiného určení nevyvolává potřebu stanovení havarijních zón ani stanovení míst pro vyvezení nebezpečných látek mimo zastavěná nebo zastavitelná území obce. </w:t>
      </w:r>
      <w:r w:rsidRPr="00FE1167">
        <w:rPr>
          <w:rFonts w:ascii="Times New Roman" w:hAnsi="Times New Roman"/>
          <w:b/>
          <w:bCs/>
          <w:kern w:val="3"/>
          <w:lang w:eastAsia="cs-CZ"/>
        </w:rPr>
        <w:t>Zóny havarijního plánování se nenavrhují.</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0" w:name="_Toc393437620"/>
      <w:r w:rsidRPr="00FE1167">
        <w:rPr>
          <w:rFonts w:ascii="Times New Roman" w:eastAsia="Lucida Sans Unicode" w:hAnsi="Times New Roman"/>
          <w:b/>
          <w:bCs/>
          <w:caps/>
          <w:kern w:val="3"/>
          <w:szCs w:val="21"/>
          <w:lang w:eastAsia="cs-CZ"/>
        </w:rPr>
        <w:t>Ukrytí obyvatelstva v důsledku mimořádné události</w:t>
      </w:r>
      <w:bookmarkEnd w:id="160"/>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V řešeném území se </w:t>
      </w:r>
      <w:r w:rsidRPr="00FE1167">
        <w:rPr>
          <w:rFonts w:ascii="Times New Roman" w:hAnsi="Times New Roman"/>
          <w:b/>
          <w:bCs/>
          <w:kern w:val="3"/>
          <w:lang w:eastAsia="cs-CZ"/>
        </w:rPr>
        <w:t>nenavrhují žádné stálé úkryty</w:t>
      </w:r>
      <w:r w:rsidRPr="00FE1167">
        <w:rPr>
          <w:rFonts w:ascii="Times New Roman" w:hAnsi="Times New Roman"/>
          <w:kern w:val="3"/>
          <w:lang w:eastAsia="cs-CZ"/>
        </w:rPr>
        <w:t xml:space="preserve"> (SÚ) pro ukrytí obyvatelstva.</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Pro případné ukrytí obyvatel v případě vyhlášení stavu ohrožení státu nebo válečného stavu využít jako </w:t>
      </w:r>
      <w:r w:rsidRPr="00FE1167">
        <w:rPr>
          <w:rFonts w:ascii="Times New Roman" w:hAnsi="Times New Roman"/>
          <w:b/>
          <w:bCs/>
          <w:kern w:val="3"/>
          <w:lang w:eastAsia="cs-CZ"/>
        </w:rPr>
        <w:t>improvizovaných úkrytů</w:t>
      </w:r>
      <w:r w:rsidRPr="00FE1167">
        <w:rPr>
          <w:rFonts w:ascii="Times New Roman" w:hAnsi="Times New Roman"/>
          <w:kern w:val="3"/>
          <w:lang w:eastAsia="cs-CZ"/>
        </w:rPr>
        <w:t xml:space="preserve"> (IÚ) suterénů obytných domů a vhodných objektů občanského vybavení, v případě vzniku mimořádné události vyžadující ukrytí v mírové době využít přirozené ochranné vlastnosti staveb a provést úpravy proti pronikání nebezpečných látek.</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b/>
          <w:bCs/>
          <w:kern w:val="3"/>
          <w:lang w:eastAsia="cs-CZ"/>
        </w:rPr>
        <w:lastRenderedPageBreak/>
        <w:t>Zvláštní územní požadavky z hlediska ukrytí obyvatelstva se nestanovují.</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1" w:name="_Toc393437621"/>
      <w:r w:rsidRPr="00FE1167">
        <w:rPr>
          <w:rFonts w:ascii="Times New Roman" w:eastAsia="Lucida Sans Unicode" w:hAnsi="Times New Roman"/>
          <w:b/>
          <w:bCs/>
          <w:caps/>
          <w:kern w:val="3"/>
          <w:szCs w:val="21"/>
          <w:lang w:eastAsia="cs-CZ"/>
        </w:rPr>
        <w:t>Evakuace obyvatelstva a jeho ubytování</w:t>
      </w:r>
      <w:bookmarkEnd w:id="161"/>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Charakter řešeného území, nízký průmyslový potenciál a velikost osídlení nedává předpoklad pro plošnou hromadnou katastrofu, která by si vyžádala okamžité zajištění a soustředění velkého množství evakuovaných osob.</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V případě naléhavé potřeby lze ke krátkodobé evakuaci osob postižených mimořádnou událostí využít objekty, které jsou ve správě obce:</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škola Světlá pod Ještědem</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mateřská škola Dolení Paseky</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 xml:space="preserve">„kampelička“ </w:t>
      </w:r>
      <w:r w:rsidR="006800AD" w:rsidRPr="00FE1167">
        <w:rPr>
          <w:rFonts w:ascii="Times New Roman" w:hAnsi="Times New Roman"/>
          <w:kern w:val="3"/>
          <w:lang w:eastAsia="cs-CZ"/>
        </w:rPr>
        <w:t>čp. 1 Rozstání</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 xml:space="preserve">Zdravotní zabezpečení zajistí obvodní lékaři v Českém Dubu. </w:t>
      </w:r>
      <w:r w:rsidR="006800AD" w:rsidRPr="00FE1167">
        <w:rPr>
          <w:rFonts w:ascii="Times New Roman" w:hAnsi="Times New Roman"/>
          <w:kern w:val="3"/>
          <w:lang w:eastAsia="cs-CZ"/>
        </w:rPr>
        <w:t>Záchrannou</w:t>
      </w:r>
      <w:r w:rsidRPr="00FE1167">
        <w:rPr>
          <w:rFonts w:ascii="Times New Roman" w:hAnsi="Times New Roman"/>
          <w:kern w:val="3"/>
          <w:lang w:eastAsia="cs-CZ"/>
        </w:rPr>
        <w:t xml:space="preserve"> službu zajišťuje Krajská Nemocnice Liberec.</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2" w:name="_Toc393437622"/>
      <w:r w:rsidRPr="00FE1167">
        <w:rPr>
          <w:rFonts w:ascii="Times New Roman" w:eastAsia="Lucida Sans Unicode" w:hAnsi="Times New Roman"/>
          <w:b/>
          <w:bCs/>
          <w:caps/>
          <w:kern w:val="3"/>
          <w:szCs w:val="21"/>
          <w:lang w:eastAsia="cs-CZ"/>
        </w:rPr>
        <w:t>Skladování materiálu CO a humanitární pomoci</w:t>
      </w:r>
      <w:bookmarkEnd w:id="162"/>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Na území obce není navrženo umístění skladů CO ani humanitární základny. Výdej pomůcek improvizované ochrany (PIO) v případě stavu ohrožení státu (SOS) a válečného stavu (VS) bude zabezpečen dle právních předpisů. V případě potřeby si obec vyžádá dodání potřebné pomoci prostřednictvím KOPIS - Krajského operačního a informačního střediska HZS. Výdejní sklad v obci bude v objektu Obecního úřadu.</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3" w:name="_Toc393437623"/>
      <w:r w:rsidRPr="00FE1167">
        <w:rPr>
          <w:rFonts w:ascii="Times New Roman" w:eastAsia="Lucida Sans Unicode" w:hAnsi="Times New Roman"/>
          <w:b/>
          <w:bCs/>
          <w:caps/>
          <w:kern w:val="3"/>
          <w:szCs w:val="21"/>
          <w:lang w:eastAsia="cs-CZ"/>
        </w:rPr>
        <w:t>Vyvezení a uskladnění nebezpečných látek mimo současně zastavěná území a zastavitelná území obce</w:t>
      </w:r>
      <w:bookmarkEnd w:id="163"/>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V obci nejsou ani není navrženo umístění provozů s podstatným narušováním životního prostředí. Nepočítá se se žádným vyvážením nebezpečných látek mimo území obce.</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4" w:name="_Toc393437624"/>
      <w:r w:rsidRPr="00FE1167">
        <w:rPr>
          <w:rFonts w:ascii="Times New Roman" w:eastAsia="Lucida Sans Unicode" w:hAnsi="Times New Roman"/>
          <w:b/>
          <w:bCs/>
          <w:caps/>
          <w:kern w:val="3"/>
          <w:szCs w:val="21"/>
          <w:lang w:eastAsia="cs-CZ"/>
        </w:rPr>
        <w:t>Záchranné A likvidační práce pro odstranění nebo snížení škodlivých účinků kontaminace vzniklých při mimořádné události</w:t>
      </w:r>
      <w:bookmarkEnd w:id="164"/>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Pro záchranné a likvidační práce je zajištěn koordinovaný postup složek zařazených v Integrovaném záchranném systému dle platných právních předpisů.</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Odvoz trosek a nekontaminovaných sutí lze provést na povolené skládky inertních materiálů, ostatní a nebezpečné odpady do příslušných zařízení v okolí obce podle charakteru odpadu.</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Nejvýznamnější zařízení pro odstraňování odpadů v blízkosti řešeného území jsou:</w:t>
      </w:r>
    </w:p>
    <w:p w:rsidR="00FE1167" w:rsidRPr="00CD26E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skládka Svébořice</w:t>
      </w:r>
      <w:r w:rsidR="00CD26E7">
        <w:rPr>
          <w:rFonts w:ascii="Times New Roman" w:hAnsi="Times New Roman"/>
          <w:kern w:val="3"/>
          <w:lang w:eastAsia="cs-CZ"/>
        </w:rPr>
        <w:t xml:space="preserve"> a </w:t>
      </w:r>
      <w:r w:rsidRPr="00CD26E7">
        <w:rPr>
          <w:rFonts w:ascii="Times New Roman" w:hAnsi="Times New Roman"/>
          <w:kern w:val="3"/>
          <w:lang w:eastAsia="cs-CZ"/>
        </w:rPr>
        <w:t>spalovna Termizo Liberec</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Nakládání s uhynulými zvířaty je řešeno příslušnými útvary Státní veterinární správy ČR (nejbližší zařízení je v Ralsku – Borečku). Záhraboviště se na území obce nevymezují.</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Materiál pro záchranné práce, jakož i dopravní prostředky a mechanismy, zajistí obecní úřad ve spolupráci s místními firmami.</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Z územního hlediska nutno zachovat tyto zdroje požární vody:</w:t>
      </w:r>
    </w:p>
    <w:p w:rsidR="00FE1167" w:rsidRPr="00FE1167" w:rsidRDefault="00FE1167" w:rsidP="00FE116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FE1167">
        <w:rPr>
          <w:rFonts w:ascii="Times New Roman" w:hAnsi="Times New Roman"/>
          <w:kern w:val="3"/>
          <w:lang w:eastAsia="cs-CZ"/>
        </w:rPr>
        <w:t>požární nádrž ve Světlé pod Ještědem</w:t>
      </w:r>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Tyto zdroje splňují příslušné požární normy z hlediska míst na čerpání vody, kvality přístupových komunikací apod.</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5" w:name="_Toc393437625"/>
      <w:r w:rsidRPr="00FE1167">
        <w:rPr>
          <w:rFonts w:ascii="Times New Roman" w:eastAsia="Lucida Sans Unicode" w:hAnsi="Times New Roman"/>
          <w:b/>
          <w:bCs/>
          <w:caps/>
          <w:kern w:val="3"/>
          <w:szCs w:val="21"/>
          <w:lang w:eastAsia="cs-CZ"/>
        </w:rPr>
        <w:t>Ochrana před vlivy nebezpečných látek skladovaných v území</w:t>
      </w:r>
      <w:bookmarkEnd w:id="165"/>
    </w:p>
    <w:p w:rsidR="00FE116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V řešeném území se nevyskytují ohrožující nebezpečné látky a není proto nutné řešit ochranu před jejich vlivy.</w:t>
      </w:r>
    </w:p>
    <w:p w:rsidR="00FE1167" w:rsidRPr="00FE1167" w:rsidRDefault="00FE1167" w:rsidP="00FE116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66" w:name="_Toc393437626"/>
      <w:r w:rsidRPr="00FE1167">
        <w:rPr>
          <w:rFonts w:ascii="Times New Roman" w:eastAsia="Lucida Sans Unicode" w:hAnsi="Times New Roman"/>
          <w:b/>
          <w:bCs/>
          <w:caps/>
          <w:kern w:val="3"/>
          <w:szCs w:val="21"/>
          <w:lang w:eastAsia="cs-CZ"/>
        </w:rPr>
        <w:t>Nouzové zásobování obyvatelstva vodou a elektrickou energií</w:t>
      </w:r>
      <w:bookmarkEnd w:id="166"/>
    </w:p>
    <w:p w:rsid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t>Zásobování vodou je řešeno veřejným vodovodním systémem s dostatečnou vydatností i akumulací ve vodojemu. Obec nemá vlastní náhradní zdroje pitné vody. Nouzové zásobování vodou bude řešeno jejím dovozem.</w:t>
      </w:r>
    </w:p>
    <w:p w:rsidR="00CD26E7" w:rsidRPr="00FE1167" w:rsidRDefault="00FE1167" w:rsidP="00FE1167">
      <w:pPr>
        <w:tabs>
          <w:tab w:val="left" w:pos="850"/>
        </w:tabs>
        <w:autoSpaceDN w:val="0"/>
        <w:spacing w:before="57"/>
        <w:jc w:val="both"/>
        <w:rPr>
          <w:rFonts w:ascii="Times New Roman" w:hAnsi="Times New Roman"/>
          <w:kern w:val="3"/>
          <w:lang w:eastAsia="cs-CZ"/>
        </w:rPr>
      </w:pPr>
      <w:r w:rsidRPr="00FE1167">
        <w:rPr>
          <w:rFonts w:ascii="Times New Roman" w:hAnsi="Times New Roman"/>
          <w:kern w:val="3"/>
          <w:lang w:eastAsia="cs-CZ"/>
        </w:rPr>
        <w:lastRenderedPageBreak/>
        <w:t>V řešeném území je rozvod VN 35 kV. Rozvody jsou sloupové. Nouzové zásobování je řešeno provozním řádem správce sítě.</w:t>
      </w:r>
    </w:p>
    <w:p w:rsidR="003B5431" w:rsidRPr="00335C50" w:rsidRDefault="00335C50" w:rsidP="00CD26E7">
      <w:pPr>
        <w:pStyle w:val="Nadpis1"/>
        <w:tabs>
          <w:tab w:val="left" w:pos="7212"/>
        </w:tabs>
      </w:pPr>
      <w:r>
        <w:br w:type="page"/>
      </w:r>
      <w:bookmarkStart w:id="167" w:name="_Toc393437627"/>
      <w:r w:rsidR="00AA456C" w:rsidRPr="00335C50">
        <w:lastRenderedPageBreak/>
        <w:t>E. Koncepce</w:t>
      </w:r>
      <w:r w:rsidR="003B5431" w:rsidRPr="00335C50">
        <w:t xml:space="preserve"> uspořádání krajiny</w:t>
      </w:r>
      <w:bookmarkEnd w:id="167"/>
      <w:r w:rsidR="00CD26E7">
        <w:tab/>
      </w:r>
    </w:p>
    <w:p w:rsidR="00CD26E7" w:rsidRPr="00CD26E7" w:rsidRDefault="00CD26E7" w:rsidP="00CD26E7">
      <w:pPr>
        <w:pStyle w:val="Odstavecseseznamem"/>
        <w:keepNext/>
        <w:widowControl w:val="0"/>
        <w:numPr>
          <w:ilvl w:val="0"/>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contextualSpacing w:val="0"/>
        <w:jc w:val="both"/>
        <w:outlineLvl w:val="1"/>
        <w:rPr>
          <w:rFonts w:eastAsia="Lucida Sans Unicode" w:cs="Arial"/>
          <w:b/>
          <w:bCs/>
          <w:caps/>
          <w:vanish/>
          <w:spacing w:val="-20"/>
          <w:kern w:val="3"/>
          <w:sz w:val="26"/>
          <w:szCs w:val="22"/>
          <w:lang w:eastAsia="cs-CZ"/>
        </w:rPr>
      </w:pPr>
      <w:bookmarkStart w:id="168" w:name="_Toc382819243"/>
      <w:bookmarkStart w:id="169" w:name="_Toc389463133"/>
      <w:bookmarkStart w:id="170" w:name="_Toc393437628"/>
      <w:bookmarkStart w:id="171" w:name="__RefHeading__6026_704123219"/>
      <w:bookmarkEnd w:id="168"/>
      <w:bookmarkEnd w:id="169"/>
      <w:bookmarkEnd w:id="170"/>
    </w:p>
    <w:p w:rsidR="00CD26E7" w:rsidRPr="00CD26E7" w:rsidRDefault="00CD26E7" w:rsidP="00CD26E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72" w:name="_Toc393437629"/>
      <w:r w:rsidRPr="00CD26E7">
        <w:rPr>
          <w:rFonts w:ascii="Times New Roman" w:eastAsia="Lucida Sans Unicode" w:hAnsi="Times New Roman"/>
          <w:b/>
          <w:bCs/>
          <w:caps/>
          <w:spacing w:val="-20"/>
          <w:kern w:val="3"/>
          <w:sz w:val="26"/>
          <w:szCs w:val="22"/>
          <w:lang w:eastAsia="cs-CZ"/>
        </w:rPr>
        <w:t>Podmínky pro využití a změny ploch krajiny</w:t>
      </w:r>
      <w:bookmarkEnd w:id="171"/>
      <w:bookmarkEnd w:id="172"/>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eastAsia="Lucida Sans Unicode" w:hAnsi="Times New Roman"/>
          <w:kern w:val="3"/>
          <w:lang w:eastAsia="cs-CZ"/>
        </w:rPr>
        <w:t xml:space="preserve">Koncepce uspořádání krajiny je </w:t>
      </w:r>
      <w:r w:rsidRPr="00CD26E7">
        <w:rPr>
          <w:rFonts w:ascii="Times New Roman" w:eastAsia="Lucida Sans Unicode" w:hAnsi="Times New Roman"/>
          <w:b/>
          <w:bCs/>
          <w:kern w:val="3"/>
          <w:lang w:eastAsia="cs-CZ"/>
        </w:rPr>
        <w:t>nedílnou součást urbanistické koncepce</w:t>
      </w:r>
      <w:r w:rsidRPr="00CD26E7">
        <w:rPr>
          <w:rFonts w:ascii="Times New Roman" w:eastAsia="Lucida Sans Unicode" w:hAnsi="Times New Roman"/>
          <w:kern w:val="3"/>
          <w:lang w:eastAsia="cs-CZ"/>
        </w:rPr>
        <w:t xml:space="preserve"> obce s důrazem na územní stabilizaci zastavěných i nezastavěných ploch a stanovení podmínek jejich využití.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Ochranu krajinného rázu realizovat </w:t>
      </w:r>
      <w:r w:rsidRPr="00CD26E7">
        <w:rPr>
          <w:rFonts w:ascii="Times New Roman" w:hAnsi="Times New Roman"/>
          <w:b/>
          <w:bCs/>
          <w:kern w:val="3"/>
          <w:lang w:eastAsia="cs-CZ"/>
        </w:rPr>
        <w:t xml:space="preserve">naplněním podmínek </w:t>
      </w:r>
      <w:r w:rsidRPr="00CD26E7">
        <w:rPr>
          <w:rFonts w:ascii="Times New Roman" w:hAnsi="Times New Roman"/>
          <w:kern w:val="3"/>
          <w:lang w:eastAsia="cs-CZ"/>
        </w:rPr>
        <w:t>stanovených v kapitole F</w:t>
      </w:r>
      <w:r w:rsidRPr="00CD26E7">
        <w:rPr>
          <w:rFonts w:ascii="Times New Roman" w:hAnsi="Times New Roman"/>
          <w:b/>
          <w:bCs/>
          <w:kern w:val="3"/>
          <w:lang w:eastAsia="cs-CZ"/>
        </w:rPr>
        <w:t xml:space="preserve"> pro vymezené plochy s rozdílným způsobem využití </w:t>
      </w:r>
      <w:r w:rsidRPr="00CD26E7">
        <w:rPr>
          <w:rFonts w:ascii="Times New Roman" w:hAnsi="Times New Roman"/>
          <w:kern w:val="3"/>
          <w:lang w:eastAsia="cs-CZ"/>
        </w:rPr>
        <w:t>zakreslené v Hlavním výkresu (2), kde se pro dosažení vyváženosti urbanizačních zásahů a ochrany jedinečných krajinných hodnot vymezují:</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nezastavěné a nezastavitelné plochy s rozdílným způsobem využití,</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intenzity využití zastavěných a zastavitelných ploch dané výškovou hladinou zástavby, koeficientem zastavění nadzemními stavbami (Kn) a koeficientem zeleně (Kz),</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další podrobné podmínky pro funkční využití a prostorové uspořádání všech ploch</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Ochranu krajinného rázu realizovat rovněž dle podmínek péče v rámci významově nadřazených jednotek (oblasti krajinného rázu - OKR, podoblasti krajinného rázu POKR) a v intencích specifických kritérií a podmínek při plánování změn v území a rozhodování o nich navržených v ZÚR LK (</w:t>
      </w:r>
      <w:r w:rsidRPr="00CD26E7">
        <w:rPr>
          <w:rFonts w:ascii="Times New Roman" w:hAnsi="Times New Roman"/>
          <w:kern w:val="3"/>
          <w:lang w:eastAsia="cs-CZ"/>
        </w:rPr>
        <w:t>OKR 07 Ještědský hřeben; OKR 11 Podještědí, POKR 11-1 Jablonsko).</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eastAsia="Lucida Sans Unicode" w:hAnsi="Times New Roman"/>
          <w:kern w:val="3"/>
          <w:szCs w:val="22"/>
          <w:lang w:eastAsia="cs-CZ"/>
        </w:rPr>
        <w:t xml:space="preserve">Zachovat </w:t>
      </w:r>
      <w:r w:rsidRPr="00CD26E7">
        <w:rPr>
          <w:rFonts w:ascii="Times New Roman" w:eastAsia="Lucida Sans Unicode" w:hAnsi="Times New Roman"/>
          <w:b/>
          <w:kern w:val="3"/>
          <w:szCs w:val="22"/>
          <w:lang w:eastAsia="cs-CZ"/>
        </w:rPr>
        <w:t>místa výhledů</w:t>
      </w:r>
      <w:r w:rsidRPr="00CD26E7">
        <w:rPr>
          <w:rFonts w:ascii="Times New Roman" w:eastAsia="Lucida Sans Unicode" w:hAnsi="Times New Roman"/>
          <w:kern w:val="3"/>
          <w:szCs w:val="22"/>
          <w:lang w:eastAsia="cs-CZ"/>
        </w:rPr>
        <w:t xml:space="preserve"> výše položených partií, zejména:</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prostor pod vrcholem Ještědu</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bezlesní partie Ještědského hřebenu u chaty Na Pláních a horních částí sjezdových tratí</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silnice III/2784 v úseku Hoření Paseky – Hodky,</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silnice III/2783 v úseku Hodky – Světlá pod Ještědem – Vesec</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silnice III/2784 v místě křižovatky do centra Rozstání</w:t>
      </w:r>
    </w:p>
    <w:p w:rsidR="00CD26E7" w:rsidRPr="00CD26E7" w:rsidRDefault="00CD26E7" w:rsidP="00CD26E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73" w:name="__RefHeading__6028_704123219"/>
      <w:bookmarkStart w:id="174" w:name="_Toc393437630"/>
      <w:r w:rsidRPr="00CD26E7">
        <w:rPr>
          <w:rFonts w:ascii="Times New Roman" w:eastAsia="Lucida Sans Unicode" w:hAnsi="Times New Roman"/>
          <w:b/>
          <w:bCs/>
          <w:caps/>
          <w:spacing w:val="-20"/>
          <w:kern w:val="3"/>
          <w:sz w:val="26"/>
          <w:szCs w:val="22"/>
          <w:lang w:eastAsia="cs-CZ"/>
        </w:rPr>
        <w:t>Prostupnost krajiny</w:t>
      </w:r>
      <w:bookmarkEnd w:id="173"/>
      <w:bookmarkEnd w:id="174"/>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Pro zajištění </w:t>
      </w:r>
      <w:r w:rsidRPr="00CD26E7">
        <w:rPr>
          <w:rFonts w:ascii="Times New Roman" w:hAnsi="Times New Roman"/>
          <w:b/>
          <w:bCs/>
          <w:kern w:val="3"/>
          <w:lang w:eastAsia="cs-CZ"/>
        </w:rPr>
        <w:t>běžné prostupnosti krajiny pro obyvatele i návštěvníky</w:t>
      </w:r>
      <w:r w:rsidRPr="00CD26E7">
        <w:rPr>
          <w:rFonts w:ascii="Times New Roman" w:hAnsi="Times New Roman"/>
          <w:kern w:val="3"/>
          <w:lang w:eastAsia="cs-CZ"/>
        </w:rPr>
        <w:t xml:space="preserve"> území se stabilizuje cestní síť v krajině tvořená:</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vymezenými plochami dopravní infrastruktury silniční (M) a plochami veřejných prostranství (P),</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dalšími v ÚP nevymezenými, ale v rámci podmínek pro využití ploch přípustnými cestami zejména stávajícími (historickými) zvykovými trasami.</w:t>
      </w:r>
    </w:p>
    <w:p w:rsidR="00CD26E7" w:rsidRPr="00CD26E7" w:rsidRDefault="00CD26E7" w:rsidP="00CD26E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75" w:name="__RefHeading__6030_704123219"/>
      <w:bookmarkStart w:id="176" w:name="_Toc393437631"/>
      <w:r w:rsidRPr="00CD26E7">
        <w:rPr>
          <w:rFonts w:ascii="Times New Roman" w:eastAsia="Lucida Sans Unicode" w:hAnsi="Times New Roman"/>
          <w:b/>
          <w:bCs/>
          <w:caps/>
          <w:spacing w:val="-20"/>
          <w:kern w:val="3"/>
          <w:sz w:val="26"/>
          <w:szCs w:val="22"/>
          <w:lang w:eastAsia="cs-CZ"/>
        </w:rPr>
        <w:t>Územní systém ekologické stability</w:t>
      </w:r>
      <w:bookmarkEnd w:id="175"/>
      <w:bookmarkEnd w:id="176"/>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Vymezuje se územní systém ekologické stability (ÚSES, systém) tvořený</w:t>
      </w:r>
      <w:r w:rsidRPr="00CD26E7">
        <w:rPr>
          <w:rFonts w:ascii="Times New Roman" w:hAnsi="Times New Roman"/>
          <w:caps/>
          <w:kern w:val="3"/>
          <w:lang w:eastAsia="cs-CZ"/>
        </w:rPr>
        <w:t>:</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 v </w:t>
      </w:r>
      <w:r w:rsidRPr="00CD26E7">
        <w:rPr>
          <w:rFonts w:ascii="Times New Roman" w:hAnsi="Times New Roman"/>
          <w:b/>
          <w:bCs/>
          <w:kern w:val="3"/>
          <w:lang w:eastAsia="cs-CZ"/>
        </w:rPr>
        <w:t>nadregionálním</w:t>
      </w:r>
      <w:r w:rsidRPr="00CD26E7">
        <w:rPr>
          <w:rFonts w:ascii="Times New Roman" w:hAnsi="Times New Roman"/>
          <w:kern w:val="3"/>
          <w:lang w:eastAsia="cs-CZ"/>
        </w:rPr>
        <w:t xml:space="preserve"> biogeografickém významu:</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částí </w:t>
      </w:r>
      <w:r w:rsidRPr="00CD26E7">
        <w:rPr>
          <w:rFonts w:ascii="Times New Roman" w:hAnsi="Times New Roman"/>
          <w:kern w:val="3"/>
          <w:szCs w:val="22"/>
          <w:lang w:eastAsia="cs-CZ"/>
        </w:rPr>
        <w:t>trasy nadregionálního biokoridoru K19MB (mezofilně bučinná trasa), tvořeného zde úseky 163/164, 164/41, 41/165, 165/166, 166/56, a v trase místními vloženými biocentry 163 až 166</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částí </w:t>
      </w:r>
      <w:r w:rsidRPr="00CD26E7">
        <w:rPr>
          <w:rFonts w:ascii="Times New Roman" w:hAnsi="Times New Roman"/>
          <w:kern w:val="3"/>
          <w:szCs w:val="22"/>
          <w:lang w:eastAsia="cs-CZ"/>
        </w:rPr>
        <w:t>trasy nadregionálního biokoridoru K19H (horská trasa) – úsek 41/197, v trase s částmi místních vložených biocenter 197 a 198</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szCs w:val="22"/>
          <w:lang w:eastAsia="cs-CZ"/>
        </w:rPr>
        <w:t>v </w:t>
      </w:r>
      <w:r w:rsidRPr="00CD26E7">
        <w:rPr>
          <w:rFonts w:ascii="Times New Roman" w:hAnsi="Times New Roman"/>
          <w:b/>
          <w:bCs/>
          <w:kern w:val="3"/>
          <w:szCs w:val="22"/>
          <w:lang w:eastAsia="cs-CZ"/>
        </w:rPr>
        <w:t>regionálním</w:t>
      </w:r>
      <w:r w:rsidRPr="00CD26E7">
        <w:rPr>
          <w:rFonts w:ascii="Times New Roman" w:hAnsi="Times New Roman"/>
          <w:kern w:val="3"/>
          <w:szCs w:val="22"/>
          <w:lang w:eastAsia="cs-CZ"/>
        </w:rPr>
        <w:t xml:space="preserve"> biogeografickém významu:</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částí biocentra 41-RC1361 (v trase nadregionálních biokoridorů K19MB a K19H)</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částí biocentra 56-RC1978 (v trase nadregionálního biokoridoru K19MB)</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částí trasy biokoridoru RK07 – úsek 429/430 (v řešeném území část), a v trase místními vloženými biocentry 427 (část) a 428</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částí trasy biokoridoru RK662 – úseky 548/549, 549/550, 550/41, a v trase místními vloženými biocentry 549 a 550</w:t>
      </w:r>
    </w:p>
    <w:p w:rsidR="00CD26E7" w:rsidRPr="00CD26E7" w:rsidRDefault="00CD26E7" w:rsidP="00CD26E7">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szCs w:val="22"/>
          <w:lang w:eastAsia="cs-CZ"/>
        </w:rPr>
        <w:t>v </w:t>
      </w:r>
      <w:r w:rsidRPr="00CD26E7">
        <w:rPr>
          <w:rFonts w:ascii="Times New Roman" w:hAnsi="Times New Roman"/>
          <w:b/>
          <w:bCs/>
          <w:kern w:val="3"/>
          <w:szCs w:val="22"/>
          <w:lang w:eastAsia="cs-CZ"/>
        </w:rPr>
        <w:t>místním</w:t>
      </w:r>
      <w:r w:rsidRPr="00CD26E7">
        <w:rPr>
          <w:rFonts w:ascii="Times New Roman" w:hAnsi="Times New Roman"/>
          <w:kern w:val="3"/>
          <w:szCs w:val="22"/>
          <w:lang w:eastAsia="cs-CZ"/>
        </w:rPr>
        <w:t xml:space="preserve"> biogeografickém významu:</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biocentra 1280 a 1281</w:t>
      </w:r>
    </w:p>
    <w:p w:rsidR="00CD26E7" w:rsidRPr="00CD26E7" w:rsidRDefault="00CD26E7" w:rsidP="00CD26E7">
      <w:pPr>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biokoridory 165/1281, 166/427, 547/1280 (část), 549/1273 (část), 1280/430 (část)</w:t>
      </w:r>
    </w:p>
    <w:p w:rsidR="00491168" w:rsidRPr="00335C50" w:rsidRDefault="00335C50" w:rsidP="008C78E6">
      <w:pPr>
        <w:pStyle w:val="Nadpis1"/>
      </w:pPr>
      <w:r>
        <w:br w:type="page"/>
      </w:r>
      <w:bookmarkStart w:id="177" w:name="_Toc393437632"/>
      <w:r w:rsidR="00AA456C" w:rsidRPr="00335C50">
        <w:lastRenderedPageBreak/>
        <w:t xml:space="preserve">F. Stanovení podmínek </w:t>
      </w:r>
      <w:r w:rsidR="00EB0E5A" w:rsidRPr="00335C50">
        <w:t xml:space="preserve">pro </w:t>
      </w:r>
      <w:r w:rsidR="00AA456C" w:rsidRPr="00335C50">
        <w:t>využití ploch</w:t>
      </w:r>
      <w:r w:rsidR="00AD6615" w:rsidRPr="00335C50">
        <w:t xml:space="preserve"> </w:t>
      </w:r>
      <w:r w:rsidR="00491168" w:rsidRPr="00335C50">
        <w:t>a stanovení podmínek prostorového uspořádání, včetně základních podmínek ochrany krajinného rázu.</w:t>
      </w:r>
      <w:bookmarkEnd w:id="177"/>
    </w:p>
    <w:p w:rsidR="00CD26E7" w:rsidRPr="00CD26E7" w:rsidRDefault="00CD26E7" w:rsidP="00CD26E7">
      <w:pPr>
        <w:pStyle w:val="Odstavecseseznamem"/>
        <w:keepNext/>
        <w:widowControl w:val="0"/>
        <w:numPr>
          <w:ilvl w:val="0"/>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contextualSpacing w:val="0"/>
        <w:jc w:val="both"/>
        <w:outlineLvl w:val="1"/>
        <w:rPr>
          <w:rFonts w:ascii="Times New Roman" w:eastAsia="Lucida Sans Unicode" w:hAnsi="Times New Roman"/>
          <w:b/>
          <w:bCs/>
          <w:caps/>
          <w:vanish/>
          <w:spacing w:val="-20"/>
          <w:kern w:val="3"/>
          <w:sz w:val="26"/>
          <w:szCs w:val="22"/>
          <w:lang w:eastAsia="cs-CZ"/>
        </w:rPr>
      </w:pPr>
      <w:bookmarkStart w:id="178" w:name="_Toc382819248"/>
      <w:bookmarkStart w:id="179" w:name="_Toc389463138"/>
      <w:bookmarkStart w:id="180" w:name="_Toc393437633"/>
      <w:bookmarkStart w:id="181" w:name="__RefHeading__6034_704123219"/>
      <w:bookmarkEnd w:id="178"/>
      <w:bookmarkEnd w:id="179"/>
      <w:bookmarkEnd w:id="180"/>
    </w:p>
    <w:p w:rsidR="00CD26E7" w:rsidRPr="00CD26E7" w:rsidRDefault="00CD26E7" w:rsidP="00CD26E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182" w:name="_Toc393437634"/>
      <w:r w:rsidRPr="00CD26E7">
        <w:rPr>
          <w:rFonts w:ascii="Times New Roman" w:eastAsia="Lucida Sans Unicode" w:hAnsi="Times New Roman"/>
          <w:b/>
          <w:bCs/>
          <w:caps/>
          <w:spacing w:val="-20"/>
          <w:kern w:val="3"/>
          <w:sz w:val="26"/>
          <w:szCs w:val="22"/>
          <w:lang w:eastAsia="cs-CZ"/>
        </w:rPr>
        <w:t>Podmínky pro uspořádání a využití území</w:t>
      </w:r>
      <w:bookmarkEnd w:id="181"/>
      <w:bookmarkEnd w:id="182"/>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Podmínky pro funkční využití a prostorové uspořádání území se stanovují společně pro celé správní území obce.</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Podmínkami pro funkční využití a prostorové uspořádání území se rozumí nástroje pro usměrňování zřizování staveb a zařízení, provádění úprav a změn kultur a činností ovlivňujících využití a rozvoj území (dále jen činnosti), o nichž se rozhoduje v územním nebo stavebním řízení, popřípadě správním řízení souvisejícím.</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Podmínky pro funkční využití a prostorové uspořádání území jsou definovány rozdílně pro jednotlivé barevně rozlišené plochy s rozdílným způsobem využití a regulační bloky označené regulačními kódy vymezené v Hlavním výkresu (2).</w:t>
      </w:r>
    </w:p>
    <w:p w:rsidR="00CD26E7" w:rsidRPr="00CD26E7" w:rsidRDefault="00CD26E7" w:rsidP="00CD26E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83" w:name="__RefHeading__8832_1999466881"/>
      <w:bookmarkStart w:id="184" w:name="_Toc393437635"/>
      <w:r w:rsidRPr="00CD26E7">
        <w:rPr>
          <w:rFonts w:ascii="Times New Roman" w:eastAsia="Lucida Sans Unicode" w:hAnsi="Times New Roman"/>
          <w:b/>
          <w:bCs/>
          <w:caps/>
          <w:kern w:val="3"/>
          <w:sz w:val="26"/>
          <w:szCs w:val="22"/>
          <w:lang w:eastAsia="cs-CZ"/>
        </w:rPr>
        <w:t>Rozlišení ploch podle zastavitelnosti</w:t>
      </w:r>
      <w:bookmarkEnd w:id="183"/>
      <w:bookmarkEnd w:id="184"/>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Zastavěné plochy</w:t>
      </w:r>
      <w:r w:rsidRPr="00CD26E7">
        <w:rPr>
          <w:rFonts w:ascii="Times New Roman" w:hAnsi="Times New Roman"/>
          <w:kern w:val="3"/>
          <w:lang w:eastAsia="cs-CZ"/>
        </w:rPr>
        <w:t xml:space="preserve"> (pojem územního plánu) jsou plochy vymezené v ÚP jako stabilizovaná součást zastavěného území, které umožňují zastavění podle podmínek pro využití ploch s rozdílným způsobem využití.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Zastavitelné plochy</w:t>
      </w:r>
      <w:r w:rsidRPr="00CD26E7">
        <w:rPr>
          <w:rFonts w:ascii="Times New Roman" w:hAnsi="Times New Roman"/>
          <w:kern w:val="3"/>
          <w:lang w:eastAsia="cs-CZ"/>
        </w:rPr>
        <w:t xml:space="preserve"> (pojem stavebního zákona) jsou plochy navržené ke změně využití území v ÚP uvnitř nebo vně zastavěného území, které umožňují zastavění dle podmínek pro využití ploch s rozdílným způsobem využití.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Nezastavěné plochy</w:t>
      </w:r>
      <w:r w:rsidRPr="00CD26E7">
        <w:rPr>
          <w:rFonts w:ascii="Times New Roman" w:hAnsi="Times New Roman"/>
          <w:kern w:val="3"/>
          <w:lang w:eastAsia="cs-CZ"/>
        </w:rPr>
        <w:t xml:space="preserve"> (pojem územního plánu) jsou plochy vymezené v ÚP jako stabilizovaná součást zastavěného území nebo nezastavěného území, které neumožňují zastavění s výjimkou základní vybavenosti území, budou využity dle podmínek pro využití ploch s rozdílným způsobem využití.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Nezastavitelné plochy</w:t>
      </w:r>
      <w:r w:rsidRPr="00CD26E7">
        <w:rPr>
          <w:rFonts w:ascii="Times New Roman" w:hAnsi="Times New Roman"/>
          <w:kern w:val="3"/>
          <w:lang w:eastAsia="cs-CZ"/>
        </w:rPr>
        <w:t xml:space="preserve"> (pojem územního plánu) jsou plochy navržené ke změně využití území v ÚP uvnitř nebo vně zastavěného území, které neumožňují zastavění s výjimkou základní vybavenosti území, budou využity dle podmínek pro využití ploch s rozdílným způsobem využití.</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85" w:name="_Toc393437636"/>
      <w:r w:rsidRPr="00CD26E7">
        <w:rPr>
          <w:rFonts w:ascii="Times New Roman" w:eastAsia="Lucida Sans Unicode" w:hAnsi="Times New Roman"/>
          <w:b/>
          <w:bCs/>
          <w:caps/>
          <w:kern w:val="3"/>
          <w:szCs w:val="21"/>
          <w:lang w:eastAsia="cs-CZ"/>
        </w:rPr>
        <w:t>Plochy zastavěné, zastavitelné</w:t>
      </w:r>
      <w:bookmarkEnd w:id="185"/>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B - </w:t>
      </w:r>
      <w:r w:rsidRPr="00CD26E7">
        <w:rPr>
          <w:rFonts w:ascii="Times New Roman" w:hAnsi="Times New Roman"/>
          <w:kern w:val="3"/>
          <w:lang w:eastAsia="cs-CZ"/>
        </w:rPr>
        <w:tab/>
        <w:t>plochy smíšené obytné</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C -</w:t>
      </w:r>
      <w:r w:rsidRPr="00CD26E7">
        <w:rPr>
          <w:rFonts w:ascii="Times New Roman" w:hAnsi="Times New Roman"/>
          <w:kern w:val="3"/>
          <w:lang w:eastAsia="cs-CZ"/>
        </w:rPr>
        <w:tab/>
        <w:t>plochy smíšené centrální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A - </w:t>
      </w:r>
      <w:r w:rsidRPr="00CD26E7">
        <w:rPr>
          <w:rFonts w:ascii="Times New Roman" w:hAnsi="Times New Roman"/>
          <w:kern w:val="3"/>
          <w:lang w:eastAsia="cs-CZ"/>
        </w:rPr>
        <w:tab/>
        <w:t>plochy smíšených aktivit</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O - </w:t>
      </w:r>
      <w:r w:rsidRPr="00CD26E7">
        <w:rPr>
          <w:rFonts w:ascii="Times New Roman" w:hAnsi="Times New Roman"/>
          <w:kern w:val="3"/>
          <w:lang w:eastAsia="cs-CZ"/>
        </w:rPr>
        <w:tab/>
        <w:t>plochy občanského vybavení – veřejná infrastruktura</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H - </w:t>
      </w:r>
      <w:r w:rsidRPr="00CD26E7">
        <w:rPr>
          <w:rFonts w:ascii="Times New Roman" w:hAnsi="Times New Roman"/>
          <w:kern w:val="3"/>
          <w:lang w:eastAsia="cs-CZ"/>
        </w:rPr>
        <w:tab/>
        <w:t>plochy občanského vybavení – hřbitovy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S - </w:t>
      </w:r>
      <w:r w:rsidRPr="00CD26E7">
        <w:rPr>
          <w:rFonts w:ascii="Times New Roman" w:hAnsi="Times New Roman"/>
          <w:kern w:val="3"/>
          <w:lang w:eastAsia="cs-CZ"/>
        </w:rPr>
        <w:tab/>
        <w:t>plochy občanského vybavení – sport</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R - </w:t>
      </w:r>
      <w:r w:rsidRPr="00CD26E7">
        <w:rPr>
          <w:rFonts w:ascii="Times New Roman" w:hAnsi="Times New Roman"/>
          <w:kern w:val="3"/>
          <w:lang w:eastAsia="cs-CZ"/>
        </w:rPr>
        <w:tab/>
        <w:t>plochy rekreace</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 xml:space="preserve">I - </w:t>
      </w:r>
      <w:r w:rsidRPr="00CD26E7">
        <w:rPr>
          <w:rFonts w:ascii="Times New Roman" w:hAnsi="Times New Roman"/>
          <w:kern w:val="3"/>
          <w:lang w:eastAsia="cs-CZ"/>
        </w:rPr>
        <w:tab/>
        <w:t>plochy technické infrastruktury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M -</w:t>
      </w:r>
      <w:r w:rsidRPr="00CD26E7">
        <w:rPr>
          <w:rFonts w:ascii="Times New Roman" w:hAnsi="Times New Roman"/>
          <w:kern w:val="3"/>
          <w:lang w:eastAsia="cs-CZ"/>
        </w:rPr>
        <w:tab/>
        <w:t>plochy dopravní infrastruktury – silniční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P -</w:t>
      </w:r>
      <w:r w:rsidRPr="00CD26E7">
        <w:rPr>
          <w:rFonts w:ascii="Times New Roman" w:hAnsi="Times New Roman"/>
          <w:kern w:val="3"/>
          <w:lang w:eastAsia="cs-CZ"/>
        </w:rPr>
        <w:tab/>
        <w:t>plochy veřejných prostranství</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86" w:name="_Toc393437637"/>
      <w:r w:rsidRPr="00CD26E7">
        <w:rPr>
          <w:rFonts w:ascii="Times New Roman" w:eastAsia="Lucida Sans Unicode" w:hAnsi="Times New Roman"/>
          <w:b/>
          <w:bCs/>
          <w:caps/>
          <w:kern w:val="3"/>
          <w:szCs w:val="21"/>
          <w:lang w:eastAsia="cs-CZ"/>
        </w:rPr>
        <w:t>Plochy nezastavěné, nezastavitelné</w:t>
      </w:r>
      <w:bookmarkEnd w:id="186"/>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W -</w:t>
      </w:r>
      <w:r w:rsidRPr="00CD26E7">
        <w:rPr>
          <w:rFonts w:ascii="Times New Roman" w:hAnsi="Times New Roman"/>
          <w:kern w:val="3"/>
          <w:lang w:eastAsia="cs-CZ"/>
        </w:rPr>
        <w:tab/>
        <w:t>plochy vodní a vodohospodářské</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K -</w:t>
      </w:r>
      <w:r w:rsidRPr="00CD26E7">
        <w:rPr>
          <w:rFonts w:ascii="Times New Roman" w:hAnsi="Times New Roman"/>
          <w:kern w:val="3"/>
          <w:lang w:eastAsia="cs-CZ"/>
        </w:rPr>
        <w:tab/>
        <w:t>plochy zemědělské</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L -</w:t>
      </w:r>
      <w:r w:rsidRPr="00CD26E7">
        <w:rPr>
          <w:rFonts w:ascii="Times New Roman" w:hAnsi="Times New Roman"/>
          <w:kern w:val="3"/>
          <w:lang w:eastAsia="cs-CZ"/>
        </w:rPr>
        <w:tab/>
        <w:t>plochy lesní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N -</w:t>
      </w:r>
      <w:r w:rsidRPr="00CD26E7">
        <w:rPr>
          <w:rFonts w:ascii="Times New Roman" w:hAnsi="Times New Roman"/>
          <w:kern w:val="3"/>
          <w:lang w:eastAsia="cs-CZ"/>
        </w:rPr>
        <w:tab/>
        <w:t>plochy přírodní – lesní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N -</w:t>
      </w:r>
      <w:r w:rsidRPr="00CD26E7">
        <w:rPr>
          <w:rFonts w:ascii="Times New Roman" w:hAnsi="Times New Roman"/>
          <w:kern w:val="3"/>
          <w:lang w:eastAsia="cs-CZ"/>
        </w:rPr>
        <w:tab/>
        <w:t>plochy přírodní – nelesní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Z -</w:t>
      </w:r>
      <w:r w:rsidRPr="00CD26E7">
        <w:rPr>
          <w:rFonts w:ascii="Times New Roman" w:hAnsi="Times New Roman"/>
          <w:kern w:val="3"/>
          <w:lang w:eastAsia="cs-CZ"/>
        </w:rPr>
        <w:tab/>
        <w:t>plochy sídelní zeleně</w:t>
      </w:r>
    </w:p>
    <w:p w:rsidR="00CD26E7" w:rsidRPr="00CD26E7" w:rsidRDefault="00CD26E7" w:rsidP="00CD26E7">
      <w:pPr>
        <w:tabs>
          <w:tab w:val="left" w:pos="1700"/>
          <w:tab w:val="left" w:pos="2551"/>
        </w:tabs>
        <w:autoSpaceDN w:val="0"/>
        <w:spacing w:before="28"/>
        <w:ind w:left="227" w:hanging="227"/>
        <w:jc w:val="both"/>
        <w:rPr>
          <w:rFonts w:ascii="Times New Roman" w:hAnsi="Times New Roman"/>
          <w:kern w:val="3"/>
          <w:lang w:eastAsia="cs-CZ"/>
        </w:rPr>
      </w:pPr>
    </w:p>
    <w:p w:rsidR="00CD26E7" w:rsidRPr="00CD26E7" w:rsidRDefault="00CD26E7" w:rsidP="00CD26E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87" w:name="__RefHeading__8834_1999466881"/>
      <w:bookmarkStart w:id="188" w:name="_Toc393437638"/>
      <w:r w:rsidRPr="00CD26E7">
        <w:rPr>
          <w:rFonts w:ascii="Times New Roman" w:eastAsia="Lucida Sans Unicode" w:hAnsi="Times New Roman"/>
          <w:b/>
          <w:bCs/>
          <w:caps/>
          <w:kern w:val="3"/>
          <w:sz w:val="26"/>
          <w:szCs w:val="22"/>
          <w:lang w:eastAsia="cs-CZ"/>
        </w:rPr>
        <w:lastRenderedPageBreak/>
        <w:t>rozlišení ploch podle charakteru změn využití</w:t>
      </w:r>
      <w:bookmarkEnd w:id="187"/>
      <w:bookmarkEnd w:id="188"/>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Řešené území obce Světlá pod Ještědem se dle časového rozlišení dělí na:</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89" w:name="_Toc393437639"/>
      <w:r w:rsidRPr="00CD26E7">
        <w:rPr>
          <w:rFonts w:ascii="Times New Roman" w:eastAsia="Lucida Sans Unicode" w:hAnsi="Times New Roman"/>
          <w:b/>
          <w:bCs/>
          <w:caps/>
          <w:kern w:val="3"/>
          <w:szCs w:val="21"/>
          <w:lang w:eastAsia="cs-CZ"/>
        </w:rPr>
        <w:t>Plochy stabilizované – zastavěné a nezastavěné</w:t>
      </w:r>
      <w:bookmarkEnd w:id="189"/>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Jsou plochy stávajícího stavu zastavěné a nezastavěné, na kterých bude zachován dosavadní charakter využití, zastavěné plochy umožňují zastavění podle podmínek pro využití ploch s rozdílným způsobem využití.</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90" w:name="_Toc393437640"/>
      <w:r w:rsidRPr="00CD26E7">
        <w:rPr>
          <w:rFonts w:ascii="Times New Roman" w:eastAsia="Lucida Sans Unicode" w:hAnsi="Times New Roman"/>
          <w:b/>
          <w:bCs/>
          <w:caps/>
          <w:kern w:val="3"/>
          <w:szCs w:val="21"/>
          <w:lang w:eastAsia="cs-CZ"/>
        </w:rPr>
        <w:t>Plochy změn - návrh – zastavitelné A nezastavitelné</w:t>
      </w:r>
      <w:bookmarkEnd w:id="190"/>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Jsou plochy navržené ke změně využití území v Územním plánu uvnitř nebo vně zastavěného území, na kterých bude změněn dosavadní charakter využití ploch a způsob zástavby tak, aby umožnil zastavění zastavitelných ploch a využití nezastavitelných ploch podle podmínek pro využití ploch s rozdílným způsobem využití.</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91" w:name="_Toc393437641"/>
      <w:r w:rsidRPr="00CD26E7">
        <w:rPr>
          <w:rFonts w:ascii="Times New Roman" w:eastAsia="Lucida Sans Unicode" w:hAnsi="Times New Roman"/>
          <w:b/>
          <w:bCs/>
          <w:caps/>
          <w:kern w:val="3"/>
          <w:szCs w:val="21"/>
          <w:lang w:eastAsia="cs-CZ"/>
        </w:rPr>
        <w:t>Koridory územních rezerv</w:t>
      </w:r>
      <w:bookmarkEnd w:id="191"/>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Jsou plochy vymezené v Územním plánu v překryvu nad plochami stabilizovanými a plochami změn, které zajišťují územní ochranu těchto ploch pro možnost jejich budoucího využití stanoveného v územní rezervě. V rozsahu takto vymezených ploch se podmínky pro využití ploch stabilizovaných a ploch změn dále omezují o takové činnosti, stavby a úpravy, které by znemožnily nebo podstatně ztížily možnost jejich budoucího využití stanoveného v územní rezervě.</w:t>
      </w:r>
    </w:p>
    <w:p w:rsidR="00CD26E7" w:rsidRPr="00CD26E7" w:rsidRDefault="00CD26E7" w:rsidP="00CD26E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92" w:name="_Toc393437642"/>
      <w:r w:rsidRPr="00CD26E7">
        <w:rPr>
          <w:rFonts w:ascii="Times New Roman" w:eastAsia="Lucida Sans Unicode" w:hAnsi="Times New Roman"/>
          <w:b/>
          <w:bCs/>
          <w:caps/>
          <w:kern w:val="3"/>
          <w:sz w:val="26"/>
          <w:szCs w:val="22"/>
          <w:lang w:eastAsia="cs-CZ"/>
        </w:rPr>
        <w:t>Rozlišení využití podle přípustnosti</w:t>
      </w:r>
      <w:bookmarkEnd w:id="192"/>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Využití jednotlivých ploch je vymezeno na základě níže popsaných staveb, činností a kultur určujících charakter ploch. Stanovenému využití ploch musí odpovídat způsob jejich užívání, umisťovaní činností, staveb, úprav a kultur včetně jejich změn. Při povolování staveb musí být přihlédnuto k místním podmínkám urbanistickým, ekologickým, hygienickým a technickým.</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Na plochách změn je přípustné zachování stávajícího využití a uspořádání území do doby provedení podstatných změn jejich využití a uspořádání (rekonstrukce, přestavba, dostavba), pokud nedochází k potenciálnímu znehodnocení navrženého využití vymezené plochy s rozdílným způsobem využití a ploch navazujících ve smyslu hygienických podmínek a celkové funkční struktury obce nebo k narušování funkčnosti nezastavitelných ploch, krajinného rázu a protierozní ochrany. Existující stavby, objekty a zařízení lze udržovat a opravovat.</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Činnosti, stavby, úpravy a kultury se podle podmínek přípustnosti vymezují jako:</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93" w:name="_Toc393437643"/>
      <w:r w:rsidRPr="00CD26E7">
        <w:rPr>
          <w:rFonts w:ascii="Times New Roman" w:eastAsia="Lucida Sans Unicode" w:hAnsi="Times New Roman"/>
          <w:b/>
          <w:bCs/>
          <w:caps/>
          <w:kern w:val="3"/>
          <w:szCs w:val="21"/>
          <w:lang w:eastAsia="cs-CZ"/>
        </w:rPr>
        <w:t>Hlavní (přípustné) využití</w:t>
      </w:r>
      <w:bookmarkEnd w:id="193"/>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Jsou činnosti, stavby, úpravy a kultury, které definují charakter ploch, představují jejich hlavní využití, jejich povolení váže pouze na splnění podmínek obecně závazných předpisů.</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94" w:name="_Toc393437644"/>
      <w:r w:rsidRPr="00CD26E7">
        <w:rPr>
          <w:rFonts w:ascii="Times New Roman" w:eastAsia="Lucida Sans Unicode" w:hAnsi="Times New Roman"/>
          <w:b/>
          <w:bCs/>
          <w:caps/>
          <w:kern w:val="3"/>
          <w:szCs w:val="21"/>
          <w:lang w:eastAsia="cs-CZ"/>
        </w:rPr>
        <w:t>Podmíněně přípustné využití</w:t>
      </w:r>
      <w:bookmarkEnd w:id="194"/>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Jsou činnosti, stavby, úpravy a kultury, které nejsou v rozporu s charakterem ploch, představují jejich doplňkové využití, lze je povolit pouze tehdy, nenaruší-li svým působením hlavní využití plochy. Pro jejich povolení je kromě splnění podmínek obecně závazných předpisů nutné, aby stavební úřad prověřil splnění dalších podmínek stanovených v regulativech jednotlivých ploch s rozdílným způsobem využití z hledisek:</w:t>
      </w:r>
    </w:p>
    <w:p w:rsidR="00CD26E7" w:rsidRPr="00CD26E7" w:rsidRDefault="00CD26E7" w:rsidP="00CD26E7">
      <w:pPr>
        <w:widowControl w:val="0"/>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významu činnosti, stavby, úpravy a kultury v širším území</w:t>
      </w:r>
    </w:p>
    <w:p w:rsidR="00CD26E7" w:rsidRPr="00CD26E7" w:rsidRDefault="00CD26E7" w:rsidP="00CD26E7">
      <w:pPr>
        <w:widowControl w:val="0"/>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charakteru, výšky a hustoty zástavby ve vztahu k ochraně krajinného rázu</w:t>
      </w:r>
    </w:p>
    <w:p w:rsidR="00CD26E7" w:rsidRPr="00CD26E7" w:rsidRDefault="00CD26E7" w:rsidP="00CD26E7">
      <w:pPr>
        <w:widowControl w:val="0"/>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zátěže, kterou stavba, činnost, úprava a kultura vyvolává na okolí svým provozem</w:t>
      </w:r>
    </w:p>
    <w:p w:rsidR="00CD26E7" w:rsidRPr="00CD26E7" w:rsidRDefault="00CD26E7" w:rsidP="00CD26E7">
      <w:pPr>
        <w:widowControl w:val="0"/>
        <w:numPr>
          <w:ilvl w:val="1"/>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kapacity napojení na technickou a dopravní infrastrukturu</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195" w:name="_Toc393437645"/>
      <w:r w:rsidRPr="00CD26E7">
        <w:rPr>
          <w:rFonts w:ascii="Times New Roman" w:eastAsia="Lucida Sans Unicode" w:hAnsi="Times New Roman"/>
          <w:b/>
          <w:bCs/>
          <w:caps/>
          <w:kern w:val="3"/>
          <w:szCs w:val="21"/>
          <w:lang w:eastAsia="cs-CZ"/>
        </w:rPr>
        <w:t>Nepřípustné využití</w:t>
      </w:r>
      <w:bookmarkEnd w:id="195"/>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Jsou činnosti, stavby, úpravy a kultury, které nesplňují podmínky činností, staveb, úprav a kultur hlavních a podmíněně přípustných, resp. podmínky stanovené obecně závaznými předpisy a správními </w:t>
      </w:r>
      <w:r w:rsidRPr="00CD26E7">
        <w:rPr>
          <w:rFonts w:ascii="Times New Roman" w:hAnsi="Times New Roman"/>
          <w:kern w:val="3"/>
          <w:lang w:eastAsia="cs-CZ"/>
        </w:rPr>
        <w:lastRenderedPageBreak/>
        <w:t>rozhodnutími a které neodpovídají místním podmínkám. Takovéto stavby, činnosti a kultury nesmí být ve vymezené ploše povoleny a musí být podnikány kroky k jejich vymístění.</w:t>
      </w:r>
    </w:p>
    <w:p w:rsidR="00CD26E7" w:rsidRPr="00CD26E7" w:rsidRDefault="00CD26E7" w:rsidP="00CD26E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96" w:name="__RefHeading__8836_1999466881"/>
      <w:bookmarkStart w:id="197" w:name="_Toc393437646"/>
      <w:r w:rsidRPr="00CD26E7">
        <w:rPr>
          <w:rFonts w:ascii="Times New Roman" w:eastAsia="Lucida Sans Unicode" w:hAnsi="Times New Roman"/>
          <w:b/>
          <w:bCs/>
          <w:caps/>
          <w:kern w:val="3"/>
          <w:sz w:val="26"/>
          <w:szCs w:val="22"/>
          <w:lang w:eastAsia="cs-CZ"/>
        </w:rPr>
        <w:t>Upřesňující definice</w:t>
      </w:r>
      <w:bookmarkEnd w:id="196"/>
      <w:bookmarkEnd w:id="197"/>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Úprava</w:t>
      </w:r>
      <w:r w:rsidRPr="00CD26E7">
        <w:rPr>
          <w:rFonts w:ascii="Times New Roman" w:hAnsi="Times New Roman"/>
          <w:kern w:val="3"/>
          <w:lang w:eastAsia="cs-CZ"/>
        </w:rPr>
        <w:t xml:space="preserve"> je účelové nestavební využití pozemku neprodukčního charakteru zejména úpravy zpevněných povrchů veřejných prostranství, zahradní úpravy, krajinářské úpravy.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Kultura</w:t>
      </w:r>
      <w:r w:rsidRPr="00CD26E7">
        <w:rPr>
          <w:rFonts w:ascii="Times New Roman" w:hAnsi="Times New Roman"/>
          <w:kern w:val="3"/>
          <w:lang w:eastAsia="cs-CZ"/>
        </w:rPr>
        <w:t xml:space="preserve"> je nestavební využití pozemku produkčního i neprodukčního charakteru zejména lesní porosty, orná půda, trvalé travní porosty, zvláštní kultury, vodní plochy a toky.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Přístřešky</w:t>
      </w:r>
      <w:r w:rsidRPr="00CD26E7">
        <w:rPr>
          <w:rFonts w:ascii="Times New Roman" w:hAnsi="Times New Roman"/>
          <w:kern w:val="3"/>
          <w:lang w:eastAsia="cs-CZ"/>
        </w:rPr>
        <w:t xml:space="preserve"> v nezastavěných a nezastavitelných plochách jsou stavby o výšce max. 5 m a půdorysné ploše max. 40 m² využitelné pouze v souladu s charakterem příslušné plochy, nikoliv pro trvalé bydlení nebo rodinnou rekreaci.</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Chata</w:t>
      </w:r>
      <w:r w:rsidRPr="00CD26E7">
        <w:rPr>
          <w:rFonts w:ascii="Times New Roman" w:hAnsi="Times New Roman"/>
          <w:kern w:val="3"/>
          <w:lang w:eastAsia="cs-CZ"/>
        </w:rPr>
        <w:t xml:space="preserve"> je stavba pro rodinnou rekreaci, může mít nejvýše 1 nadzemní a 1 podzemní podlaží a 1 podkroví a maximální zastavěnou plochu 40 m².</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Dům smíšené funkce</w:t>
      </w:r>
      <w:r w:rsidRPr="00CD26E7">
        <w:rPr>
          <w:rFonts w:ascii="Times New Roman" w:hAnsi="Times New Roman"/>
          <w:kern w:val="3"/>
          <w:lang w:eastAsia="cs-CZ"/>
        </w:rPr>
        <w:t xml:space="preserve"> je stavba, kde podlaží, které navazuje bezprostředně na veřejné prostranství, zaujímá občanské vybavení a minimálně 25 % podlahové plochy zaujímá trvalé bydlení, ostatní náplň odpovídá podmínkám využití dané plochy.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Základní občanské vybavení</w:t>
      </w:r>
      <w:r w:rsidRPr="00CD26E7">
        <w:rPr>
          <w:rFonts w:ascii="Times New Roman" w:hAnsi="Times New Roman"/>
          <w:kern w:val="3"/>
          <w:lang w:eastAsia="cs-CZ"/>
        </w:rPr>
        <w:t xml:space="preserve"> jsou pozemky a stavby sloužící pro poskytování základních obslužných funkcí – předškolní a základní školní vzdělávání a výchova, sociální a zdravotní služby, kulturní vyžití, veřejná správa, maloobchodní prodej, nevýrobní služby, stravování.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 xml:space="preserve">Zakončující podlaží </w:t>
      </w:r>
      <w:r w:rsidRPr="00CD26E7">
        <w:rPr>
          <w:rFonts w:ascii="Times New Roman" w:hAnsi="Times New Roman"/>
          <w:kern w:val="3"/>
          <w:lang w:eastAsia="cs-CZ"/>
        </w:rPr>
        <w:t>je nejvyšší nadzemní podlaží buďto vestavěné do konstrukce střechy (podkroví) nebo půdorysně ustupující, vždy může zaujímat maximálně 75% objemu předchozího podlaží. Je hmotově a materiálově odlišeno od předchozích podlaží.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 xml:space="preserve">Integrovaná </w:t>
      </w:r>
      <w:r w:rsidRPr="00CD26E7">
        <w:rPr>
          <w:rFonts w:ascii="Times New Roman" w:hAnsi="Times New Roman"/>
          <w:kern w:val="3"/>
          <w:lang w:eastAsia="cs-CZ"/>
        </w:rPr>
        <w:t>je stavba, zařízení nebo činnost určená pro jiné využití než stavba nebo zařízení určené pro hlavní využití, jejichž nedílnou funkční resp. stavební součást tvoří.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 xml:space="preserve">Nerušící výroba </w:t>
      </w:r>
      <w:r w:rsidRPr="00CD26E7">
        <w:rPr>
          <w:rFonts w:ascii="Times New Roman" w:hAnsi="Times New Roman"/>
          <w:kern w:val="3"/>
          <w:lang w:eastAsia="cs-CZ"/>
        </w:rPr>
        <w:t>je ta, která svým provozováním a technickým zařízením nenaruší užívání staveb a zařízení ve svém okolí a nesníží kvalitu prostředí resp. pohodu bydlení souvisejícího území.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Pohoda bydlení</w:t>
      </w:r>
      <w:r w:rsidRPr="00CD26E7">
        <w:rPr>
          <w:rFonts w:ascii="Times New Roman" w:hAnsi="Times New Roman"/>
          <w:kern w:val="3"/>
          <w:lang w:eastAsia="cs-CZ"/>
        </w:rPr>
        <w:t xml:space="preserve"> je atmosféra kvalitního prostředí pro bydlení příznivá pro všechny skupiny jeho uživatelů, je souhrnem činitelů a vlivů přispívajících ke zdravému bydlení jako je standard bydlení s přiměřeným množstvím zejména veřejné infrastruktury, rekreační zeleně a veřejných prostranství přispívajících k utužování sousedského společenství, kvalita složek životního prostředí - zejména nízká intenzita hluku z dopravy, výroby i zábavních aktivit, nízké emisemi prachu a pachů, dobré osluněním a osvětlení aj.</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 xml:space="preserve">Kvalita prostředí </w:t>
      </w:r>
      <w:r w:rsidRPr="00CD26E7">
        <w:rPr>
          <w:rFonts w:ascii="Times New Roman" w:hAnsi="Times New Roman"/>
          <w:kern w:val="3"/>
          <w:lang w:eastAsia="cs-CZ"/>
        </w:rPr>
        <w:t>je stav prostředí příznivý pro všechny skupiny jeho uživatelů, je daná souhrnem činitelů a vlivů přispívajících k naplňování požadavků na danou plochu dle jejího využití.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 xml:space="preserve">Oplocení </w:t>
      </w:r>
      <w:r w:rsidRPr="00CD26E7">
        <w:rPr>
          <w:rFonts w:ascii="Times New Roman" w:hAnsi="Times New Roman"/>
          <w:kern w:val="3"/>
          <w:lang w:eastAsia="cs-CZ"/>
        </w:rPr>
        <w:t>nepředstavují dočasně zřizované oplocenky na PUPFL z důvodů ochrany před škodami způsobenými zvěří a ohradníky ploch pro chov hospodářských zvířat nebo koní.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Zelení</w:t>
      </w:r>
      <w:r w:rsidRPr="00CD26E7">
        <w:rPr>
          <w:rFonts w:ascii="Times New Roman" w:hAnsi="Times New Roman"/>
          <w:kern w:val="3"/>
          <w:lang w:eastAsia="cs-CZ"/>
        </w:rPr>
        <w:t xml:space="preserve"> se rozumí z hlediska biologického přirozené nebo uměle založené kultury ve formě odpovídající účelu plochy – travní porosty, záhony okrasných a užitkových rostlin, souvislé keřové porosty, solitéry a skupinami okrasných i užitkových dřevin, stromořadí – nikoliv dřeviny v kontejnerech, květinové koše a mísy, zatravněné rošty a dlaždice.</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b/>
          <w:bCs/>
          <w:kern w:val="3"/>
          <w:lang w:eastAsia="cs-CZ"/>
        </w:rPr>
        <w:t xml:space="preserve">Základní vybavenost </w:t>
      </w:r>
      <w:r w:rsidRPr="00CD26E7">
        <w:rPr>
          <w:rFonts w:ascii="Times New Roman" w:hAnsi="Times New Roman"/>
          <w:kern w:val="3"/>
          <w:lang w:eastAsia="cs-CZ"/>
        </w:rPr>
        <w:t>území představují stavby, zařízení, úpravy, kultury a činnosti, které mohou za podmínek neodporujících hlavnímu využití tvořit nedílnou součást zastavěných a zastavitelných resp. nezastavěných a nezastavitelných ploch. Pokud jsou stavby, zařízení, úpravy, kultury a činnosti součástí využití hlavního, přípustného nebo podmíněně přípustného, je jejich posuzování jako základní vybavení irelevantní.</w:t>
      </w:r>
    </w:p>
    <w:p w:rsidR="00CD26E7" w:rsidRPr="00CD26E7" w:rsidRDefault="00CD26E7" w:rsidP="00CD26E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198" w:name="__RefHeading__8838_1999466881"/>
      <w:bookmarkStart w:id="199" w:name="_Toc393437647"/>
      <w:r w:rsidRPr="00CD26E7">
        <w:rPr>
          <w:rFonts w:ascii="Times New Roman" w:eastAsia="Lucida Sans Unicode" w:hAnsi="Times New Roman"/>
          <w:b/>
          <w:bCs/>
          <w:caps/>
          <w:kern w:val="3"/>
          <w:sz w:val="26"/>
          <w:szCs w:val="22"/>
          <w:lang w:eastAsia="cs-CZ"/>
        </w:rPr>
        <w:t>Prostorové uspořádání</w:t>
      </w:r>
      <w:bookmarkEnd w:id="198"/>
      <w:bookmarkEnd w:id="199"/>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Zastavěné a zastavitelné plochy s rozdílným způsobem využití vymezují </w:t>
      </w:r>
      <w:r w:rsidRPr="00CD26E7">
        <w:rPr>
          <w:rFonts w:ascii="Times New Roman" w:hAnsi="Times New Roman"/>
          <w:b/>
          <w:bCs/>
          <w:kern w:val="3"/>
          <w:lang w:eastAsia="cs-CZ"/>
        </w:rPr>
        <w:t>regulační bloky s příslušnými regulačními kódy</w:t>
      </w:r>
      <w:r w:rsidRPr="00CD26E7">
        <w:rPr>
          <w:rFonts w:ascii="Times New Roman" w:hAnsi="Times New Roman"/>
          <w:kern w:val="3"/>
          <w:lang w:eastAsia="cs-CZ"/>
        </w:rPr>
        <w:t xml:space="preserve"> určujícími jejich prostorové uspořádání.</w:t>
      </w:r>
    </w:p>
    <w:p w:rsidR="00EC2577" w:rsidRDefault="00EC2577" w:rsidP="00CD26E7">
      <w:pPr>
        <w:tabs>
          <w:tab w:val="left" w:pos="850"/>
        </w:tabs>
        <w:autoSpaceDN w:val="0"/>
        <w:spacing w:before="57"/>
        <w:jc w:val="both"/>
        <w:rPr>
          <w:rFonts w:ascii="Times New Roman" w:hAnsi="Times New Roman"/>
          <w:kern w:val="3"/>
          <w:lang w:eastAsia="cs-CZ"/>
        </w:rPr>
      </w:pP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lastRenderedPageBreak/>
        <w:t xml:space="preserve">Regulační kódy jsou definovány ve tvaru </w:t>
      </w:r>
      <w:r w:rsidRPr="00CD26E7">
        <w:rPr>
          <w:rFonts w:ascii="Times New Roman" w:hAnsi="Times New Roman"/>
          <w:b/>
          <w:bCs/>
          <w:kern w:val="3"/>
          <w:lang w:eastAsia="cs-CZ"/>
        </w:rPr>
        <w:t>B.2.20.60</w:t>
      </w:r>
      <w:r w:rsidRPr="00CD26E7">
        <w:rPr>
          <w:rFonts w:ascii="Times New Roman" w:hAnsi="Times New Roman"/>
          <w:kern w:val="3"/>
          <w:lang w:eastAsia="cs-CZ"/>
        </w:rPr>
        <w:t>, kde:</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1. pozice označuje funkci plochy s rozdílným způsobem využití,</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2. pozice (1-3) označuje maximální výškovou hladinu plochy,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3. pozice (0-100) označuje maximální koeficient zastavění (Kn),</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4. pozice (0-100) označuje minimální koeficient zeleně (Kz)</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 xml:space="preserve">Výšková hladina plochy </w:t>
      </w:r>
      <w:r w:rsidRPr="00CD26E7">
        <w:rPr>
          <w:rFonts w:ascii="Times New Roman" w:hAnsi="Times New Roman"/>
          <w:kern w:val="3"/>
          <w:lang w:eastAsia="cs-CZ"/>
        </w:rPr>
        <w:t>je určená počtem nadzemních podlaží a zároveň výškou zástavby:</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1 = max. 1 nadzemní podlaží + zakončující podlaží a zároveň výška zástavby max. 9 m</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2 = max. 2 nadzemní podlaží + zakončující podlaží a zároveň výška zástavby max. 12 m</w:t>
      </w:r>
    </w:p>
    <w:p w:rsidR="00CD26E7" w:rsidRPr="00CD26E7" w:rsidRDefault="00CD26E7" w:rsidP="00CD26E7">
      <w:pPr>
        <w:widowControl w:val="0"/>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CD26E7">
        <w:rPr>
          <w:rFonts w:ascii="Times New Roman" w:hAnsi="Times New Roman"/>
          <w:kern w:val="3"/>
          <w:lang w:eastAsia="cs-CZ"/>
        </w:rPr>
        <w:t>3 = max. 3 nadzemní podlaží + zakončující podlaží a zároveň výška zástavby max. 15 m</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 xml:space="preserve">Výška zástavby </w:t>
      </w:r>
      <w:r w:rsidRPr="00CD26E7">
        <w:rPr>
          <w:rFonts w:ascii="Times New Roman" w:hAnsi="Times New Roman"/>
          <w:kern w:val="3"/>
          <w:lang w:eastAsia="cs-CZ"/>
        </w:rPr>
        <w:t>se definuje jako největší rozdíl mezi nadmořskou výškou nejvyššího bodu hlavní hmoty stavby a nejnižšího bodu upraveného terénu navazujícího na stavbu - nezohledňují se vstupy a vjezdy do podzemních podlaží a anglické dvorky,</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výška zástavby může být překročena v případě umístění </w:t>
      </w:r>
      <w:r w:rsidRPr="00CD26E7">
        <w:rPr>
          <w:rFonts w:ascii="Times New Roman" w:hAnsi="Times New Roman"/>
          <w:b/>
          <w:bCs/>
          <w:kern w:val="3"/>
          <w:lang w:eastAsia="cs-CZ"/>
        </w:rPr>
        <w:t>technologických zařízení</w:t>
      </w:r>
      <w:r w:rsidRPr="00CD26E7">
        <w:rPr>
          <w:rFonts w:ascii="Times New Roman" w:hAnsi="Times New Roman"/>
          <w:kern w:val="3"/>
          <w:lang w:eastAsia="cs-CZ"/>
        </w:rPr>
        <w:t xml:space="preserve"> v souladu s ostatními ustanoveními ÚP a obecně závazných předpisů, pokud podstatou funkčnosti zařízení je jeho výška - komíny, stožáry, výtahy.</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kern w:val="3"/>
          <w:lang w:eastAsia="cs-CZ"/>
        </w:rPr>
        <w:t xml:space="preserve">Kn </w:t>
      </w:r>
      <w:r w:rsidRPr="00CD26E7">
        <w:rPr>
          <w:rFonts w:ascii="Times New Roman" w:hAnsi="Times New Roman"/>
          <w:kern w:val="3"/>
          <w:lang w:eastAsia="cs-CZ"/>
        </w:rPr>
        <w:t>- koeficient zastavění je poměr výměry všech částí příslušné plochy, které mohou být zastavěny nadzemními stavbami, ku celkové výměře plochy x 100 (%),</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části staveb plně zakryté upraveným terénem, který plynule navazuje na rostlý terén nebo sousedící stavby, se do Kn nezapočítají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Kz</w:t>
      </w:r>
      <w:r w:rsidRPr="00CD26E7">
        <w:rPr>
          <w:rFonts w:ascii="Times New Roman" w:hAnsi="Times New Roman"/>
          <w:kern w:val="3"/>
          <w:lang w:eastAsia="cs-CZ"/>
        </w:rPr>
        <w:t xml:space="preserve"> - koeficient zeleně je poměr výměry všech částí příslušné plochy, které musí být tvořeny zelení, ku celkové výměře plochy</w:t>
      </w:r>
      <w:r w:rsidRPr="00CD26E7">
        <w:rPr>
          <w:rFonts w:ascii="Times New Roman" w:hAnsi="Times New Roman"/>
          <w:bCs/>
          <w:kern w:val="3"/>
          <w:lang w:eastAsia="cs-CZ"/>
        </w:rPr>
        <w:t xml:space="preserve"> x 100 (%),</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zeleň musí tvořit tu část plochy, která není zastavěna nadzemními stavbami ani zpevněnými plochami.</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Předepsané hodnoty výšky a Kn jsou </w:t>
      </w:r>
      <w:r w:rsidRPr="00CD26E7">
        <w:rPr>
          <w:rFonts w:ascii="Times New Roman" w:hAnsi="Times New Roman"/>
          <w:b/>
          <w:kern w:val="3"/>
          <w:lang w:eastAsia="cs-CZ"/>
        </w:rPr>
        <w:t>maximální povolené</w:t>
      </w:r>
      <w:r w:rsidRPr="00CD26E7">
        <w:rPr>
          <w:rFonts w:ascii="Times New Roman" w:hAnsi="Times New Roman"/>
          <w:kern w:val="3"/>
          <w:lang w:eastAsia="cs-CZ"/>
        </w:rPr>
        <w:t>, na jejich dosažení není právní nárok, mohou být sníženy v dalších fázích projektové přípravy na základě vyhodnocení vlivu limitů využití území,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předepsané hodnoty výšky a Kn zároveň </w:t>
      </w:r>
      <w:r w:rsidRPr="00CD26E7">
        <w:rPr>
          <w:rFonts w:ascii="Times New Roman" w:hAnsi="Times New Roman"/>
          <w:b/>
          <w:kern w:val="3"/>
          <w:lang w:eastAsia="cs-CZ"/>
        </w:rPr>
        <w:t>definují prostorovou strukturu</w:t>
      </w:r>
      <w:r w:rsidRPr="00CD26E7">
        <w:rPr>
          <w:rFonts w:ascii="Times New Roman" w:hAnsi="Times New Roman"/>
          <w:kern w:val="3"/>
          <w:lang w:eastAsia="cs-CZ"/>
        </w:rPr>
        <w:t xml:space="preserve"> území a jejich naplnění může být k dosažení její optimální podoby v dalších fázích projekční přípravy vyžadováno.</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Při dělení </w:t>
      </w:r>
      <w:r w:rsidRPr="00CD26E7">
        <w:rPr>
          <w:rFonts w:ascii="Times New Roman" w:hAnsi="Times New Roman"/>
          <w:b/>
          <w:kern w:val="3"/>
          <w:lang w:eastAsia="cs-CZ"/>
        </w:rPr>
        <w:t>rozvojových</w:t>
      </w:r>
      <w:r w:rsidRPr="00CD26E7">
        <w:rPr>
          <w:rFonts w:ascii="Times New Roman" w:hAnsi="Times New Roman"/>
          <w:kern w:val="3"/>
          <w:lang w:eastAsia="cs-CZ"/>
        </w:rPr>
        <w:t xml:space="preserve"> ploch na jednotlivé </w:t>
      </w:r>
      <w:r w:rsidRPr="00CD26E7">
        <w:rPr>
          <w:rFonts w:ascii="Times New Roman" w:hAnsi="Times New Roman"/>
          <w:b/>
          <w:kern w:val="3"/>
          <w:lang w:eastAsia="cs-CZ"/>
        </w:rPr>
        <w:t>stavební pozemky</w:t>
      </w:r>
      <w:r w:rsidRPr="00CD26E7">
        <w:rPr>
          <w:rFonts w:ascii="Times New Roman" w:hAnsi="Times New Roman"/>
          <w:kern w:val="3"/>
          <w:lang w:eastAsia="cs-CZ"/>
        </w:rPr>
        <w:t xml:space="preserve"> bude pro stanovení intenzity využití pozemků v plochách Kn a Kz uplatňován přiměřeně s přihlédnutím k jejich specifickému charakteru (rozmístění veřejných prostranství a zeleně, dopravní a technické infrastruktury,…) a jejich umístění na ploše (střed, okraj, nároží,…), nebo k urbanistické struktuře nově stanovené pro celou plochu podrobnější dokumentací.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Při výstavbě na </w:t>
      </w:r>
      <w:r w:rsidRPr="00CD26E7">
        <w:rPr>
          <w:rFonts w:ascii="Times New Roman" w:hAnsi="Times New Roman"/>
          <w:b/>
          <w:kern w:val="3"/>
          <w:lang w:eastAsia="cs-CZ"/>
        </w:rPr>
        <w:t>stabilizovaných</w:t>
      </w:r>
      <w:r w:rsidRPr="00CD26E7">
        <w:rPr>
          <w:rFonts w:ascii="Times New Roman" w:hAnsi="Times New Roman"/>
          <w:kern w:val="3"/>
          <w:lang w:eastAsia="cs-CZ"/>
        </w:rPr>
        <w:t xml:space="preserve"> plochách bude Kn a Kz uplatňován pouze vzhledem k regulačnímu bloku, stanovení intenzity využití pozemků v plochách je v kompetenci příslušného úřadu územního plánování s přihlédnutím ke stávající urbanistické struktuře plochy (intenzita stávající zástavby, rozmístění veřejných prostranství a zeleně,…) nebo k urbanistické struktuře nově stanovené pro celou plochu podrobnější dokumentací.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Prostorové uspořádání</w:t>
      </w:r>
      <w:r w:rsidRPr="00CD26E7">
        <w:rPr>
          <w:rFonts w:ascii="Times New Roman" w:hAnsi="Times New Roman"/>
          <w:kern w:val="3"/>
          <w:lang w:eastAsia="cs-CZ"/>
        </w:rPr>
        <w:t xml:space="preserve"> stávajících staveb na plochách stabilizovaných překračující některé hodnoty regulačního kódu daného regulačního bloku může být zachováno i při stavebních úpravách, přitom se nesmí překročení těchto hodnot zvyšovat, v případě demolice se náhrada novostavbami bude již řídit regulačním kódem daného regulačního bloku.</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kern w:val="3"/>
          <w:lang w:eastAsia="cs-CZ"/>
        </w:rPr>
        <w:t xml:space="preserve">Charakter a struktura nové zástavby </w:t>
      </w:r>
      <w:r w:rsidRPr="00CD26E7">
        <w:rPr>
          <w:rFonts w:ascii="Times New Roman" w:hAnsi="Times New Roman"/>
          <w:bCs/>
          <w:kern w:val="3"/>
          <w:lang w:eastAsia="cs-CZ"/>
        </w:rPr>
        <w:t>na stabilizovaných i zastavitelných plochách bude respektovat c</w:t>
      </w:r>
      <w:r w:rsidRPr="00CD26E7">
        <w:rPr>
          <w:rFonts w:ascii="Times New Roman" w:hAnsi="Times New Roman"/>
          <w:kern w:val="3"/>
          <w:lang w:eastAsia="cs-CZ"/>
        </w:rPr>
        <w:t>harakter a strukturu stávající nebo navazující zástavby, pokud nebude odpovídajícím způsobem (např. územní studií) prokázáno jiné vhodnější řešení.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kern w:val="3"/>
          <w:lang w:eastAsia="cs-CZ"/>
        </w:rPr>
        <w:t>Stavební pozemky</w:t>
      </w:r>
      <w:r w:rsidRPr="00CD26E7">
        <w:rPr>
          <w:rFonts w:ascii="Times New Roman" w:hAnsi="Times New Roman"/>
          <w:kern w:val="3"/>
          <w:lang w:eastAsia="cs-CZ"/>
        </w:rPr>
        <w:t xml:space="preserve"> se vždy vymezují tak, aby svou polohou, velikostí a uspořádáním umožňovaly využití pro navrhovaný účel a byly napojeny na veřejně přístupné pozemní komunikace vč. vyřešení normových kapacit odstavných a parkovacích stání a na rozvody technické infrastruktury vč. nakládání s odpady, odpadními a případně dešťovými vodami,</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lastRenderedPageBreak/>
        <w:t>rozmezí výměry pro vymezování stavebních pozemků se nestanoví.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Případnou </w:t>
      </w:r>
      <w:r w:rsidRPr="00CD26E7">
        <w:rPr>
          <w:rFonts w:ascii="Times New Roman" w:hAnsi="Times New Roman"/>
          <w:b/>
          <w:bCs/>
          <w:kern w:val="3"/>
          <w:lang w:eastAsia="cs-CZ"/>
        </w:rPr>
        <w:t>odchylku</w:t>
      </w:r>
      <w:r w:rsidRPr="00CD26E7">
        <w:rPr>
          <w:rFonts w:ascii="Times New Roman" w:hAnsi="Times New Roman"/>
          <w:kern w:val="3"/>
          <w:lang w:eastAsia="cs-CZ"/>
        </w:rPr>
        <w:t xml:space="preserve"> mezi vymezováním hranic ploch a linií nad katastrální mapou v ÚP a nad geodetickým zaměřením v následujících stupních dokumentace menší než 5 m lze považovat za nepřesnost kresby ÚP.</w:t>
      </w:r>
    </w:p>
    <w:p w:rsidR="00CD26E7" w:rsidRPr="00CD26E7" w:rsidRDefault="00CD26E7" w:rsidP="00CD26E7">
      <w:pPr>
        <w:keepNext/>
        <w:keepLines/>
        <w:widowControl w:val="0"/>
        <w:numPr>
          <w:ilvl w:val="2"/>
          <w:numId w:val="28"/>
        </w:numPr>
        <w:suppressLineNumbers/>
        <w:autoSpaceDE w:val="0"/>
        <w:autoSpaceDN w:val="0"/>
        <w:spacing w:before="113"/>
        <w:jc w:val="both"/>
        <w:outlineLvl w:val="2"/>
        <w:rPr>
          <w:rFonts w:ascii="Times New Roman" w:eastAsia="Lucida Sans Unicode" w:hAnsi="Times New Roman"/>
          <w:b/>
          <w:bCs/>
          <w:caps/>
          <w:kern w:val="3"/>
          <w:sz w:val="26"/>
          <w:szCs w:val="22"/>
          <w:lang w:eastAsia="cs-CZ"/>
        </w:rPr>
      </w:pPr>
      <w:bookmarkStart w:id="200" w:name="__RefHeading__8840_1999466881"/>
      <w:bookmarkStart w:id="201" w:name="_Toc393437648"/>
      <w:r w:rsidRPr="00CD26E7">
        <w:rPr>
          <w:rFonts w:ascii="Times New Roman" w:eastAsia="Lucida Sans Unicode" w:hAnsi="Times New Roman"/>
          <w:b/>
          <w:bCs/>
          <w:caps/>
          <w:kern w:val="3"/>
          <w:sz w:val="26"/>
          <w:szCs w:val="22"/>
          <w:lang w:eastAsia="cs-CZ"/>
        </w:rPr>
        <w:t>Omezení využívání ploch s rozdílným způsobem využití</w:t>
      </w:r>
      <w:bookmarkEnd w:id="200"/>
      <w:bookmarkEnd w:id="201"/>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02" w:name="_Toc393437649"/>
      <w:r w:rsidRPr="00CD26E7">
        <w:rPr>
          <w:rFonts w:ascii="Times New Roman" w:eastAsia="Lucida Sans Unicode" w:hAnsi="Times New Roman"/>
          <w:b/>
          <w:bCs/>
          <w:caps/>
          <w:kern w:val="3"/>
          <w:szCs w:val="21"/>
          <w:lang w:eastAsia="cs-CZ"/>
        </w:rPr>
        <w:t>Změny kultur</w:t>
      </w:r>
      <w:bookmarkEnd w:id="202"/>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Zalesňování na prostorově oddělených plochách o výměře nepřesahující 0,50 ha za podmínky, že povede k navýšení koeficientu ekologické stability, není považováno za změnu funkčního využití a nevyžaduje změny ÚP.</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03" w:name="_Toc393437650"/>
      <w:r w:rsidRPr="00CD26E7">
        <w:rPr>
          <w:rFonts w:ascii="Times New Roman" w:eastAsia="Lucida Sans Unicode" w:hAnsi="Times New Roman"/>
          <w:b/>
          <w:bCs/>
          <w:caps/>
          <w:kern w:val="3"/>
          <w:szCs w:val="21"/>
          <w:lang w:eastAsia="cs-CZ"/>
        </w:rPr>
        <w:t>Limity využití území</w:t>
      </w:r>
      <w:bookmarkEnd w:id="203"/>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Stanovuje se omezení využití stabilizovaných i rozvojových ploch vyplývající z uplatnění </w:t>
      </w:r>
      <w:r w:rsidRPr="00CD26E7">
        <w:rPr>
          <w:rFonts w:ascii="Times New Roman" w:hAnsi="Times New Roman"/>
          <w:b/>
          <w:kern w:val="3"/>
          <w:lang w:eastAsia="cs-CZ"/>
        </w:rPr>
        <w:t>limitů využití území</w:t>
      </w:r>
      <w:r w:rsidRPr="00CD26E7">
        <w:rPr>
          <w:rFonts w:ascii="Times New Roman" w:hAnsi="Times New Roman"/>
          <w:kern w:val="3"/>
          <w:lang w:eastAsia="cs-CZ"/>
        </w:rPr>
        <w:t xml:space="preserve"> daných příslušnými právními předpisy a správními rozhodnutími při realizaci koncepce ÚP.</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04" w:name="_Toc393437651"/>
      <w:r w:rsidRPr="00CD26E7">
        <w:rPr>
          <w:rFonts w:ascii="Times New Roman" w:eastAsia="Lucida Sans Unicode" w:hAnsi="Times New Roman"/>
          <w:b/>
          <w:bCs/>
          <w:caps/>
          <w:kern w:val="3"/>
          <w:szCs w:val="21"/>
          <w:lang w:eastAsia="cs-CZ"/>
        </w:rPr>
        <w:t>Koridory dopravní infrastruktury</w:t>
      </w:r>
      <w:bookmarkEnd w:id="204"/>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 xml:space="preserve">Stanovuje se </w:t>
      </w:r>
      <w:r w:rsidRPr="00CD26E7">
        <w:rPr>
          <w:rFonts w:ascii="Times New Roman" w:hAnsi="Times New Roman"/>
          <w:b/>
          <w:bCs/>
          <w:kern w:val="3"/>
          <w:lang w:eastAsia="cs-CZ"/>
        </w:rPr>
        <w:t>omezení využívání částí ploch bezprostředně navazujících na stabilizované pozemní komunikace</w:t>
      </w:r>
      <w:r w:rsidRPr="00CD26E7">
        <w:rPr>
          <w:rFonts w:ascii="Times New Roman" w:hAnsi="Times New Roman"/>
          <w:kern w:val="3"/>
          <w:lang w:eastAsia="cs-CZ"/>
        </w:rPr>
        <w:t>, v nichž je nutno prokázat potenciální vliv veškerých činností na možnost rozšíření těchto komunikací do území bezprostředně na ně navazujícího při dosažení parametrů stanovených charakteristikou typu příčného uspořádání vč. prostoru pro bezmotorovou dopravu, křižovatková napojení, zastávky veřejné dopravy osob. Do vydání ÚR na rozšíření komunikace mohou být stavby v navazujícím území umisťovány pouze tak, aby rozšíření příslušného dopravního prostoru mohlo být realizováno na obě strany s plným využitím stávající komunikace, a to při maximálním respektování stávající zástavby.</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Stanovuje se omezení využívání částí ploch v multifunkčních turistických koridorech</w:t>
      </w:r>
      <w:r w:rsidRPr="00CD26E7">
        <w:rPr>
          <w:rFonts w:ascii="Times New Roman" w:hAnsi="Times New Roman"/>
          <w:kern w:val="3"/>
          <w:lang w:eastAsia="cs-CZ"/>
        </w:rPr>
        <w:t>, v nichž je nutno v dalších fázích projektové přípravy prokázat potenciální vliv veškerých činností na možnost umístění významných turistických tras při dosažení parametrů stanovených charakteristikou typu příčného uspořádání (vč. prostoru pro segregaci různých druhů dopravy - pěší, cyklo, doprovodné vybavení, křižovatková napojení a doprovodnou zeleň),</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koridory jsou zakresleny ve Hlavním výkresu (2) a Koordinačním výkresu (6).</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05" w:name="_Toc393437652"/>
      <w:r w:rsidRPr="00CD26E7">
        <w:rPr>
          <w:rFonts w:ascii="Times New Roman" w:eastAsia="Lucida Sans Unicode" w:hAnsi="Times New Roman"/>
          <w:b/>
          <w:bCs/>
          <w:caps/>
          <w:kern w:val="3"/>
          <w:szCs w:val="21"/>
          <w:lang w:eastAsia="cs-CZ"/>
        </w:rPr>
        <w:t>Hygienické a bezpečnostní vlivy</w:t>
      </w:r>
      <w:bookmarkEnd w:id="205"/>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Využití zastavitelných ploch zasahujících do existujících ochranných příp. bezpečnostních pásem</w:t>
      </w:r>
      <w:r w:rsidRPr="00CD26E7">
        <w:rPr>
          <w:rFonts w:ascii="Times New Roman" w:hAnsi="Times New Roman"/>
          <w:kern w:val="3"/>
          <w:lang w:eastAsia="cs-CZ"/>
        </w:rPr>
        <w:t xml:space="preserve"> řešit tak, aby při respektování podmínek příslušného ochranného pásma v budoucnu nevznikly nároky na opatření proti nepříznivým účinkům tohoto využití,</w:t>
      </w:r>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pokud tyto nároky přece vzniknou, budou hrazeny majitelem zastavitelné plochy.</w:t>
      </w:r>
    </w:p>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06" w:name="_Toc393437653"/>
      <w:r w:rsidRPr="00CD26E7">
        <w:rPr>
          <w:rFonts w:ascii="Times New Roman" w:eastAsia="Lucida Sans Unicode" w:hAnsi="Times New Roman"/>
          <w:b/>
          <w:bCs/>
          <w:caps/>
          <w:kern w:val="3"/>
          <w:szCs w:val="21"/>
          <w:lang w:eastAsia="cs-CZ"/>
        </w:rPr>
        <w:t>vyloučení umisťování staveb v nezastavěném území</w:t>
      </w:r>
      <w:bookmarkEnd w:id="206"/>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b/>
          <w:bCs/>
          <w:kern w:val="3"/>
          <w:lang w:eastAsia="cs-CZ"/>
        </w:rPr>
        <w:t>Umisťování staveb, zařízení a jiných opatření v nezastavěném území podle § 18 odst. 5</w:t>
      </w:r>
      <w:r w:rsidRPr="00CD26E7">
        <w:rPr>
          <w:rFonts w:ascii="Times New Roman" w:hAnsi="Times New Roman"/>
          <w:kern w:val="3"/>
          <w:lang w:eastAsia="cs-CZ"/>
        </w:rPr>
        <w:t xml:space="preserve"> </w:t>
      </w:r>
      <w:r w:rsidRPr="001D6413">
        <w:rPr>
          <w:rFonts w:ascii="Times New Roman" w:hAnsi="Times New Roman"/>
          <w:b/>
          <w:kern w:val="3"/>
          <w:lang w:eastAsia="cs-CZ"/>
        </w:rPr>
        <w:t>stavebního zákona</w:t>
      </w:r>
      <w:r w:rsidRPr="00CD26E7">
        <w:rPr>
          <w:rFonts w:ascii="Times New Roman" w:hAnsi="Times New Roman"/>
          <w:kern w:val="3"/>
          <w:lang w:eastAsia="cs-CZ"/>
        </w:rPr>
        <w:t xml:space="preserve"> </w:t>
      </w:r>
      <w:r w:rsidRPr="00CD26E7">
        <w:rPr>
          <w:rFonts w:ascii="Times New Roman" w:hAnsi="Times New Roman"/>
          <w:b/>
          <w:bCs/>
          <w:kern w:val="3"/>
          <w:lang w:eastAsia="cs-CZ"/>
        </w:rPr>
        <w:t>se připouští</w:t>
      </w:r>
      <w:r w:rsidRPr="00CD26E7">
        <w:rPr>
          <w:rFonts w:ascii="Times New Roman" w:hAnsi="Times New Roman"/>
          <w:kern w:val="3"/>
          <w:lang w:eastAsia="cs-CZ"/>
        </w:rPr>
        <w:t xml:space="preserve"> </w:t>
      </w:r>
      <w:r w:rsidRPr="00CD26E7">
        <w:rPr>
          <w:rFonts w:ascii="Times New Roman" w:hAnsi="Times New Roman"/>
          <w:b/>
          <w:bCs/>
          <w:kern w:val="3"/>
          <w:lang w:eastAsia="cs-CZ"/>
        </w:rPr>
        <w:t xml:space="preserve">pouze v souladu s podmínkami využití a podmínkami prostorového uspořádání ploch s rozdílným způsobem využití </w:t>
      </w:r>
      <w:r w:rsidRPr="00CD26E7">
        <w:rPr>
          <w:rFonts w:ascii="Times New Roman" w:hAnsi="Times New Roman"/>
          <w:kern w:val="3"/>
          <w:lang w:eastAsia="cs-CZ"/>
        </w:rPr>
        <w:t>tohoto územního plánu.</w:t>
      </w:r>
    </w:p>
    <w:p w:rsidR="00CD26E7" w:rsidRPr="00CD26E7" w:rsidRDefault="00CD26E7" w:rsidP="00CD26E7">
      <w:pPr>
        <w:tabs>
          <w:tab w:val="left" w:pos="850"/>
        </w:tabs>
        <w:autoSpaceDN w:val="0"/>
        <w:spacing w:before="57"/>
        <w:jc w:val="both"/>
        <w:rPr>
          <w:rFonts w:ascii="Times New Roman" w:hAnsi="Times New Roman"/>
          <w:kern w:val="3"/>
          <w:lang w:eastAsia="cs-CZ"/>
        </w:rPr>
      </w:pPr>
    </w:p>
    <w:p w:rsidR="00CD26E7" w:rsidRPr="00CD26E7" w:rsidRDefault="00CD26E7" w:rsidP="00CD26E7">
      <w:pPr>
        <w:keepNext/>
        <w:widowControl w:val="0"/>
        <w:numPr>
          <w:ilvl w:val="1"/>
          <w:numId w:val="28"/>
        </w:numPr>
        <w:suppressLineNumbers/>
        <w:pBdr>
          <w:top w:val="single" w:sz="2" w:space="1" w:color="000000"/>
          <w:left w:val="single" w:sz="2" w:space="1" w:color="000000"/>
          <w:bottom w:val="single" w:sz="2" w:space="1" w:color="000000"/>
          <w:right w:val="single" w:sz="2" w:space="1" w:color="000000"/>
        </w:pBdr>
        <w:shd w:val="clear" w:color="auto" w:fill="2D91B3"/>
        <w:autoSpaceDE w:val="0"/>
        <w:autoSpaceDN w:val="0"/>
        <w:spacing w:before="113"/>
        <w:jc w:val="both"/>
        <w:outlineLvl w:val="1"/>
        <w:rPr>
          <w:rFonts w:ascii="Times New Roman" w:eastAsia="Lucida Sans Unicode" w:hAnsi="Times New Roman"/>
          <w:b/>
          <w:bCs/>
          <w:caps/>
          <w:spacing w:val="-20"/>
          <w:kern w:val="3"/>
          <w:sz w:val="26"/>
          <w:szCs w:val="22"/>
          <w:lang w:eastAsia="cs-CZ"/>
        </w:rPr>
      </w:pPr>
      <w:bookmarkStart w:id="207" w:name="__RefHeading__6036_704123219"/>
      <w:bookmarkStart w:id="208" w:name="_Toc393437654"/>
      <w:r w:rsidRPr="00CD26E7">
        <w:rPr>
          <w:rFonts w:ascii="Times New Roman" w:eastAsia="Lucida Sans Unicode" w:hAnsi="Times New Roman"/>
          <w:b/>
          <w:bCs/>
          <w:caps/>
          <w:spacing w:val="-20"/>
          <w:kern w:val="3"/>
          <w:sz w:val="26"/>
          <w:szCs w:val="22"/>
          <w:lang w:eastAsia="cs-CZ"/>
        </w:rPr>
        <w:t>Kategorie ploch s rozdílným způsobem využití</w:t>
      </w:r>
      <w:bookmarkEnd w:id="207"/>
      <w:bookmarkEnd w:id="208"/>
    </w:p>
    <w:p w:rsidR="00CD26E7" w:rsidRP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Stanovují se kategorie ploch s rozdílným způsobem využití, které definují funkční uspořádání území včetně základních podmínek prostorového uspořádání.</w:t>
      </w:r>
    </w:p>
    <w:p w:rsidR="00CD26E7" w:rsidRDefault="00CD26E7" w:rsidP="00CD26E7">
      <w:pPr>
        <w:tabs>
          <w:tab w:val="left" w:pos="850"/>
        </w:tabs>
        <w:autoSpaceDN w:val="0"/>
        <w:spacing w:before="57"/>
        <w:jc w:val="both"/>
        <w:rPr>
          <w:rFonts w:ascii="Times New Roman" w:hAnsi="Times New Roman"/>
          <w:kern w:val="3"/>
          <w:lang w:eastAsia="cs-CZ"/>
        </w:rPr>
      </w:pPr>
      <w:r w:rsidRPr="00CD26E7">
        <w:rPr>
          <w:rFonts w:ascii="Times New Roman" w:hAnsi="Times New Roman"/>
          <w:kern w:val="3"/>
          <w:lang w:eastAsia="cs-CZ"/>
        </w:rPr>
        <w:t>Vymezení je stanoveno v Hlavním výkresu (2).</w:t>
      </w:r>
    </w:p>
    <w:p w:rsidR="00DA5774" w:rsidRDefault="00DA5774" w:rsidP="00CD26E7">
      <w:pPr>
        <w:tabs>
          <w:tab w:val="left" w:pos="850"/>
        </w:tabs>
        <w:autoSpaceDN w:val="0"/>
        <w:spacing w:before="57"/>
        <w:jc w:val="both"/>
        <w:rPr>
          <w:rFonts w:ascii="Times New Roman" w:hAnsi="Times New Roman"/>
          <w:kern w:val="3"/>
          <w:lang w:eastAsia="cs-CZ"/>
        </w:rPr>
      </w:pPr>
    </w:p>
    <w:p w:rsidR="00DA5774" w:rsidRPr="00CD26E7" w:rsidRDefault="00DA5774" w:rsidP="00CD26E7">
      <w:pPr>
        <w:tabs>
          <w:tab w:val="left" w:pos="850"/>
        </w:tabs>
        <w:autoSpaceDN w:val="0"/>
        <w:spacing w:before="57"/>
        <w:jc w:val="both"/>
        <w:rPr>
          <w:rFonts w:ascii="Times New Roman" w:hAnsi="Times New Roman"/>
          <w:kern w:val="3"/>
          <w:lang w:eastAsia="cs-CZ"/>
        </w:rPr>
      </w:pPr>
    </w:p>
    <w:p w:rsidR="00CD26E7" w:rsidRDefault="00CD26E7" w:rsidP="00DA5774">
      <w:pPr>
        <w:keepNext/>
        <w:keepLines/>
        <w:widowControl w:val="0"/>
        <w:numPr>
          <w:ilvl w:val="2"/>
          <w:numId w:val="28"/>
        </w:numPr>
        <w:suppressLineNumbers/>
        <w:autoSpaceDE w:val="0"/>
        <w:autoSpaceDN w:val="0"/>
        <w:ind w:left="851" w:hanging="851"/>
        <w:jc w:val="both"/>
        <w:outlineLvl w:val="2"/>
        <w:rPr>
          <w:rFonts w:ascii="Times New Roman" w:eastAsia="Lucida Sans Unicode" w:hAnsi="Times New Roman"/>
          <w:b/>
          <w:bCs/>
          <w:caps/>
          <w:kern w:val="3"/>
          <w:sz w:val="26"/>
          <w:szCs w:val="22"/>
          <w:lang w:eastAsia="cs-CZ"/>
        </w:rPr>
      </w:pPr>
      <w:bookmarkStart w:id="209" w:name="__RefHeading__8842_1999466881"/>
      <w:bookmarkStart w:id="210" w:name="_Toc393437655"/>
      <w:r w:rsidRPr="00CD26E7">
        <w:rPr>
          <w:rFonts w:ascii="Times New Roman" w:eastAsia="Lucida Sans Unicode" w:hAnsi="Times New Roman"/>
          <w:b/>
          <w:bCs/>
          <w:caps/>
          <w:kern w:val="3"/>
          <w:sz w:val="26"/>
          <w:szCs w:val="22"/>
          <w:lang w:eastAsia="cs-CZ"/>
        </w:rPr>
        <w:lastRenderedPageBreak/>
        <w:t>PLOCHY ZASTAVĚNÉ, ZASTAVITELNÉ A PŘESTAVBOVÉ</w:t>
      </w:r>
      <w:bookmarkEnd w:id="209"/>
      <w:bookmarkEnd w:id="210"/>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DA5774">
        <w:tc>
          <w:tcPr>
            <w:tcW w:w="96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1" w:name="_Toc393437656"/>
            <w:r w:rsidRPr="00CD26E7">
              <w:rPr>
                <w:rFonts w:ascii="Times New Roman" w:eastAsia="Lucida Sans Unicode" w:hAnsi="Times New Roman"/>
                <w:b/>
                <w:bCs/>
                <w:caps/>
                <w:kern w:val="3"/>
                <w:szCs w:val="21"/>
                <w:lang w:eastAsia="cs-CZ" w:bidi="cs-CZ"/>
              </w:rPr>
              <w:t>B</w:t>
            </w:r>
            <w:r w:rsidRPr="00CD26E7">
              <w:rPr>
                <w:rFonts w:ascii="Times New Roman" w:eastAsia="Lucida Sans Unicode" w:hAnsi="Times New Roman"/>
                <w:b/>
                <w:bCs/>
                <w:caps/>
                <w:kern w:val="3"/>
                <w:szCs w:val="21"/>
                <w:lang w:eastAsia="cs-CZ" w:bidi="cs-CZ"/>
              </w:rPr>
              <w:tab/>
              <w:t>PLOCHY SMÍŠENÉ OBYTNÉ</w:t>
            </w:r>
            <w:bookmarkEnd w:id="211"/>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bydlení: </w:t>
            </w:r>
            <w:r w:rsidRPr="00DA5774">
              <w:rPr>
                <w:rFonts w:ascii="Times New Roman" w:hAnsi="Times New Roman"/>
                <w:kern w:val="3"/>
                <w:sz w:val="16"/>
                <w:szCs w:val="16"/>
                <w:lang w:eastAsia="cs-CZ" w:bidi="cs-CZ"/>
              </w:rPr>
              <w:t>rodinné domy, bytové domy</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rodinná rekreace: </w:t>
            </w:r>
            <w:r w:rsidRPr="00DA5774">
              <w:rPr>
                <w:rFonts w:ascii="Times New Roman" w:hAnsi="Times New Roman"/>
                <w:b/>
                <w:kern w:val="3"/>
                <w:sz w:val="16"/>
                <w:szCs w:val="16"/>
                <w:lang w:eastAsia="cs-CZ" w:bidi="cs-CZ"/>
              </w:rPr>
              <w:t>stavby pro rodinnou rekreaci</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specifické bydlení: </w:t>
            </w:r>
            <w:r w:rsidRPr="00DA5774">
              <w:rPr>
                <w:rFonts w:ascii="Times New Roman" w:hAnsi="Times New Roman"/>
                <w:kern w:val="3"/>
                <w:sz w:val="16"/>
                <w:szCs w:val="16"/>
                <w:lang w:eastAsia="cs-CZ" w:bidi="cs-CZ"/>
              </w:rPr>
              <w:t>zejména domovy důchodců, domy s pečovatelskou službou, hospice</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ubytování: </w:t>
            </w:r>
            <w:r w:rsidRPr="00DA5774">
              <w:rPr>
                <w:rFonts w:ascii="Times New Roman" w:hAnsi="Times New Roman"/>
                <w:kern w:val="3"/>
                <w:sz w:val="16"/>
                <w:szCs w:val="16"/>
                <w:lang w:eastAsia="cs-CZ" w:bidi="cs-CZ"/>
              </w:rPr>
              <w:t>zejména penziony</w:t>
            </w:r>
          </w:p>
        </w:tc>
      </w:tr>
      <w:tr w:rsidR="00CD26E7" w:rsidRPr="00CD26E7" w:rsidTr="00DA5774">
        <w:tc>
          <w:tcPr>
            <w:tcW w:w="5651"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79"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drobnou pěstitelskou a chovatelskou činnost (zejména zahrady, skleníky, kotce, přístřešky, altány a samostatné sklepy)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základní občanské vybavení - zejména předškolní a základní školní výchova, sociální služby, zdravotní služby, kultura, veřejná správa, bezpečnost, maloobchodní prodej, nevýrobní služby, stravování,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sport a rekreaci, pro správu a údržbu,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občanské vybavení: zejména předškolní a základní školní výchova, kultura, sociální služby, zdravotní služby, veterinární služby, veřejná správa, bezpečnost, administrativa, obchodní prodej, stravování, nevýrobní služby</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nezatíží nadměrně komunikace, inženýrské sítě a nenaruší kvalitu prostředí a pohodu bydlení,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max. velikost pozemku 2 000 m²</w:t>
            </w: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výrobní služby, pěstitelská a chovatelská činnost: </w:t>
            </w:r>
            <w:r w:rsidRPr="00DA5774">
              <w:rPr>
                <w:rFonts w:ascii="Times New Roman" w:hAnsi="Times New Roman"/>
                <w:kern w:val="3"/>
                <w:sz w:val="16"/>
                <w:szCs w:val="16"/>
                <w:lang w:eastAsia="cs-CZ" w:bidi="cs-CZ"/>
              </w:rPr>
              <w:t xml:space="preserve">zejména dílny, stáje, </w:t>
            </w:r>
            <w:r w:rsidRPr="00DA5774">
              <w:rPr>
                <w:rFonts w:ascii="Times New Roman" w:hAnsi="Times New Roman"/>
                <w:b/>
                <w:bCs/>
                <w:kern w:val="3"/>
                <w:sz w:val="16"/>
                <w:szCs w:val="16"/>
                <w:lang w:eastAsia="cs-CZ" w:bidi="cs-CZ"/>
              </w:rPr>
              <w:t>chlévy, stodoly, hájovny, lesovny</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nenaruší kvalitu prostředí a pohodu bydlení na vymezené ploše</w:t>
            </w: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využití, u kterého nelze prokázat: </w:t>
            </w:r>
            <w:r w:rsidRPr="00DA5774">
              <w:rPr>
                <w:rFonts w:ascii="Times New Roman" w:hAnsi="Times New Roman"/>
                <w:kern w:val="3"/>
                <w:sz w:val="16"/>
                <w:szCs w:val="16"/>
                <w:lang w:eastAsia="cs-CZ" w:bidi="cs-CZ"/>
              </w:rPr>
              <w:t>že nenaruší pohodu bydlení a kvalitu prostředí plochy</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pozemky  specifických staveb pro rodinnou rekreaci: </w:t>
            </w:r>
            <w:r w:rsidRPr="00DA5774">
              <w:rPr>
                <w:rFonts w:ascii="Times New Roman" w:hAnsi="Times New Roman"/>
                <w:kern w:val="3"/>
                <w:sz w:val="16"/>
                <w:szCs w:val="16"/>
                <w:lang w:eastAsia="cs-CZ" w:bidi="cs-CZ"/>
              </w:rPr>
              <w:t>chaty</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min. Kz, max. podlažnost stanoveny v Hlavním výkrese (2);</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doplňující podmínky pro návrhové plochy v tabulce kapitoly C2;</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umístění, objem, proporce bude odpovídat charakteru zástavby v lokalitě stavby</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bude řešeno pro plnou kapacitu normového počtu stání na vymezené ploše</w:t>
            </w:r>
          </w:p>
        </w:tc>
      </w:tr>
    </w:tbl>
    <w:p w:rsidR="00CD26E7" w:rsidRPr="00CD26E7" w:rsidRDefault="00CD26E7" w:rsidP="00CD26E7">
      <w:pPr>
        <w:widowControl w:val="0"/>
        <w:autoSpaceDN w:val="0"/>
        <w:rPr>
          <w:rFonts w:ascii="Times New Roman" w:eastAsia="Lucida Sans Unicode" w:hAnsi="Times New Roman"/>
          <w:vanish/>
          <w:kern w:val="3"/>
          <w:sz w:val="24"/>
          <w:lang w:eastAsia="cs-CZ" w:bidi="cs-CZ"/>
        </w:rPr>
      </w:pPr>
    </w:p>
    <w:p w:rsidR="00CD26E7" w:rsidRPr="00CD26E7" w:rsidRDefault="00CD26E7" w:rsidP="00CD26E7">
      <w:pPr>
        <w:widowControl w:val="0"/>
        <w:autoSpaceDN w:val="0"/>
        <w:rPr>
          <w:rFonts w:ascii="Times New Roman" w:eastAsia="Lucida Sans Unicode" w:hAnsi="Times New Roman"/>
          <w:vanish/>
          <w:kern w:val="3"/>
          <w:sz w:val="24"/>
          <w:lang w:eastAsia="cs-CZ" w:bidi="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2" w:name="_Toc393437657"/>
            <w:r w:rsidRPr="00CD26E7">
              <w:rPr>
                <w:rFonts w:ascii="Times New Roman" w:eastAsia="Lucida Sans Unicode" w:hAnsi="Times New Roman"/>
                <w:b/>
                <w:bCs/>
                <w:caps/>
                <w:kern w:val="3"/>
                <w:szCs w:val="21"/>
                <w:lang w:eastAsia="cs-CZ" w:bidi="cs-CZ"/>
              </w:rPr>
              <w:t>C</w:t>
            </w:r>
            <w:r w:rsidRPr="00CD26E7">
              <w:rPr>
                <w:rFonts w:ascii="Times New Roman" w:eastAsia="Lucida Sans Unicode" w:hAnsi="Times New Roman"/>
                <w:b/>
                <w:bCs/>
                <w:caps/>
                <w:kern w:val="3"/>
                <w:szCs w:val="21"/>
                <w:lang w:eastAsia="cs-CZ" w:bidi="cs-CZ"/>
              </w:rPr>
              <w:tab/>
              <w:t>PLOCHY SMÍŠENÉ centrální</w:t>
            </w:r>
            <w:bookmarkEnd w:id="212"/>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smíšené funkce: </w:t>
            </w:r>
            <w:r w:rsidRPr="00DA5774">
              <w:rPr>
                <w:rFonts w:ascii="Times New Roman" w:hAnsi="Times New Roman"/>
                <w:kern w:val="3"/>
                <w:sz w:val="16"/>
                <w:szCs w:val="16"/>
                <w:lang w:eastAsia="cs-CZ" w:bidi="cs-CZ"/>
              </w:rPr>
              <w:t>domy smíšené funkce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specifické bydlení: </w:t>
            </w:r>
            <w:r w:rsidRPr="00DA5774">
              <w:rPr>
                <w:rFonts w:ascii="Times New Roman" w:hAnsi="Times New Roman"/>
                <w:kern w:val="3"/>
                <w:sz w:val="16"/>
                <w:szCs w:val="16"/>
                <w:lang w:eastAsia="cs-CZ" w:bidi="cs-CZ"/>
              </w:rPr>
              <w:t>zejména domovy důchodců, domy s pečovatelskou službou, hospice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ubytování: </w:t>
            </w:r>
            <w:r w:rsidRPr="00DA5774">
              <w:rPr>
                <w:rFonts w:ascii="Times New Roman" w:hAnsi="Times New Roman"/>
                <w:kern w:val="3"/>
                <w:sz w:val="16"/>
                <w:szCs w:val="16"/>
                <w:lang w:eastAsia="cs-CZ" w:bidi="cs-CZ"/>
              </w:rPr>
              <w:t>zejména penziony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občanské vybavení: zejména předškolní a základní školní výchova, kultura, sociální služby, zdravotní služby, veterinární služby, veřejná správa, bezpečnost, administrativa, obchodní prodej, stravování, nevýrobní služby, výstavnictví</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nemotoristické sportovně rekreační tratě umístěné v souladu se schválenou podrobnější dokumentací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drobnou pěstitelskou a chovatelskou činnost (zejména zahrady, skleníky, kotce, přístřešky, altány a samostatné sklepy)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ubytování nebo trvalé bydlení správce,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základní občanské vybavení - zejména předškolní a základní školní výchova, sociální služby, zdravotní služby, kultura, veřejná správa, bezpečnost, maloobchodní prodej, nevýrobní služby, stravování,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sport a rekreaci, pro správu a údržbu,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dopravní vybavení: </w:t>
            </w:r>
            <w:r w:rsidRPr="00DA5774">
              <w:rPr>
                <w:rFonts w:ascii="Times New Roman" w:hAnsi="Times New Roman"/>
                <w:kern w:val="3"/>
                <w:sz w:val="16"/>
                <w:szCs w:val="16"/>
                <w:lang w:eastAsia="cs-CZ" w:bidi="cs-CZ"/>
              </w:rPr>
              <w:t>zejména veřejná parkoviště osobních automobilů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w:t>
            </w:r>
            <w:r w:rsidRPr="00DA5774">
              <w:rPr>
                <w:rFonts w:ascii="Times New Roman" w:hAnsi="Times New Roman"/>
                <w:bCs/>
                <w:kern w:val="3"/>
                <w:sz w:val="16"/>
                <w:szCs w:val="16"/>
                <w:lang w:eastAsia="cs-CZ" w:bidi="cs-CZ"/>
              </w:rPr>
              <w:t xml:space="preserve">kapacitou </w:t>
            </w: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w:t>
            </w:r>
            <w:r w:rsidRPr="00DA5774">
              <w:rPr>
                <w:rFonts w:ascii="Times New Roman" w:hAnsi="Times New Roman"/>
                <w:bCs/>
                <w:kern w:val="3"/>
                <w:sz w:val="16"/>
                <w:szCs w:val="16"/>
                <w:lang w:eastAsia="cs-CZ" w:bidi="cs-CZ"/>
              </w:rPr>
              <w:t xml:space="preserve">kapacitou </w:t>
            </w:r>
            <w:r w:rsidRPr="00DA5774">
              <w:rPr>
                <w:rFonts w:ascii="Times New Roman" w:hAnsi="Times New Roman"/>
                <w:kern w:val="3"/>
                <w:sz w:val="16"/>
                <w:szCs w:val="16"/>
                <w:lang w:eastAsia="cs-CZ" w:bidi="cs-CZ"/>
              </w:rPr>
              <w:t>nenaruší ve smyslu hygienických předpisů hlavní využití vymezené plochy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výrobní </w:t>
            </w:r>
            <w:r w:rsidR="006800AD" w:rsidRPr="00DA5774">
              <w:rPr>
                <w:rFonts w:ascii="Times New Roman" w:hAnsi="Times New Roman"/>
                <w:b/>
                <w:bCs/>
                <w:kern w:val="3"/>
                <w:sz w:val="16"/>
                <w:szCs w:val="16"/>
                <w:lang w:eastAsia="cs-CZ" w:bidi="cs-CZ"/>
              </w:rPr>
              <w:t>služby: zejména</w:t>
            </w:r>
            <w:r w:rsidRPr="00DA5774">
              <w:rPr>
                <w:rFonts w:ascii="Times New Roman" w:hAnsi="Times New Roman"/>
                <w:b/>
                <w:bCs/>
                <w:kern w:val="3"/>
                <w:sz w:val="16"/>
                <w:szCs w:val="16"/>
                <w:lang w:eastAsia="cs-CZ" w:bidi="cs-CZ"/>
              </w:rPr>
              <w:t xml:space="preserve"> dílny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w:t>
            </w:r>
            <w:r w:rsidRPr="00DA5774">
              <w:rPr>
                <w:rFonts w:ascii="Times New Roman" w:hAnsi="Times New Roman"/>
                <w:bCs/>
                <w:kern w:val="3"/>
                <w:sz w:val="16"/>
                <w:szCs w:val="16"/>
                <w:lang w:eastAsia="cs-CZ" w:bidi="cs-CZ"/>
              </w:rPr>
              <w:t xml:space="preserve">kapacitou </w:t>
            </w: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w:t>
            </w:r>
            <w:r w:rsidRPr="00DA5774">
              <w:rPr>
                <w:rFonts w:ascii="Times New Roman" w:hAnsi="Times New Roman"/>
                <w:bCs/>
                <w:kern w:val="3"/>
                <w:sz w:val="16"/>
                <w:szCs w:val="16"/>
                <w:lang w:eastAsia="cs-CZ" w:bidi="cs-CZ"/>
              </w:rPr>
              <w:t xml:space="preserve">kapacitou </w:t>
            </w:r>
            <w:r w:rsidRPr="00DA5774">
              <w:rPr>
                <w:rFonts w:ascii="Times New Roman" w:hAnsi="Times New Roman"/>
                <w:kern w:val="3"/>
                <w:sz w:val="16"/>
                <w:szCs w:val="16"/>
                <w:lang w:eastAsia="cs-CZ" w:bidi="cs-CZ"/>
              </w:rPr>
              <w:t>nenaruší ve smyslu hygienických předpisů hlavní využití vymezené plochy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 </w:t>
            </w:r>
            <w:r w:rsidRPr="00DA5774">
              <w:rPr>
                <w:rFonts w:ascii="Times New Roman" w:hAnsi="Times New Roman"/>
                <w:kern w:val="3"/>
                <w:sz w:val="16"/>
                <w:szCs w:val="16"/>
                <w:lang w:eastAsia="cs-CZ" w:bidi="cs-CZ"/>
              </w:rPr>
              <w:t>že nenaruší pohodu bydlení a kvalitu prostředí plochy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min. Kz, max. podlažnost stanoveny v Hlavním výkrese (2);</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bude řešeno pro plnou kapacitu normového počtu stání na vymezené ploše</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3" w:name="_Toc393437658"/>
            <w:r w:rsidRPr="00CD26E7">
              <w:rPr>
                <w:rFonts w:ascii="Times New Roman" w:eastAsia="Lucida Sans Unicode" w:hAnsi="Times New Roman"/>
                <w:b/>
                <w:bCs/>
                <w:caps/>
                <w:kern w:val="3"/>
                <w:szCs w:val="21"/>
                <w:lang w:eastAsia="cs-CZ" w:bidi="cs-CZ"/>
              </w:rPr>
              <w:t>A</w:t>
            </w:r>
            <w:r w:rsidRPr="00CD26E7">
              <w:rPr>
                <w:rFonts w:ascii="Times New Roman" w:eastAsia="Lucida Sans Unicode" w:hAnsi="Times New Roman"/>
                <w:b/>
                <w:bCs/>
                <w:caps/>
                <w:kern w:val="3"/>
                <w:szCs w:val="21"/>
                <w:lang w:eastAsia="cs-CZ" w:bidi="cs-CZ"/>
              </w:rPr>
              <w:tab/>
              <w:t>Plochy smíšených aktivit</w:t>
            </w:r>
            <w:bookmarkEnd w:id="213"/>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výrobní služby, pěstitelská a chovatelská činnost: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zejména výrobní služby, dílny, zemědělské a lesnické služby, zahradnictví, skleníkové areály, technické služby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drobnou pěstitelskou a chovatelskou činnost (zejména zahrady, skleníky, kotce, přístřešky, altány a samostatné sklepy)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základní občanské vybavení - zejména předškolní a základní školní výchova, sociální služby, zdravotní služby, kultura, veřejná správa, bezpečnost, maloobchodní prodej, nevýrobní služby, stravování,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sport a rekreaci, pro správu a údržbu,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občanské vybavení: zejména předškolní a základní školní výchova, kultura, sociální služby, zdravotní služby, veterinární služby, veřejná správa, bezpečnost, administrativa, obchodní prodej, stravování, nevýrobní služby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nezatíží nadměrně komunikace, inženýrské sítě a nenaruší kvalitu prostředí a pohodu bydlení,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max. velikost pozemku 2 000 m²</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bydlení: </w:t>
            </w:r>
            <w:r w:rsidRPr="00DA5774">
              <w:rPr>
                <w:rFonts w:ascii="Times New Roman" w:hAnsi="Times New Roman"/>
                <w:kern w:val="3"/>
                <w:sz w:val="16"/>
                <w:szCs w:val="16"/>
                <w:lang w:eastAsia="cs-CZ" w:bidi="cs-CZ"/>
              </w:rPr>
              <w:t>rodinné domy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neomezí ve smyslu hygienických a dalších předpisů hlavní využití vymezené plochy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ubytování: </w:t>
            </w:r>
            <w:r w:rsidRPr="00DA5774">
              <w:rPr>
                <w:rFonts w:ascii="Times New Roman" w:hAnsi="Times New Roman"/>
                <w:kern w:val="3"/>
                <w:sz w:val="16"/>
                <w:szCs w:val="16"/>
                <w:lang w:eastAsia="cs-CZ" w:bidi="cs-CZ"/>
              </w:rPr>
              <w:t>zejména penziony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neomezí ve smyslu hygienických a dalších předpisů hlavní využití vymezené plochy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chov hospodářských zvířat: </w:t>
            </w:r>
            <w:r w:rsidRPr="00DA5774">
              <w:rPr>
                <w:rFonts w:ascii="Times New Roman" w:hAnsi="Times New Roman"/>
                <w:kern w:val="3"/>
                <w:sz w:val="16"/>
                <w:szCs w:val="16"/>
                <w:lang w:eastAsia="cs-CZ" w:bidi="cs-CZ"/>
              </w:rPr>
              <w:t>zejména stáje, chlévy, produkční haly, sklady, stodoly, stavby a zařízení pro zpracování produktů živočišné i rostlinné výroby, zvířecí útulky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pozemků stávajících staveb pro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disponují vazbou na vyžadované přírodní zázemí</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 </w:t>
            </w:r>
            <w:r w:rsidRPr="00DA5774">
              <w:rPr>
                <w:rFonts w:ascii="Times New Roman" w:hAnsi="Times New Roman"/>
                <w:kern w:val="3"/>
                <w:sz w:val="16"/>
                <w:szCs w:val="16"/>
                <w:lang w:eastAsia="cs-CZ" w:bidi="cs-CZ"/>
              </w:rPr>
              <w:t>že nenaruší pohodu bydlení a kvalitu prostředí plochy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min. Kz, max. podlažnost stanoveny v Hlavním výkrese (2);</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bude řešeno pro plnou kapacitu normového počtu stání na vymezené ploše</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4" w:name="_Toc393437659"/>
            <w:r w:rsidRPr="00CD26E7">
              <w:rPr>
                <w:rFonts w:ascii="Times New Roman" w:eastAsia="Lucida Sans Unicode" w:hAnsi="Times New Roman"/>
                <w:b/>
                <w:bCs/>
                <w:caps/>
                <w:kern w:val="3"/>
                <w:szCs w:val="21"/>
                <w:lang w:eastAsia="cs-CZ" w:bidi="cs-CZ"/>
              </w:rPr>
              <w:t>O</w:t>
            </w:r>
            <w:r w:rsidRPr="00CD26E7">
              <w:rPr>
                <w:rFonts w:ascii="Times New Roman" w:eastAsia="Lucida Sans Unicode" w:hAnsi="Times New Roman"/>
                <w:b/>
                <w:bCs/>
                <w:caps/>
                <w:kern w:val="3"/>
                <w:szCs w:val="21"/>
                <w:lang w:eastAsia="cs-CZ" w:bidi="cs-CZ"/>
              </w:rPr>
              <w:tab/>
              <w:t>Plochy občanského vybavení – veřejná infrastruktura</w:t>
            </w:r>
            <w:bookmarkEnd w:id="214"/>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občanské vybavení: zejména předškolní a základní školní výchova, vyšší vzdělávání, kultura, sociální služby, péče o rodinu, zdravotní služby, veterinární služby, veřejná správa, náboženství, bezpečnost, administrativa, maloobchodní prodej, stravování, nevýrobní služby, výstavnictví, zábavní aktivity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ubytování: </w:t>
            </w:r>
            <w:r w:rsidRPr="00DA5774">
              <w:rPr>
                <w:rFonts w:ascii="Times New Roman" w:hAnsi="Times New Roman"/>
                <w:kern w:val="3"/>
                <w:sz w:val="16"/>
                <w:szCs w:val="16"/>
                <w:lang w:eastAsia="cs-CZ" w:bidi="cs-CZ"/>
              </w:rPr>
              <w:t>zejména penziony</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drobnou pěstitelskou a chovatelskou činnost (zejména zahrady, skleníky, kotce, přístřešky, altány a samostatné sklepy)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základní občanské vybavení - zejména předškolní a základní školní výchova, sociální služby, zdravotní služby, kultura, veřejná správa, bezpečnost, maloobchodní prodej, nevýrobní služby, stravování,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sport a rekreaci, pro správu a údržbu,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pohodu bydlení na sousedních plochách</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min. Kz, max. podlažnost stanoveny v Hlavním výkrese (2);</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na plochách stabilizovaných je možné v případě příznivé docházkové vzdálenosti řešit na jiných plochách, jejichž podmínky pro využití a uspořádání to umožňují</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5" w:name="_Toc393437660"/>
            <w:r w:rsidRPr="00CD26E7">
              <w:rPr>
                <w:rFonts w:ascii="Times New Roman" w:eastAsia="Lucida Sans Unicode" w:hAnsi="Times New Roman"/>
                <w:b/>
                <w:bCs/>
                <w:caps/>
                <w:kern w:val="3"/>
                <w:szCs w:val="21"/>
                <w:lang w:eastAsia="cs-CZ" w:bidi="cs-CZ"/>
              </w:rPr>
              <w:t>H</w:t>
            </w:r>
            <w:r w:rsidRPr="00CD26E7">
              <w:rPr>
                <w:rFonts w:ascii="Times New Roman" w:eastAsia="Lucida Sans Unicode" w:hAnsi="Times New Roman"/>
                <w:b/>
                <w:bCs/>
                <w:caps/>
                <w:kern w:val="3"/>
                <w:szCs w:val="21"/>
                <w:lang w:eastAsia="cs-CZ" w:bidi="cs-CZ"/>
              </w:rPr>
              <w:tab/>
              <w:t>Plochy občanského vybavení – hřbitovy</w:t>
            </w:r>
            <w:bookmarkEnd w:id="215"/>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pohřbívání: zejména hroby, urnové háje, márnice, smuteční síně, kaple, kostely, krematoria, rozptylové loučky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správu a údržbu, 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plochy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80, min Kz 10, výšková hladina 1</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na plochách stabilizovaných je možné v případě příznivé docházkové vzdálenosti řešit na jiných plochách, jejichž podmínky pro využití a uspořádání to umožňují</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6" w:name="_Toc393437661"/>
            <w:r w:rsidRPr="00CD26E7">
              <w:rPr>
                <w:rFonts w:ascii="Times New Roman" w:eastAsia="Lucida Sans Unicode" w:hAnsi="Times New Roman"/>
                <w:b/>
                <w:bCs/>
                <w:caps/>
                <w:kern w:val="3"/>
                <w:szCs w:val="21"/>
                <w:lang w:eastAsia="cs-CZ" w:bidi="cs-CZ"/>
              </w:rPr>
              <w:t>S</w:t>
            </w:r>
            <w:r w:rsidRPr="00CD26E7">
              <w:rPr>
                <w:rFonts w:ascii="Times New Roman" w:eastAsia="Lucida Sans Unicode" w:hAnsi="Times New Roman"/>
                <w:b/>
                <w:bCs/>
                <w:caps/>
                <w:kern w:val="3"/>
                <w:szCs w:val="21"/>
                <w:lang w:eastAsia="cs-CZ" w:bidi="cs-CZ"/>
              </w:rPr>
              <w:tab/>
              <w:t>Plochy občanského vybavení – sport</w:t>
            </w:r>
            <w:bookmarkEnd w:id="216"/>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sportovní a hromadné venkovní rekreační aktivity: zejména nekrytá hřiště se zvláštním vybavením (kabiny), koupaliště, kempy, tábory, lanová centra</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sportovní a hromadné vnitřní rekreační aktivity: </w:t>
            </w:r>
            <w:r w:rsidRPr="00DA5774">
              <w:rPr>
                <w:rFonts w:ascii="Times New Roman" w:hAnsi="Times New Roman"/>
                <w:kern w:val="3"/>
                <w:sz w:val="16"/>
                <w:szCs w:val="16"/>
                <w:lang w:eastAsia="cs-CZ" w:bidi="cs-CZ"/>
              </w:rPr>
              <w:t>zejména tělocvičny, sokolovny, krytá hřiště se zvláštním vybavením</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ubytování: </w:t>
            </w:r>
            <w:r w:rsidRPr="00DA5774">
              <w:rPr>
                <w:rFonts w:ascii="Times New Roman" w:hAnsi="Times New Roman"/>
                <w:kern w:val="3"/>
                <w:sz w:val="16"/>
                <w:szCs w:val="16"/>
                <w:lang w:eastAsia="cs-CZ" w:bidi="cs-CZ"/>
              </w:rPr>
              <w:t>zejména penziony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občanské vybavení: zejména předškolní a základní školní výchova, vyšší vzdělávání, kultura, sociální služby, péče o rodinu, zdravotní služby, veterinární služby, veřejná správa, náboženství, bezpečnost, administrativa, maloobchodní prodej, stravování, nevýrobní služby, výstavnictví, zábavní aktivity</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drobnou pěstitelskou a chovatelskou činnost (zejména zahrady, skleníky, kotce, přístřešky, altány a samostatné sklepy)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základní občanské vybavení - zejména předškolní a základní školní výchova, sociální služby, zdravotní služby, kultura, veřejná správa, bezpečnost, maloobchodní prodej, nevýrobní služby, stravování,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sport a rekreaci, pro správu a údržbu,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pohodu bydlení na sousedních plochách</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specifické pozemky sportovních staveb a </w:t>
            </w:r>
            <w:r w:rsidR="006800AD" w:rsidRPr="00DA5774">
              <w:rPr>
                <w:rFonts w:ascii="Times New Roman" w:hAnsi="Times New Roman"/>
                <w:b/>
                <w:bCs/>
                <w:kern w:val="3"/>
                <w:sz w:val="16"/>
                <w:szCs w:val="16"/>
                <w:lang w:eastAsia="cs-CZ" w:bidi="cs-CZ"/>
              </w:rPr>
              <w:t>zařízení: trati</w:t>
            </w:r>
            <w:r w:rsidRPr="00DA5774">
              <w:rPr>
                <w:rFonts w:ascii="Times New Roman" w:hAnsi="Times New Roman"/>
                <w:kern w:val="3"/>
                <w:sz w:val="16"/>
                <w:szCs w:val="16"/>
                <w:lang w:eastAsia="cs-CZ" w:bidi="cs-CZ"/>
              </w:rPr>
              <w:t xml:space="preserve"> pro motoristické sporty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min. Kz, max. podlažnost stanoveny v Hlavním výkrese (2);</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řešit pro plnou kapacitu normového počtu stání na vymezené ploše</w:t>
            </w:r>
          </w:p>
        </w:tc>
      </w:tr>
    </w:tbl>
    <w:p w:rsidR="00CD26E7" w:rsidRPr="00CD26E7" w:rsidRDefault="00CD26E7" w:rsidP="00CD26E7">
      <w:pPr>
        <w:widowControl w:val="0"/>
        <w:autoSpaceDN w:val="0"/>
        <w:rPr>
          <w:rFonts w:ascii="Times New Roman" w:eastAsia="Lucida Sans Unicode" w:hAnsi="Times New Roman"/>
          <w:vanish/>
          <w:kern w:val="3"/>
          <w:sz w:val="24"/>
          <w:lang w:eastAsia="cs-CZ" w:bidi="cs-CZ"/>
        </w:rPr>
      </w:pPr>
    </w:p>
    <w:p w:rsidR="00CD26E7" w:rsidRPr="00CD26E7" w:rsidRDefault="00CD26E7" w:rsidP="00CD26E7">
      <w:pPr>
        <w:widowControl w:val="0"/>
        <w:autoSpaceDN w:val="0"/>
        <w:rPr>
          <w:rFonts w:ascii="Times New Roman" w:eastAsia="Lucida Sans Unicode" w:hAnsi="Times New Roman"/>
          <w:vanish/>
          <w:kern w:val="3"/>
          <w:sz w:val="24"/>
          <w:lang w:eastAsia="cs-CZ" w:bidi="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7" w:name="_Toc393437662"/>
            <w:r w:rsidRPr="00CD26E7">
              <w:rPr>
                <w:rFonts w:ascii="Times New Roman" w:eastAsia="Lucida Sans Unicode" w:hAnsi="Times New Roman"/>
                <w:b/>
                <w:bCs/>
                <w:caps/>
                <w:kern w:val="3"/>
                <w:szCs w:val="21"/>
                <w:lang w:eastAsia="cs-CZ" w:bidi="cs-CZ"/>
              </w:rPr>
              <w:t>R</w:t>
            </w:r>
            <w:r w:rsidRPr="00CD26E7">
              <w:rPr>
                <w:rFonts w:ascii="Times New Roman" w:eastAsia="Lucida Sans Unicode" w:hAnsi="Times New Roman"/>
                <w:b/>
                <w:bCs/>
                <w:caps/>
                <w:kern w:val="3"/>
                <w:szCs w:val="21"/>
                <w:lang w:eastAsia="cs-CZ" w:bidi="cs-CZ"/>
              </w:rPr>
              <w:tab/>
              <w:t>PLOCHY rekreace</w:t>
            </w:r>
            <w:bookmarkEnd w:id="217"/>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pozemky zahrádkových a chatových osad: </w:t>
            </w:r>
            <w:r w:rsidRPr="00DA5774">
              <w:rPr>
                <w:rFonts w:ascii="Times New Roman" w:hAnsi="Times New Roman"/>
                <w:kern w:val="3"/>
                <w:sz w:val="16"/>
                <w:szCs w:val="16"/>
                <w:lang w:eastAsia="cs-CZ" w:bidi="cs-CZ"/>
              </w:rPr>
              <w:t>chaty, altány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sportovní a intenzivní rekreační aktivity provozované na otevřených plochách:</w:t>
            </w:r>
            <w:r w:rsidRPr="00DA5774">
              <w:rPr>
                <w:rFonts w:ascii="Times New Roman" w:hAnsi="Times New Roman"/>
                <w:bCs/>
                <w:kern w:val="3"/>
                <w:sz w:val="16"/>
                <w:szCs w:val="16"/>
                <w:lang w:eastAsia="cs-CZ" w:bidi="cs-CZ"/>
              </w:rPr>
              <w:t xml:space="preserve"> hřiště, pobytové louky</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drobnou pěstitelskou a chovatelskou činnost (zejména zahrady, skleníky, kotce, přístřešky, altány a samostatné sklepy)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 sloužící výhradně pro zásobení staveb na daném stavebním pozemku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integrované stavby a zařízení pro sport a rekreaci, pro správu a údržbu,</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pohodu bydlení na sousedních plochách</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max. Kn, min. Kz, max. podlažnost stanoveny v Hlavním výkrese (2);</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odstavení vozidel řešit pro plnou kapacitu normového počtu stání na vymezené ploše</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8" w:name="_Toc393437663"/>
            <w:r w:rsidRPr="00CD26E7">
              <w:rPr>
                <w:rFonts w:ascii="Times New Roman" w:eastAsia="Lucida Sans Unicode" w:hAnsi="Times New Roman"/>
                <w:b/>
                <w:bCs/>
                <w:caps/>
                <w:kern w:val="3"/>
                <w:szCs w:val="21"/>
                <w:lang w:eastAsia="cs-CZ" w:bidi="cs-CZ"/>
              </w:rPr>
              <w:t>I</w:t>
            </w:r>
            <w:r w:rsidRPr="00CD26E7">
              <w:rPr>
                <w:rFonts w:ascii="Times New Roman" w:eastAsia="Lucida Sans Unicode" w:hAnsi="Times New Roman"/>
                <w:b/>
                <w:bCs/>
                <w:caps/>
                <w:kern w:val="3"/>
                <w:szCs w:val="21"/>
                <w:lang w:eastAsia="cs-CZ" w:bidi="cs-CZ"/>
              </w:rPr>
              <w:tab/>
              <w:t>PLOCHY TECHNICKÉ INFRASTRUKTURY</w:t>
            </w:r>
            <w:bookmarkEnd w:id="218"/>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technická infrastruktura: </w:t>
            </w:r>
            <w:r w:rsidRPr="00DA5774">
              <w:rPr>
                <w:rFonts w:ascii="Times New Roman" w:hAnsi="Times New Roman"/>
                <w:kern w:val="3"/>
                <w:sz w:val="16"/>
                <w:szCs w:val="16"/>
                <w:lang w:eastAsia="cs-CZ" w:bidi="cs-CZ"/>
              </w:rPr>
              <w:t>zejména pro zásobování vodou, likvidaci odpadních vod, zásobování energií (teplo, elektřina), dopravu produktů (plynná a kapalná média), elektronické komunikace (telekomunikace, radiokomunikace)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technické infrastruktury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specifická zařízení technické infrastruktury:: </w:t>
            </w:r>
            <w:r w:rsidRPr="00DA5774">
              <w:rPr>
                <w:rFonts w:ascii="Times New Roman" w:hAnsi="Times New Roman"/>
                <w:kern w:val="3"/>
                <w:sz w:val="16"/>
                <w:szCs w:val="16"/>
                <w:lang w:eastAsia="cs-CZ" w:bidi="cs-CZ"/>
              </w:rPr>
              <w:t>stožáry větrných elektráren</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100, Kz  0, výšková hladina 1</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0"/>
        <w:gridCol w:w="3980"/>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19" w:name="_Toc393437664"/>
            <w:r w:rsidRPr="00CD26E7">
              <w:rPr>
                <w:rFonts w:ascii="Times New Roman" w:eastAsia="Lucida Sans Unicode" w:hAnsi="Times New Roman"/>
                <w:b/>
                <w:bCs/>
                <w:caps/>
                <w:kern w:val="3"/>
                <w:szCs w:val="21"/>
                <w:lang w:eastAsia="cs-CZ" w:bidi="cs-CZ"/>
              </w:rPr>
              <w:t>M</w:t>
            </w:r>
            <w:r w:rsidRPr="00CD26E7">
              <w:rPr>
                <w:rFonts w:ascii="Times New Roman" w:eastAsia="Lucida Sans Unicode" w:hAnsi="Times New Roman"/>
                <w:b/>
                <w:bCs/>
                <w:caps/>
                <w:kern w:val="3"/>
                <w:szCs w:val="21"/>
                <w:lang w:eastAsia="cs-CZ" w:bidi="cs-CZ"/>
              </w:rPr>
              <w:tab/>
              <w:t>PLOCHY DOPRAVNÍ INFRASTRUKTURY – SILNIČNÍ</w:t>
            </w:r>
            <w:bookmarkEnd w:id="219"/>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dopravní infrastruktura: </w:t>
            </w:r>
            <w:r w:rsidRPr="00DA5774">
              <w:rPr>
                <w:rFonts w:ascii="Times New Roman" w:hAnsi="Times New Roman"/>
                <w:kern w:val="3"/>
                <w:sz w:val="16"/>
                <w:szCs w:val="16"/>
                <w:lang w:eastAsia="cs-CZ" w:bidi="cs-CZ"/>
              </w:rPr>
              <w:t>silnice II., III. třídy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dopravní vybavení: </w:t>
            </w:r>
            <w:r w:rsidRPr="00DA5774">
              <w:rPr>
                <w:rFonts w:ascii="Times New Roman" w:hAnsi="Times New Roman"/>
                <w:bCs/>
                <w:kern w:val="3"/>
                <w:sz w:val="16"/>
                <w:szCs w:val="16"/>
                <w:lang w:eastAsia="cs-CZ" w:bidi="cs-CZ"/>
              </w:rPr>
              <w:t xml:space="preserve">zejména </w:t>
            </w:r>
            <w:r w:rsidRPr="00DA5774">
              <w:rPr>
                <w:rFonts w:ascii="Times New Roman" w:hAnsi="Times New Roman"/>
                <w:kern w:val="3"/>
                <w:sz w:val="16"/>
                <w:szCs w:val="16"/>
                <w:lang w:eastAsia="cs-CZ" w:bidi="cs-CZ"/>
              </w:rPr>
              <w:t xml:space="preserve">odstavné plochy osobních automobilů, nákladních automobilů a autobusů, </w:t>
            </w:r>
            <w:r w:rsidRPr="00DA5774">
              <w:rPr>
                <w:rFonts w:ascii="Times New Roman" w:hAnsi="Times New Roman"/>
                <w:bCs/>
                <w:kern w:val="3"/>
                <w:sz w:val="16"/>
                <w:szCs w:val="16"/>
                <w:lang w:eastAsia="cs-CZ" w:bidi="cs-CZ"/>
              </w:rPr>
              <w:t>čerpací stanice pohonných hmot</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podzemní stavby a zařízení technické infrastruktury</w:t>
            </w:r>
          </w:p>
        </w:tc>
      </w:tr>
      <w:tr w:rsidR="00CD26E7" w:rsidRPr="00CD26E7" w:rsidTr="00CD26E7">
        <w:tc>
          <w:tcPr>
            <w:tcW w:w="5654"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3"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4"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3"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4"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3"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dopravní infrastruktury - silniční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100, Kz  0, výšková hladina 1</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respektovat stávající aleje i prostor pro umístění nových alejí</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20" w:name="_Toc393437665"/>
            <w:r w:rsidRPr="00CD26E7">
              <w:rPr>
                <w:rFonts w:ascii="Times New Roman" w:eastAsia="Lucida Sans Unicode" w:hAnsi="Times New Roman"/>
                <w:b/>
                <w:bCs/>
                <w:caps/>
                <w:kern w:val="3"/>
                <w:szCs w:val="21"/>
                <w:lang w:eastAsia="cs-CZ" w:bidi="cs-CZ"/>
              </w:rPr>
              <w:t>P</w:t>
            </w:r>
            <w:r w:rsidRPr="00CD26E7">
              <w:rPr>
                <w:rFonts w:ascii="Times New Roman" w:eastAsia="Lucida Sans Unicode" w:hAnsi="Times New Roman"/>
                <w:b/>
                <w:bCs/>
                <w:caps/>
                <w:kern w:val="3"/>
                <w:szCs w:val="21"/>
                <w:lang w:eastAsia="cs-CZ" w:bidi="cs-CZ"/>
              </w:rPr>
              <w:tab/>
              <w:t>PLOCHY VEŘEJNÝCH PROSTRANSTVÍ</w:t>
            </w:r>
            <w:bookmarkEnd w:id="220"/>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kern w:val="3"/>
                <w:sz w:val="16"/>
                <w:szCs w:val="16"/>
                <w:lang w:eastAsia="cs-CZ" w:bidi="cs-CZ"/>
              </w:rPr>
              <w:t>bezmotorová doprava, shromažďování:</w:t>
            </w:r>
            <w:r w:rsidRPr="00DA5774">
              <w:rPr>
                <w:rFonts w:ascii="Times New Roman" w:hAnsi="Times New Roman"/>
                <w:kern w:val="3"/>
                <w:sz w:val="16"/>
                <w:szCs w:val="16"/>
                <w:lang w:eastAsia="cs-CZ" w:bidi="cs-CZ"/>
              </w:rPr>
              <w:t xml:space="preserve"> zejména místní komunikace, návsi</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motorová doprava: </w:t>
            </w:r>
            <w:r w:rsidRPr="00DA5774">
              <w:rPr>
                <w:rFonts w:ascii="Times New Roman" w:hAnsi="Times New Roman"/>
                <w:kern w:val="3"/>
                <w:sz w:val="16"/>
                <w:szCs w:val="16"/>
                <w:lang w:eastAsia="cs-CZ" w:bidi="cs-CZ"/>
              </w:rPr>
              <w:t>místní komunikace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dopravní vybavení: </w:t>
            </w:r>
            <w:r w:rsidRPr="00DA5774">
              <w:rPr>
                <w:rFonts w:ascii="Times New Roman" w:hAnsi="Times New Roman"/>
                <w:kern w:val="3"/>
                <w:sz w:val="16"/>
                <w:szCs w:val="16"/>
                <w:lang w:eastAsia="cs-CZ" w:bidi="cs-CZ"/>
              </w:rPr>
              <w:t>odstavné plochy osobních automobilů</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podzemní stavby a zařízení technické infrastruktury</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zastavěných a 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 kapličky)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a reklamní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doprovodná a ochranná, veřejná zeleň (včetně parkových úprav)</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odstavné a parkovací plochy osobních automobilů vč. objektů k odstavování a parkování osobních automobilů (garáže, dvougaráže), pokud slouží pro přímou dopravní obsluhu příslušných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pozemky a stavby pro správu a údržbu ploch,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sportovní a intenzivní rekreační plochy vč. hřišť, bazénů, přístřešků a mobiliáře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energetické zařízení vč. obnovitelných zdrojů, zařízení elektronických komunikací)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technologická zařízení, oplocení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odpovídající podmínkám prostorového uspořádání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nezatíží nadměrně komunikace, inženýrské sítě,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nenaruší kvalitu prostředí a pohodu bydlení na vymezené ploše,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neomezí ve smyslu hygienických a dalších předpisů hlavní využití vymezené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300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jeho nároky na kvalitu prostředí resp. pohodu bydlení neomezí hlavní funkci plochy veřejného prostranství,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veřejného prostranství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100, Kz  0, výšková hladina 1</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DA5774">
        <w:trPr>
          <w:trHeight w:val="238"/>
        </w:trPr>
        <w:tc>
          <w:tcPr>
            <w:tcW w:w="9637" w:type="dxa"/>
            <w:gridSpan w:val="2"/>
            <w:tcBorders>
              <w:top w:val="nil"/>
              <w:left w:val="single" w:sz="2" w:space="0" w:color="000000"/>
              <w:bottom w:val="nil"/>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respektovat stávající uliční aleje i prostor pro umístění nových uličních alejí</w:t>
            </w:r>
          </w:p>
        </w:tc>
      </w:tr>
      <w:tr w:rsidR="00DA5774"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tcPr>
          <w:p w:rsidR="00DA5774" w:rsidRPr="00DA5774" w:rsidRDefault="00DA5774" w:rsidP="00CD26E7">
            <w:pPr>
              <w:tabs>
                <w:tab w:val="left" w:pos="850"/>
              </w:tabs>
              <w:autoSpaceDN w:val="0"/>
              <w:spacing w:before="28"/>
              <w:rPr>
                <w:rFonts w:ascii="Times New Roman" w:hAnsi="Times New Roman"/>
                <w:kern w:val="3"/>
                <w:sz w:val="16"/>
                <w:szCs w:val="16"/>
                <w:lang w:eastAsia="cs-CZ" w:bidi="cs-CZ"/>
              </w:rPr>
            </w:pPr>
          </w:p>
        </w:tc>
      </w:tr>
    </w:tbl>
    <w:p w:rsidR="00CD26E7" w:rsidRDefault="00CD26E7" w:rsidP="00DA5774">
      <w:pPr>
        <w:keepNext/>
        <w:keepLines/>
        <w:widowControl w:val="0"/>
        <w:numPr>
          <w:ilvl w:val="2"/>
          <w:numId w:val="28"/>
        </w:numPr>
        <w:suppressLineNumbers/>
        <w:autoSpaceDE w:val="0"/>
        <w:autoSpaceDN w:val="0"/>
        <w:spacing w:before="4440"/>
        <w:ind w:left="851" w:hanging="851"/>
        <w:jc w:val="both"/>
        <w:outlineLvl w:val="2"/>
        <w:rPr>
          <w:rFonts w:ascii="Times New Roman" w:eastAsia="Lucida Sans Unicode" w:hAnsi="Times New Roman"/>
          <w:b/>
          <w:bCs/>
          <w:caps/>
          <w:kern w:val="3"/>
          <w:sz w:val="26"/>
          <w:szCs w:val="22"/>
          <w:lang w:eastAsia="cs-CZ"/>
        </w:rPr>
      </w:pPr>
      <w:bookmarkStart w:id="221" w:name="__RefHeading__8844_1999466881"/>
      <w:bookmarkStart w:id="222" w:name="_Toc393437666"/>
      <w:r w:rsidRPr="00CD26E7">
        <w:rPr>
          <w:rFonts w:ascii="Times New Roman" w:eastAsia="Lucida Sans Unicode" w:hAnsi="Times New Roman"/>
          <w:b/>
          <w:bCs/>
          <w:caps/>
          <w:kern w:val="3"/>
          <w:sz w:val="26"/>
          <w:szCs w:val="22"/>
          <w:lang w:eastAsia="cs-CZ"/>
        </w:rPr>
        <w:lastRenderedPageBreak/>
        <w:t>PLOCHY NEZASTAVĚNÉ A NEZASTAVITELNÉ</w:t>
      </w:r>
      <w:bookmarkEnd w:id="221"/>
      <w:bookmarkEnd w:id="222"/>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DA5774">
        <w:tc>
          <w:tcPr>
            <w:tcW w:w="96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23" w:name="_Toc393437667"/>
            <w:r w:rsidRPr="00CD26E7">
              <w:rPr>
                <w:rFonts w:ascii="Times New Roman" w:eastAsia="Lucida Sans Unicode" w:hAnsi="Times New Roman"/>
                <w:b/>
                <w:bCs/>
                <w:caps/>
                <w:kern w:val="3"/>
                <w:szCs w:val="21"/>
                <w:lang w:eastAsia="cs-CZ" w:bidi="cs-CZ"/>
              </w:rPr>
              <w:t>W</w:t>
            </w:r>
            <w:r w:rsidRPr="00CD26E7">
              <w:rPr>
                <w:rFonts w:ascii="Times New Roman" w:eastAsia="Lucida Sans Unicode" w:hAnsi="Times New Roman"/>
                <w:b/>
                <w:bCs/>
                <w:caps/>
                <w:kern w:val="3"/>
                <w:szCs w:val="21"/>
                <w:lang w:eastAsia="cs-CZ" w:bidi="cs-CZ"/>
              </w:rPr>
              <w:tab/>
              <w:t>PLOCHY VODNÍ A VODOHOSPODÁŘSKÉ</w:t>
            </w:r>
            <w:bookmarkEnd w:id="223"/>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vodní plochy: </w:t>
            </w:r>
            <w:r w:rsidRPr="00DA5774">
              <w:rPr>
                <w:rFonts w:ascii="Times New Roman" w:hAnsi="Times New Roman"/>
                <w:kern w:val="3"/>
                <w:sz w:val="16"/>
                <w:szCs w:val="16"/>
                <w:lang w:eastAsia="cs-CZ" w:bidi="cs-CZ"/>
              </w:rPr>
              <w:t>zejména řeky, potoky, umělé kanály, přírodní i umělé vodní nádrže, mokřady</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w:t>
            </w:r>
          </w:p>
        </w:tc>
      </w:tr>
      <w:tr w:rsidR="00CD26E7" w:rsidRPr="00CD26E7" w:rsidTr="00DA5774">
        <w:tc>
          <w:tcPr>
            <w:tcW w:w="5651"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79"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nezastavěných a nezastavitelných: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plošné a liniové porosty doprovodné a ochranné zeleně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nemotoristické sportovně rekreační tratě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nezpevněné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zařízení elektronických komunikací, energetická zařízení mimo výroby energie z obnovitelných zdrojů)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vodní hospodářství: </w:t>
            </w:r>
            <w:r w:rsidRPr="00DA5774">
              <w:rPr>
                <w:rFonts w:ascii="Times New Roman" w:hAnsi="Times New Roman"/>
                <w:kern w:val="3"/>
                <w:sz w:val="16"/>
                <w:szCs w:val="16"/>
                <w:lang w:eastAsia="cs-CZ" w:bidi="cs-CZ"/>
              </w:rPr>
              <w:t>zejména hráze, zdrže, stavby a zařízení k využití vodní energie, stavby a zařízení sloužící k pozorování stavu povrchových nebo podzemních vod, stavby a zařízení sloužící k chovu vodních hospodářských zvířat</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pro vodohospodářské, sportovní, rekreační, dopravní, hospodářské a energetické využití vodních ploch, chov ryb a vodních ptáků a vodní sporty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místně souvisejících vodních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funkčnost vodních ploch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tc>
      </w:tr>
      <w:tr w:rsidR="00CD26E7" w:rsidRPr="00CD26E7" w:rsidTr="00DA5774">
        <w:tc>
          <w:tcPr>
            <w:tcW w:w="5651"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79"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100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vodní a vodohospodářské</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Kz se nestanovují, výšková hladina max. 6 m</w:t>
            </w:r>
          </w:p>
        </w:tc>
      </w:tr>
      <w:tr w:rsidR="00CD26E7" w:rsidRPr="00CD26E7" w:rsidTr="00DA5774">
        <w:tc>
          <w:tcPr>
            <w:tcW w:w="9630"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DA5774">
        <w:trPr>
          <w:trHeight w:val="238"/>
        </w:trPr>
        <w:tc>
          <w:tcPr>
            <w:tcW w:w="9630"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24" w:name="_Toc393437668"/>
            <w:r w:rsidRPr="00CD26E7">
              <w:rPr>
                <w:rFonts w:ascii="Times New Roman" w:eastAsia="Lucida Sans Unicode" w:hAnsi="Times New Roman"/>
                <w:b/>
                <w:bCs/>
                <w:caps/>
                <w:kern w:val="3"/>
                <w:szCs w:val="21"/>
                <w:lang w:eastAsia="cs-CZ" w:bidi="cs-CZ"/>
              </w:rPr>
              <w:t>K</w:t>
            </w:r>
            <w:r w:rsidRPr="00CD26E7">
              <w:rPr>
                <w:rFonts w:ascii="Times New Roman" w:eastAsia="Lucida Sans Unicode" w:hAnsi="Times New Roman"/>
                <w:b/>
                <w:bCs/>
                <w:caps/>
                <w:kern w:val="3"/>
                <w:szCs w:val="21"/>
                <w:lang w:eastAsia="cs-CZ" w:bidi="cs-CZ"/>
              </w:rPr>
              <w:tab/>
              <w:t>Plochy zemědělské</w:t>
            </w:r>
            <w:bookmarkEnd w:id="224"/>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zemědělský půdní fond: </w:t>
            </w:r>
            <w:r w:rsidRPr="00DA5774">
              <w:rPr>
                <w:rFonts w:ascii="Times New Roman" w:hAnsi="Times New Roman"/>
                <w:kern w:val="3"/>
                <w:sz w:val="16"/>
                <w:szCs w:val="16"/>
                <w:lang w:eastAsia="cs-CZ" w:bidi="cs-CZ"/>
              </w:rPr>
              <w:t>zejména orná půda, trvalé travní porosty (louky a pastviny)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přírodní a přírodě blízké nelesní ekosystémy: </w:t>
            </w:r>
            <w:r w:rsidRPr="00DA5774">
              <w:rPr>
                <w:rFonts w:ascii="Times New Roman" w:hAnsi="Times New Roman"/>
                <w:kern w:val="3"/>
                <w:sz w:val="16"/>
                <w:szCs w:val="16"/>
                <w:lang w:eastAsia="cs-CZ" w:bidi="cs-CZ"/>
              </w:rPr>
              <w:t>extenzivně obdělávané louky a pastviny, remízky, břehové porosty, mokřady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liniové prvky krajinné </w:t>
            </w:r>
            <w:r w:rsidR="006800AD" w:rsidRPr="00DA5774">
              <w:rPr>
                <w:rFonts w:ascii="Times New Roman" w:hAnsi="Times New Roman"/>
                <w:b/>
                <w:bCs/>
                <w:kern w:val="3"/>
                <w:sz w:val="16"/>
                <w:szCs w:val="16"/>
                <w:lang w:eastAsia="cs-CZ" w:bidi="cs-CZ"/>
              </w:rPr>
              <w:t>zeleně: ochranná</w:t>
            </w:r>
            <w:r w:rsidRPr="00DA5774">
              <w:rPr>
                <w:rFonts w:ascii="Times New Roman" w:hAnsi="Times New Roman"/>
                <w:kern w:val="3"/>
                <w:sz w:val="16"/>
                <w:szCs w:val="16"/>
                <w:lang w:eastAsia="cs-CZ" w:bidi="cs-CZ"/>
              </w:rPr>
              <w:t>, doprovodná zeleň</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nezastavěných a nezastavitelných: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plošné a liniové porosty doprovodné a ochranné zeleně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nemotoristické sportovně rekreační tratě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nezpevněné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zařízení elektronických komunikací, energetická zařízení mimo výroby energie)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zemědělské hospodaření a výkon myslivosti: </w:t>
            </w:r>
            <w:r w:rsidRPr="00DA5774">
              <w:rPr>
                <w:rFonts w:ascii="Times New Roman" w:hAnsi="Times New Roman"/>
                <w:kern w:val="3"/>
                <w:sz w:val="16"/>
                <w:szCs w:val="16"/>
                <w:lang w:eastAsia="cs-CZ" w:bidi="cs-CZ"/>
              </w:rPr>
              <w:t>zejména přístřešky pro dočasné ustájení zvířat, stavby pro uskladnění zemědělských surovin a produktů, technická zařízení pro výkon myslivosti</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technické zajištění pěstební činnosti: </w:t>
            </w:r>
            <w:r w:rsidRPr="00DA5774">
              <w:rPr>
                <w:rFonts w:ascii="Times New Roman" w:hAnsi="Times New Roman"/>
                <w:kern w:val="3"/>
                <w:sz w:val="16"/>
                <w:szCs w:val="16"/>
                <w:lang w:eastAsia="cs-CZ" w:bidi="cs-CZ"/>
              </w:rPr>
              <w:t>zejména konstrukce  sadů, závlah, dočasná oplocení intenzivně pěstovaných kultur a pastvin</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a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pěstování speciálních kultur a drobná pěstitelská a chovatelská činnost: </w:t>
            </w:r>
            <w:r w:rsidRPr="00DA5774">
              <w:rPr>
                <w:rFonts w:ascii="Times New Roman" w:hAnsi="Times New Roman"/>
                <w:kern w:val="3"/>
                <w:sz w:val="16"/>
                <w:szCs w:val="16"/>
                <w:lang w:eastAsia="cs-CZ" w:bidi="cs-CZ"/>
              </w:rPr>
              <w:t>zejména ovocné stromy, okrasné stromy, zahrady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nebudou ovlivněny plochy v zájmech ochrany přírody expanzí nepůvodních druhů</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100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ponechání půdy ladem, které by mělo za následek nežádoucí sukcesi (tj. zejména zarůstání)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a 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zemědělské</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pěstování rychlerostoucích dřevin pro energetické účely</w:t>
            </w:r>
            <w:r w:rsidRPr="00DA5774">
              <w:rPr>
                <w:rFonts w:ascii="Times New Roman" w:hAnsi="Times New Roman"/>
                <w:bCs/>
                <w:kern w:val="3"/>
                <w:sz w:val="16"/>
                <w:szCs w:val="16"/>
                <w:lang w:eastAsia="cs-CZ" w:bidi="cs-CZ"/>
              </w:rPr>
              <w:t>.</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Kz se nestanovují, výšková hladina max. 6 m</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25" w:name="_Toc393437669"/>
            <w:r w:rsidRPr="00CD26E7">
              <w:rPr>
                <w:rFonts w:ascii="Times New Roman" w:eastAsia="Lucida Sans Unicode" w:hAnsi="Times New Roman"/>
                <w:b/>
                <w:bCs/>
                <w:caps/>
                <w:kern w:val="3"/>
                <w:szCs w:val="21"/>
                <w:lang w:eastAsia="cs-CZ" w:bidi="cs-CZ"/>
              </w:rPr>
              <w:t>L</w:t>
            </w:r>
            <w:r w:rsidRPr="00CD26E7">
              <w:rPr>
                <w:rFonts w:ascii="Times New Roman" w:eastAsia="Lucida Sans Unicode" w:hAnsi="Times New Roman"/>
                <w:b/>
                <w:bCs/>
                <w:caps/>
                <w:kern w:val="3"/>
                <w:szCs w:val="21"/>
                <w:lang w:eastAsia="cs-CZ" w:bidi="cs-CZ"/>
              </w:rPr>
              <w:tab/>
              <w:t>PLOCHY LESNÍ</w:t>
            </w:r>
            <w:bookmarkEnd w:id="225"/>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lesní porosty s určujícími funkcemi dle kategorizace lesů: pro hospodaření v souladu s lesními hospodářskými plány a osnovami, pro rekreaci a posílení ekologické stability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nezastavěných a nezastavitelných: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plošné a liniové porosty doprovodné a ochranné zeleně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nemotoristické sportovně rekreační tratě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nezpevněné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zařízení elektronických komunikací, energetická zařízení mimo výroby energie)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lesní </w:t>
            </w:r>
            <w:r w:rsidR="006800AD" w:rsidRPr="00DA5774">
              <w:rPr>
                <w:rFonts w:ascii="Times New Roman" w:hAnsi="Times New Roman"/>
                <w:b/>
                <w:bCs/>
                <w:kern w:val="3"/>
                <w:sz w:val="16"/>
                <w:szCs w:val="16"/>
                <w:lang w:eastAsia="cs-CZ" w:bidi="cs-CZ"/>
              </w:rPr>
              <w:t>hospodářství a výkon</w:t>
            </w:r>
            <w:r w:rsidRPr="00DA5774">
              <w:rPr>
                <w:rFonts w:ascii="Times New Roman" w:hAnsi="Times New Roman"/>
                <w:b/>
                <w:bCs/>
                <w:kern w:val="3"/>
                <w:sz w:val="16"/>
                <w:szCs w:val="16"/>
                <w:lang w:eastAsia="cs-CZ" w:bidi="cs-CZ"/>
              </w:rPr>
              <w:t xml:space="preserve"> myslivosti: </w:t>
            </w:r>
            <w:r w:rsidRPr="00DA5774">
              <w:rPr>
                <w:rFonts w:ascii="Times New Roman" w:hAnsi="Times New Roman"/>
                <w:kern w:val="3"/>
                <w:sz w:val="16"/>
                <w:szCs w:val="16"/>
                <w:lang w:eastAsia="cs-CZ" w:bidi="cs-CZ"/>
              </w:rPr>
              <w:t>stavby pro uskladnění lesnických surovin a produktů, technická zařízení pro výkon myslivosti</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technické zajištění lesního hospodářství: </w:t>
            </w:r>
            <w:r w:rsidRPr="00DA5774">
              <w:rPr>
                <w:rFonts w:ascii="Times New Roman" w:hAnsi="Times New Roman"/>
                <w:kern w:val="3"/>
                <w:sz w:val="16"/>
                <w:szCs w:val="16"/>
                <w:lang w:eastAsia="cs-CZ" w:bidi="cs-CZ"/>
              </w:rPr>
              <w:t>zejména konstrukce lesních školek včetně závlah, oplocenky a ohradníky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a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100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lesní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pěstování rychlerostoucích dřevin pro energetické účely</w:t>
            </w:r>
            <w:r w:rsidRPr="00DA5774">
              <w:rPr>
                <w:rFonts w:ascii="Times New Roman" w:hAnsi="Times New Roman"/>
                <w:bCs/>
                <w:kern w:val="3"/>
                <w:sz w:val="16"/>
                <w:szCs w:val="16"/>
                <w:lang w:eastAsia="cs-CZ" w:bidi="cs-CZ"/>
              </w:rPr>
              <w:t>.</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Kz se nestanovují, výšková hladina max. 6 m</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26" w:name="_Toc393437670"/>
            <w:r w:rsidRPr="00CD26E7">
              <w:rPr>
                <w:rFonts w:ascii="Times New Roman" w:eastAsia="Lucida Sans Unicode" w:hAnsi="Times New Roman"/>
                <w:b/>
                <w:bCs/>
                <w:caps/>
                <w:kern w:val="3"/>
                <w:szCs w:val="21"/>
                <w:lang w:eastAsia="cs-CZ" w:bidi="cs-CZ"/>
              </w:rPr>
              <w:t>N</w:t>
            </w:r>
            <w:r w:rsidRPr="00CD26E7">
              <w:rPr>
                <w:rFonts w:ascii="Times New Roman" w:eastAsia="Lucida Sans Unicode" w:hAnsi="Times New Roman"/>
                <w:b/>
                <w:bCs/>
                <w:caps/>
                <w:kern w:val="3"/>
                <w:szCs w:val="21"/>
                <w:lang w:eastAsia="cs-CZ" w:bidi="cs-CZ"/>
              </w:rPr>
              <w:tab/>
              <w:t>PLOCHY PŘÍRODNÍ (LESNÍ / NELESNÍ)</w:t>
            </w:r>
            <w:bookmarkEnd w:id="226"/>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Cs/>
                <w:kern w:val="3"/>
                <w:sz w:val="16"/>
                <w:szCs w:val="16"/>
                <w:lang w:eastAsia="cs-CZ" w:bidi="cs-CZ"/>
              </w:rPr>
              <w:t>l</w:t>
            </w:r>
            <w:r w:rsidRPr="00DA5774">
              <w:rPr>
                <w:rFonts w:ascii="Times New Roman" w:hAnsi="Times New Roman"/>
                <w:b/>
                <w:bCs/>
                <w:kern w:val="3"/>
                <w:sz w:val="16"/>
                <w:szCs w:val="16"/>
                <w:lang w:eastAsia="cs-CZ" w:bidi="cs-CZ"/>
              </w:rPr>
              <w:t xml:space="preserve">esní porosty s určujícími funkcemi dle kategorizace lesů: </w:t>
            </w:r>
            <w:r w:rsidRPr="00DA5774">
              <w:rPr>
                <w:rFonts w:ascii="Times New Roman" w:hAnsi="Times New Roman"/>
                <w:bCs/>
                <w:kern w:val="3"/>
                <w:sz w:val="16"/>
                <w:szCs w:val="16"/>
                <w:lang w:eastAsia="cs-CZ" w:bidi="cs-CZ"/>
              </w:rPr>
              <w:t>zejména lesy zvláštního určení sloužící zajištění podmínek ochrany přírody a ekologické stability území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přírodní a přírodě blízké nelesní ekosystémy: </w:t>
            </w:r>
            <w:r w:rsidRPr="00DA5774">
              <w:rPr>
                <w:rFonts w:ascii="Times New Roman" w:hAnsi="Times New Roman"/>
                <w:kern w:val="3"/>
                <w:sz w:val="16"/>
                <w:szCs w:val="16"/>
                <w:lang w:eastAsia="cs-CZ" w:bidi="cs-CZ"/>
              </w:rPr>
              <w:t xml:space="preserve">zejména extenzivně využívaná orná půda, trvalé travní porosty a nelesní zeleň </w:t>
            </w:r>
            <w:r w:rsidRPr="00DA5774">
              <w:rPr>
                <w:rFonts w:ascii="Times New Roman" w:hAnsi="Times New Roman"/>
                <w:bCs/>
                <w:kern w:val="3"/>
                <w:sz w:val="16"/>
                <w:szCs w:val="16"/>
                <w:lang w:eastAsia="cs-CZ" w:bidi="cs-CZ"/>
              </w:rPr>
              <w:t>sl</w:t>
            </w:r>
            <w:r w:rsidRPr="00DA5774">
              <w:rPr>
                <w:rFonts w:ascii="Times New Roman" w:hAnsi="Times New Roman"/>
                <w:kern w:val="3"/>
                <w:sz w:val="16"/>
                <w:szCs w:val="16"/>
                <w:lang w:eastAsia="cs-CZ" w:bidi="cs-CZ"/>
              </w:rPr>
              <w:t>oužící k zajištění ekologické stability krajiny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nezastavěných a nezastavitelných: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plošné a liniové porosty doprovodné a ochranné zeleně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nemotoristické sportovně rekreační tratě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nezpevněné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zařízení elektronických komunikací, energetická zařízení mimo výroby energie)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navýšení veřejného povědomí o přírodních hodnotách lokalit zájmů ochrany přírody a krajiny: </w:t>
            </w:r>
            <w:r w:rsidRPr="00DA5774">
              <w:rPr>
                <w:rFonts w:ascii="Times New Roman" w:hAnsi="Times New Roman"/>
                <w:kern w:val="3"/>
                <w:sz w:val="16"/>
                <w:szCs w:val="16"/>
                <w:lang w:eastAsia="cs-CZ" w:bidi="cs-CZ"/>
              </w:rPr>
              <w:t xml:space="preserve">zejména naučné stezky s doprovodnými informačními prvky, </w:t>
            </w:r>
            <w:r w:rsidRPr="00DA5774">
              <w:rPr>
                <w:rFonts w:ascii="Times New Roman" w:hAnsi="Times New Roman"/>
                <w:b/>
                <w:bCs/>
                <w:kern w:val="3"/>
                <w:sz w:val="16"/>
                <w:szCs w:val="16"/>
                <w:lang w:eastAsia="cs-CZ" w:bidi="cs-CZ"/>
              </w:rPr>
              <w:t>oplocenky a ohradníky</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a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zajištění podmínek ochrany přírody a ekologické stability území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pěstování rychlerostoucích dřevin pro energetické účely</w:t>
            </w:r>
            <w:r w:rsidRPr="00DA5774">
              <w:rPr>
                <w:rFonts w:ascii="Times New Roman" w:hAnsi="Times New Roman"/>
                <w:bCs/>
                <w:kern w:val="3"/>
                <w:sz w:val="16"/>
                <w:szCs w:val="16"/>
                <w:lang w:eastAsia="cs-CZ" w:bidi="cs-CZ"/>
              </w:rPr>
              <w:t>.</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Kz se nestanovují, výšková hladina max. 6 m</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bl>
    <w:p w:rsidR="00CD26E7" w:rsidRPr="00CD26E7" w:rsidRDefault="00CD26E7" w:rsidP="00CD26E7">
      <w:pPr>
        <w:autoSpaceDN w:val="0"/>
        <w:rPr>
          <w:rFonts w:ascii="Times New Roman" w:hAnsi="Times New Roman"/>
          <w:kern w:val="3"/>
          <w:lang w:eastAsia="cs-CZ"/>
        </w:rPr>
      </w:pPr>
    </w:p>
    <w:p w:rsidR="00CD26E7" w:rsidRPr="00CD26E7" w:rsidRDefault="00CD26E7" w:rsidP="00CD26E7">
      <w:pPr>
        <w:widowControl w:val="0"/>
        <w:autoSpaceDN w:val="0"/>
        <w:rPr>
          <w:rFonts w:ascii="Times New Roman" w:hAnsi="Times New Roman"/>
          <w:vanish/>
          <w:kern w:val="3"/>
          <w:lang w:eastAsia="cs-CZ"/>
        </w:rPr>
      </w:pPr>
      <w:r w:rsidRPr="00CD26E7">
        <w:rPr>
          <w:rFonts w:ascii="Times New Roman" w:eastAsia="Lucida Sans Unicode" w:hAnsi="Times New Roman"/>
          <w:sz w:val="24"/>
          <w:lang w:eastAsia="cs-CZ" w:bidi="cs-CZ"/>
        </w:rPr>
        <w:br w:type="page"/>
      </w:r>
    </w:p>
    <w:tbl>
      <w:tblPr>
        <w:tblW w:w="9630" w:type="dxa"/>
        <w:tblInd w:w="18" w:type="dxa"/>
        <w:tblLayout w:type="fixed"/>
        <w:tblCellMar>
          <w:left w:w="10" w:type="dxa"/>
          <w:right w:w="10" w:type="dxa"/>
        </w:tblCellMar>
        <w:tblLook w:val="04A0" w:firstRow="1" w:lastRow="0" w:firstColumn="1" w:lastColumn="0" w:noHBand="0" w:noVBand="1"/>
      </w:tblPr>
      <w:tblGrid>
        <w:gridCol w:w="5651"/>
        <w:gridCol w:w="3979"/>
      </w:tblGrid>
      <w:tr w:rsidR="00CD26E7" w:rsidRPr="00CD26E7" w:rsidTr="00CD26E7">
        <w:tc>
          <w:tcPr>
            <w:tcW w:w="96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CD26E7" w:rsidRDefault="00CD26E7" w:rsidP="00CD26E7">
            <w:pPr>
              <w:keepNext/>
              <w:suppressLineNumbers/>
              <w:tabs>
                <w:tab w:val="left" w:pos="850"/>
              </w:tabs>
              <w:autoSpaceDN w:val="0"/>
              <w:spacing w:before="113"/>
              <w:outlineLvl w:val="3"/>
              <w:rPr>
                <w:rFonts w:ascii="Times New Roman" w:eastAsia="Lucida Sans Unicode" w:hAnsi="Times New Roman"/>
                <w:b/>
                <w:bCs/>
                <w:caps/>
                <w:kern w:val="3"/>
                <w:szCs w:val="21"/>
                <w:lang w:eastAsia="cs-CZ" w:bidi="cs-CZ"/>
              </w:rPr>
            </w:pPr>
            <w:bookmarkStart w:id="227" w:name="_Toc393437671"/>
            <w:r w:rsidRPr="00CD26E7">
              <w:rPr>
                <w:rFonts w:ascii="Times New Roman" w:eastAsia="Lucida Sans Unicode" w:hAnsi="Times New Roman"/>
                <w:b/>
                <w:bCs/>
                <w:caps/>
                <w:kern w:val="3"/>
                <w:szCs w:val="21"/>
                <w:lang w:eastAsia="cs-CZ" w:bidi="cs-CZ"/>
              </w:rPr>
              <w:t>Z</w:t>
            </w:r>
            <w:r w:rsidRPr="00CD26E7">
              <w:rPr>
                <w:rFonts w:ascii="Times New Roman" w:eastAsia="Lucida Sans Unicode" w:hAnsi="Times New Roman"/>
                <w:b/>
                <w:bCs/>
                <w:caps/>
                <w:kern w:val="3"/>
                <w:szCs w:val="21"/>
                <w:lang w:eastAsia="cs-CZ" w:bidi="cs-CZ"/>
              </w:rPr>
              <w:tab/>
              <w:t>PLOCHY sídelní zeleně</w:t>
            </w:r>
            <w:bookmarkEnd w:id="227"/>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Cs/>
                <w:kern w:val="3"/>
                <w:sz w:val="16"/>
                <w:szCs w:val="16"/>
                <w:lang w:eastAsia="cs-CZ" w:bidi="cs-CZ"/>
              </w:rPr>
              <w:t>pozemky činností, staveb, zařízení, úprav a kultur</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HLAVNÍ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extenzivně upravená veřejně přístupná zeleně: </w:t>
            </w:r>
            <w:r w:rsidRPr="00DA5774">
              <w:rPr>
                <w:rFonts w:ascii="Times New Roman" w:hAnsi="Times New Roman"/>
                <w:kern w:val="3"/>
                <w:sz w:val="16"/>
                <w:szCs w:val="16"/>
                <w:lang w:eastAsia="cs-CZ" w:bidi="cs-CZ"/>
              </w:rPr>
              <w:t>zejména parky, ochranná, doprovodná zeleň</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intenzivně upravená rekreační zeleň: </w:t>
            </w:r>
            <w:r w:rsidRPr="00DA5774">
              <w:rPr>
                <w:rFonts w:ascii="Times New Roman" w:hAnsi="Times New Roman"/>
                <w:kern w:val="3"/>
                <w:sz w:val="16"/>
                <w:szCs w:val="16"/>
                <w:lang w:eastAsia="cs-CZ" w:bidi="cs-CZ"/>
              </w:rPr>
              <w:t xml:space="preserve">pobytové louky, extenzivně využívané přírodní sportovně rekreační plochy, lyžařské a cyklistické sjezdové </w:t>
            </w:r>
            <w:r w:rsidR="006800AD" w:rsidRPr="00DA5774">
              <w:rPr>
                <w:rFonts w:ascii="Times New Roman" w:hAnsi="Times New Roman"/>
                <w:kern w:val="3"/>
                <w:sz w:val="16"/>
                <w:szCs w:val="16"/>
                <w:lang w:eastAsia="cs-CZ" w:bidi="cs-CZ"/>
              </w:rPr>
              <w:t>svahy, golfové</w:t>
            </w:r>
            <w:r w:rsidRPr="00DA5774">
              <w:rPr>
                <w:rFonts w:ascii="Times New Roman" w:hAnsi="Times New Roman"/>
                <w:kern w:val="3"/>
                <w:sz w:val="16"/>
                <w:szCs w:val="16"/>
                <w:lang w:eastAsia="cs-CZ" w:bidi="cs-CZ"/>
              </w:rPr>
              <w:t xml:space="preserve"> a jezdecké areály, přírodní tábořiště a koupaliště</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1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ochranná a doprovodná zeleň: </w:t>
            </w:r>
            <w:r w:rsidRPr="00DA5774">
              <w:rPr>
                <w:rFonts w:ascii="Times New Roman" w:hAnsi="Times New Roman"/>
                <w:kern w:val="3"/>
                <w:sz w:val="16"/>
                <w:szCs w:val="16"/>
                <w:lang w:eastAsia="cs-CZ" w:bidi="cs-CZ"/>
              </w:rPr>
              <w:t>zejména podél vodotečí a komunikací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přírodní a přírodě blízké nelesní ekosystémy: </w:t>
            </w:r>
            <w:r w:rsidRPr="00DA5774">
              <w:rPr>
                <w:rFonts w:ascii="Times New Roman" w:hAnsi="Times New Roman"/>
                <w:kern w:val="3"/>
                <w:sz w:val="16"/>
                <w:szCs w:val="16"/>
                <w:lang w:eastAsia="cs-CZ" w:bidi="cs-CZ"/>
              </w:rPr>
              <w:t>zejména náletové louky, extenzivní pastviny, remízky, břehové porosty, mokřady</w:t>
            </w:r>
          </w:p>
        </w:tc>
      </w:tr>
      <w:tr w:rsidR="00CD26E7" w:rsidRPr="00CD26E7" w:rsidTr="00CD26E7">
        <w:tc>
          <w:tcPr>
            <w:tcW w:w="5655" w:type="dxa"/>
            <w:tcBorders>
              <w:top w:val="nil"/>
              <w:left w:val="single" w:sz="2" w:space="0" w:color="000000"/>
              <w:bottom w:val="single" w:sz="2" w:space="0" w:color="000000"/>
              <w:right w:val="nil"/>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PODMÍNĚNĚ PŘÍPUSTNÉ VYUŽITÍ</w:t>
            </w:r>
          </w:p>
        </w:tc>
        <w:tc>
          <w:tcPr>
            <w:tcW w:w="3982" w:type="dxa"/>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podmínka</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základní vybavenost ploch nezastavěných a nezastavitelných: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terénní úpravy (zejména náspy, zářezy, opěrné zdi, propustky a přemostění) kromě těžebních prací a skládek odpadů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drobná sakrální architektura (zejména památníky, křížky)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informační zařízení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vodní plochy do 2000 m², vodoteče,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plošné a liniové porosty doprovodné a ochranné zeleně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a účelové komunikace,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zastávky hromadné dopravy osob vč. přístřešků,</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veřejné nemotoristické sportovně rekreační tratě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nezpevněné pozemky pro skladování a manipulaci nesloužící pro skladování a manipulaci s hořlavými a chemickými látkami, které mohou způsobit znečištění životního prostředí</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zařízení technické infrastruktury (vodovody a kanalizace, zařízení elektronických komunikací, energetická zařízení mimo výroby energie)</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protipovodňové a protierozní, protihlukové, protiexhalační, ochranné, bezpečnostní stavby a opatření</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přípustného a podmíněně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rekreační a kulturní využití a jeho technického zajištění: </w:t>
            </w:r>
            <w:r w:rsidRPr="00DA5774">
              <w:rPr>
                <w:rFonts w:ascii="Times New Roman" w:hAnsi="Times New Roman"/>
                <w:kern w:val="3"/>
                <w:sz w:val="16"/>
                <w:szCs w:val="16"/>
                <w:lang w:eastAsia="cs-CZ" w:bidi="cs-CZ"/>
              </w:rPr>
              <w:t>zejména stavby pro obsluhu, občerstvení a hygienu, přístřešky, pódia, hřiště s nezpevněným i zpevněným povrchem, terénní úpravy, které nemohou podstatně změnit reliéf</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slouží bezprostředně zajištění hlavního a přípustného využití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charakterem a kapacitou odpovídají charakteru a výměře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jsou technologicky přímo vázané na dané stanoviště</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nelze je odůvodněně umístit v příslušných zastavitelných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splněny požadavky na celistvost a funkčnost dané plochy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nebude narušen krajinný ráz, protierozní ochrana a odtokové poměry</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budou uplatněny podmínky prostorového uspořádání minimalizované pro zajištění hlavního a podmíněně přípustného využití dané plochy a neznemožňující prostupnost krajiny</w:t>
            </w:r>
          </w:p>
        </w:tc>
      </w:tr>
      <w:tr w:rsidR="00CD26E7" w:rsidRPr="00CD26E7" w:rsidTr="00CD26E7">
        <w:tc>
          <w:tcPr>
            <w:tcW w:w="5655" w:type="dxa"/>
            <w:tcBorders>
              <w:top w:val="nil"/>
              <w:left w:val="single" w:sz="2" w:space="0" w:color="000000"/>
              <w:bottom w:val="single" w:sz="2" w:space="0" w:color="000000"/>
              <w:right w:val="nil"/>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liniové stavby a plošně nenáročná zařízení technické infrastruktury nadřazených systémů</w:t>
            </w:r>
          </w:p>
        </w:tc>
        <w:tc>
          <w:tcPr>
            <w:tcW w:w="3982" w:type="dxa"/>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plocha nepřesáhne 100 m²</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bezprostředně souvisí s provozem obce</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NEPŘÍPUSTNÉ VYUŽITÍ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 xml:space="preserve">zejména </w:t>
            </w:r>
            <w:r w:rsidR="006800AD" w:rsidRPr="00DA5774">
              <w:rPr>
                <w:rFonts w:ascii="Times New Roman" w:hAnsi="Times New Roman"/>
                <w:b/>
                <w:bCs/>
                <w:kern w:val="3"/>
                <w:sz w:val="16"/>
                <w:szCs w:val="16"/>
                <w:lang w:eastAsia="cs-CZ" w:bidi="cs-CZ"/>
              </w:rPr>
              <w:t>využití, u kterého</w:t>
            </w:r>
            <w:r w:rsidRPr="00DA5774">
              <w:rPr>
                <w:rFonts w:ascii="Times New Roman" w:hAnsi="Times New Roman"/>
                <w:b/>
                <w:bCs/>
                <w:kern w:val="3"/>
                <w:sz w:val="16"/>
                <w:szCs w:val="16"/>
                <w:lang w:eastAsia="cs-CZ" w:bidi="cs-CZ"/>
              </w:rPr>
              <w:t xml:space="preserve"> nelze prokázat:</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kvalitu prostředí resp. pohodu bydlení na sousedních plochách,</w:t>
            </w:r>
          </w:p>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že nenaruší celistvost a funkčnost plochy sídelní zeleně</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PODMÍNKY PROSTOROVÉHO USPOŘÁDÁNÍ</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b/>
                <w:bCs/>
                <w:kern w:val="3"/>
                <w:sz w:val="16"/>
                <w:szCs w:val="16"/>
                <w:lang w:eastAsia="cs-CZ" w:bidi="cs-CZ"/>
              </w:rPr>
              <w:t>Kn, Kz se nestanovují, výšková hladina max. 6 m</w:t>
            </w:r>
          </w:p>
        </w:tc>
      </w:tr>
      <w:tr w:rsidR="00CD26E7" w:rsidRPr="00CD26E7" w:rsidTr="00CD26E7">
        <w:tc>
          <w:tcPr>
            <w:tcW w:w="9637" w:type="dxa"/>
            <w:gridSpan w:val="2"/>
            <w:tcBorders>
              <w:top w:val="nil"/>
              <w:left w:val="single" w:sz="2" w:space="0" w:color="000000"/>
              <w:bottom w:val="single" w:sz="2" w:space="0" w:color="000000"/>
              <w:right w:val="single" w:sz="2" w:space="0" w:color="000000"/>
            </w:tcBorders>
            <w:shd w:val="clear" w:color="auto" w:fill="8CE2FF"/>
            <w:tcMar>
              <w:top w:w="28" w:type="dxa"/>
              <w:left w:w="28" w:type="dxa"/>
              <w:bottom w:w="28" w:type="dxa"/>
              <w:right w:w="28" w:type="dxa"/>
            </w:tcMar>
            <w:hideMark/>
          </w:tcPr>
          <w:p w:rsidR="00CD26E7" w:rsidRPr="00DA5774" w:rsidRDefault="00CD26E7" w:rsidP="00CD26E7">
            <w:pPr>
              <w:keepNext/>
              <w:autoSpaceDN w:val="0"/>
              <w:snapToGrid w:val="0"/>
              <w:rPr>
                <w:rFonts w:ascii="Times New Roman" w:hAnsi="Times New Roman"/>
                <w:b/>
                <w:kern w:val="3"/>
                <w:sz w:val="16"/>
                <w:szCs w:val="16"/>
                <w:lang w:eastAsia="cs-CZ" w:bidi="cs-CZ"/>
              </w:rPr>
            </w:pPr>
            <w:r w:rsidRPr="00DA5774">
              <w:rPr>
                <w:rFonts w:ascii="Times New Roman" w:hAnsi="Times New Roman"/>
                <w:b/>
                <w:kern w:val="3"/>
                <w:sz w:val="16"/>
                <w:szCs w:val="16"/>
                <w:lang w:eastAsia="cs-CZ" w:bidi="cs-CZ"/>
              </w:rPr>
              <w:t>OSTATNÍ PODMÍNKY</w:t>
            </w:r>
          </w:p>
        </w:tc>
      </w:tr>
      <w:tr w:rsidR="00CD26E7" w:rsidRPr="00CD26E7" w:rsidTr="00CD26E7">
        <w:trPr>
          <w:trHeight w:val="238"/>
        </w:trPr>
        <w:tc>
          <w:tcPr>
            <w:tcW w:w="9637"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hideMark/>
          </w:tcPr>
          <w:p w:rsidR="00CD26E7" w:rsidRPr="00DA5774" w:rsidRDefault="00CD26E7" w:rsidP="00CD26E7">
            <w:pPr>
              <w:tabs>
                <w:tab w:val="left" w:pos="850"/>
              </w:tabs>
              <w:autoSpaceDN w:val="0"/>
              <w:spacing w:before="28"/>
              <w:rPr>
                <w:rFonts w:ascii="Times New Roman" w:hAnsi="Times New Roman"/>
                <w:kern w:val="3"/>
                <w:sz w:val="16"/>
                <w:szCs w:val="16"/>
                <w:lang w:eastAsia="cs-CZ" w:bidi="cs-CZ"/>
              </w:rPr>
            </w:pPr>
            <w:r w:rsidRPr="00DA5774">
              <w:rPr>
                <w:rFonts w:ascii="Times New Roman" w:hAnsi="Times New Roman"/>
                <w:kern w:val="3"/>
                <w:sz w:val="16"/>
                <w:szCs w:val="16"/>
                <w:lang w:eastAsia="cs-CZ" w:bidi="cs-CZ"/>
              </w:rPr>
              <w:t>-</w:t>
            </w:r>
          </w:p>
        </w:tc>
      </w:tr>
    </w:tbl>
    <w:p w:rsidR="00F43C7A" w:rsidRPr="00F43C7A" w:rsidRDefault="00F43C7A" w:rsidP="00B17FC6">
      <w:pPr>
        <w:pStyle w:val="Zkladntextodsazen"/>
        <w:shd w:val="clear" w:color="auto" w:fill="BFBFBF"/>
        <w:ind w:left="181" w:right="70" w:hanging="181"/>
        <w:jc w:val="both"/>
        <w:rPr>
          <w:rFonts w:ascii="Times New Roman" w:hAnsi="Times New Roman"/>
          <w:sz w:val="24"/>
        </w:rPr>
      </w:pPr>
    </w:p>
    <w:p w:rsidR="007F2E6C" w:rsidRDefault="007F2E6C" w:rsidP="007F2E6C">
      <w:pPr>
        <w:pStyle w:val="Zkladntextodsazen"/>
        <w:ind w:left="181" w:right="70" w:hanging="181"/>
        <w:jc w:val="both"/>
        <w:rPr>
          <w:rFonts w:ascii="Times New Roman" w:hAnsi="Times New Roman"/>
          <w:sz w:val="24"/>
        </w:rPr>
      </w:pPr>
    </w:p>
    <w:p w:rsidR="007F2E6C" w:rsidRPr="008A4B5D" w:rsidRDefault="007F2E6C" w:rsidP="007F2E6C">
      <w:pPr>
        <w:pStyle w:val="Zkladntextodsazen"/>
        <w:ind w:left="181" w:right="70" w:hanging="181"/>
        <w:jc w:val="both"/>
        <w:rPr>
          <w:rFonts w:ascii="Times New Roman" w:hAnsi="Times New Roman"/>
          <w:sz w:val="16"/>
          <w:szCs w:val="16"/>
        </w:rPr>
      </w:pPr>
      <w:r>
        <w:rPr>
          <w:rFonts w:ascii="Times New Roman" w:hAnsi="Times New Roman"/>
          <w:sz w:val="24"/>
        </w:rPr>
        <w:br w:type="page"/>
      </w:r>
    </w:p>
    <w:p w:rsidR="005E27D0" w:rsidRPr="006A2B6B" w:rsidRDefault="00AA456C" w:rsidP="008C78E6">
      <w:pPr>
        <w:pStyle w:val="Nadpis1"/>
      </w:pPr>
      <w:bookmarkStart w:id="228" w:name="_Toc393437672"/>
      <w:r w:rsidRPr="006A2B6B">
        <w:lastRenderedPageBreak/>
        <w:t>G. Vymezení VPS</w:t>
      </w:r>
      <w:r w:rsidR="005E27D0" w:rsidRPr="006A2B6B">
        <w:t xml:space="preserve"> a </w:t>
      </w:r>
      <w:r w:rsidRPr="006A2B6B">
        <w:t>VPO</w:t>
      </w:r>
      <w:r w:rsidR="005E27D0" w:rsidRPr="006A2B6B">
        <w:t>, pro které lze práva k pozemkům a stavbám vyvlastnit</w:t>
      </w:r>
      <w:bookmarkEnd w:id="228"/>
    </w:p>
    <w:p w:rsidR="001465F8" w:rsidRPr="001465F8" w:rsidRDefault="001465F8" w:rsidP="001465F8">
      <w:pPr>
        <w:tabs>
          <w:tab w:val="left" w:pos="850"/>
        </w:tabs>
        <w:autoSpaceDN w:val="0"/>
        <w:spacing w:before="57"/>
        <w:jc w:val="both"/>
        <w:rPr>
          <w:rFonts w:ascii="Times New Roman" w:hAnsi="Times New Roman"/>
          <w:kern w:val="3"/>
          <w:lang w:eastAsia="cs-CZ"/>
        </w:rPr>
      </w:pPr>
      <w:r w:rsidRPr="001465F8">
        <w:rPr>
          <w:rFonts w:ascii="Times New Roman" w:hAnsi="Times New Roman"/>
          <w:b/>
          <w:bCs/>
          <w:kern w:val="3"/>
          <w:lang w:eastAsia="cs-CZ"/>
        </w:rPr>
        <w:t>Vymezují se Veřejně prospěšné stavby (VPS) a veřejně prospěšná opatření (VPO), stavby a opatření k zajišťování obrany a bezpečnosti státu a plochy pro asanaci,</w:t>
      </w:r>
      <w:r w:rsidRPr="001465F8">
        <w:rPr>
          <w:rFonts w:ascii="Times New Roman" w:hAnsi="Times New Roman"/>
          <w:kern w:val="3"/>
          <w:lang w:eastAsia="cs-CZ"/>
        </w:rPr>
        <w:t xml:space="preserve"> </w:t>
      </w:r>
      <w:r w:rsidRPr="001465F8">
        <w:rPr>
          <w:rFonts w:ascii="Times New Roman" w:hAnsi="Times New Roman"/>
          <w:b/>
          <w:bCs/>
          <w:kern w:val="3"/>
          <w:lang w:eastAsia="cs-CZ"/>
        </w:rPr>
        <w:t xml:space="preserve">pro které lze práva k pozemkům a stavbám vyvlastnit. </w:t>
      </w:r>
      <w:r w:rsidRPr="001465F8">
        <w:rPr>
          <w:rFonts w:ascii="Times New Roman" w:hAnsi="Times New Roman"/>
          <w:kern w:val="3"/>
          <w:lang w:eastAsia="cs-CZ"/>
        </w:rPr>
        <w:t>Vymezení je ve Výkresu veřejně prospěšných staveb, opatření a asanací (4) a v následujícím výčtu.</w:t>
      </w:r>
    </w:p>
    <w:p w:rsidR="001465F8" w:rsidRPr="001465F8" w:rsidRDefault="001465F8" w:rsidP="001465F8">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29" w:name="_Toc393437673"/>
      <w:r w:rsidRPr="001465F8">
        <w:rPr>
          <w:rFonts w:ascii="Times New Roman" w:eastAsia="Lucida Sans Unicode" w:hAnsi="Times New Roman"/>
          <w:b/>
          <w:bCs/>
          <w:caps/>
          <w:kern w:val="3"/>
          <w:szCs w:val="21"/>
          <w:lang w:eastAsia="cs-CZ"/>
        </w:rPr>
        <w:t>Veřejně prospěšné stavby (VPS)</w:t>
      </w:r>
      <w:bookmarkEnd w:id="229"/>
    </w:p>
    <w:p w:rsidR="001465F8" w:rsidRPr="001465F8" w:rsidRDefault="001465F8" w:rsidP="001465F8">
      <w:pPr>
        <w:keepNext/>
        <w:tabs>
          <w:tab w:val="left" w:pos="2550"/>
        </w:tabs>
        <w:autoSpaceDN w:val="0"/>
        <w:spacing w:before="119"/>
        <w:ind w:left="850" w:hanging="850"/>
        <w:jc w:val="both"/>
        <w:rPr>
          <w:rFonts w:ascii="Times New Roman" w:hAnsi="Times New Roman"/>
          <w:b/>
          <w:kern w:val="3"/>
          <w:sz w:val="20"/>
          <w:lang w:eastAsia="cs-CZ"/>
        </w:rPr>
      </w:pPr>
      <w:r w:rsidRPr="001465F8">
        <w:rPr>
          <w:rFonts w:ascii="Times New Roman" w:hAnsi="Times New Roman"/>
          <w:b/>
          <w:kern w:val="3"/>
          <w:sz w:val="20"/>
          <w:lang w:eastAsia="cs-CZ"/>
        </w:rPr>
        <w:t>Tab.: Veřejně prospěšné stavby - technická infrastruktura.</w:t>
      </w:r>
    </w:p>
    <w:tbl>
      <w:tblPr>
        <w:tblW w:w="9630" w:type="dxa"/>
        <w:tblLayout w:type="fixed"/>
        <w:tblCellMar>
          <w:left w:w="10" w:type="dxa"/>
          <w:right w:w="10" w:type="dxa"/>
        </w:tblCellMar>
        <w:tblLook w:val="04A0" w:firstRow="1" w:lastRow="0" w:firstColumn="1" w:lastColumn="0" w:noHBand="0" w:noVBand="1"/>
      </w:tblPr>
      <w:tblGrid>
        <w:gridCol w:w="1133"/>
        <w:gridCol w:w="7081"/>
        <w:gridCol w:w="1416"/>
      </w:tblGrid>
      <w:tr w:rsidR="001465F8" w:rsidRPr="001465F8" w:rsidTr="001465F8">
        <w:tc>
          <w:tcPr>
            <w:tcW w:w="1134" w:type="dxa"/>
            <w:tcBorders>
              <w:top w:val="single" w:sz="2" w:space="0" w:color="000000"/>
              <w:left w:val="single" w:sz="2" w:space="0" w:color="000000"/>
              <w:bottom w:val="single" w:sz="2" w:space="0" w:color="000000"/>
              <w:right w:val="nil"/>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označení</w:t>
            </w:r>
          </w:p>
        </w:tc>
        <w:tc>
          <w:tcPr>
            <w:tcW w:w="7086" w:type="dxa"/>
            <w:tcBorders>
              <w:top w:val="single" w:sz="2" w:space="0" w:color="000000"/>
              <w:left w:val="single" w:sz="2" w:space="0" w:color="000000"/>
              <w:bottom w:val="single" w:sz="2" w:space="0" w:color="000000"/>
              <w:right w:val="nil"/>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navrhované využití dle ÚP</w:t>
            </w:r>
          </w:p>
        </w:tc>
        <w:tc>
          <w:tcPr>
            <w:tcW w:w="1417" w:type="dxa"/>
            <w:tcBorders>
              <w:top w:val="single" w:sz="2" w:space="0" w:color="000000"/>
              <w:left w:val="single" w:sz="2" w:space="0" w:color="000000"/>
              <w:bottom w:val="single" w:sz="2" w:space="0" w:color="000000"/>
              <w:right w:val="single" w:sz="2" w:space="0" w:color="000000"/>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výměra (m²)</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E1_PUR03</w:t>
            </w:r>
          </w:p>
        </w:tc>
        <w:tc>
          <w:tcPr>
            <w:tcW w:w="7086"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posílení přenosové kapacity vedení 400 kV TR Bezděčín - TR Babylon</w:t>
            </w:r>
          </w:p>
        </w:tc>
        <w:tc>
          <w:tcPr>
            <w:tcW w:w="1417"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E2, E4</w:t>
            </w:r>
          </w:p>
        </w:tc>
        <w:tc>
          <w:tcPr>
            <w:tcW w:w="7086"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přívodní vedení k trafostanicím TN1, TN3 35 kV</w:t>
            </w:r>
          </w:p>
        </w:tc>
        <w:tc>
          <w:tcPr>
            <w:tcW w:w="1417"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TN1, TN3</w:t>
            </w:r>
          </w:p>
        </w:tc>
        <w:tc>
          <w:tcPr>
            <w:tcW w:w="7086"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trafostanice TN1, TN3</w:t>
            </w:r>
          </w:p>
        </w:tc>
        <w:tc>
          <w:tcPr>
            <w:tcW w:w="1417"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Z88</w:t>
            </w:r>
          </w:p>
        </w:tc>
        <w:tc>
          <w:tcPr>
            <w:tcW w:w="7086"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plochy technické infrastruktury (I)</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ČOV Světlá p. J.</w:t>
            </w:r>
          </w:p>
        </w:tc>
        <w:tc>
          <w:tcPr>
            <w:tcW w:w="1417"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1910</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Z91</w:t>
            </w:r>
          </w:p>
        </w:tc>
        <w:tc>
          <w:tcPr>
            <w:tcW w:w="7086"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plochy technické infrastruktury (I)</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čerpací stanice odpadních vod ČS1</w:t>
            </w:r>
          </w:p>
        </w:tc>
        <w:tc>
          <w:tcPr>
            <w:tcW w:w="1417"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414</w:t>
            </w:r>
          </w:p>
        </w:tc>
      </w:tr>
    </w:tbl>
    <w:p w:rsidR="001465F8" w:rsidRPr="001465F8" w:rsidRDefault="001465F8" w:rsidP="001465F8">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30" w:name="_Toc393437674"/>
      <w:r w:rsidRPr="001465F8">
        <w:rPr>
          <w:rFonts w:ascii="Times New Roman" w:eastAsia="Lucida Sans Unicode" w:hAnsi="Times New Roman"/>
          <w:b/>
          <w:bCs/>
          <w:caps/>
          <w:kern w:val="3"/>
          <w:szCs w:val="21"/>
          <w:lang w:eastAsia="cs-CZ"/>
        </w:rPr>
        <w:t>Veřejně prospěšná opatření (VPO)</w:t>
      </w:r>
      <w:bookmarkEnd w:id="230"/>
    </w:p>
    <w:p w:rsidR="001465F8" w:rsidRPr="001465F8" w:rsidRDefault="001465F8" w:rsidP="001465F8">
      <w:pPr>
        <w:keepNext/>
        <w:tabs>
          <w:tab w:val="left" w:pos="2550"/>
        </w:tabs>
        <w:autoSpaceDN w:val="0"/>
        <w:spacing w:before="119"/>
        <w:ind w:left="850" w:hanging="850"/>
        <w:jc w:val="both"/>
        <w:rPr>
          <w:rFonts w:ascii="Times New Roman" w:hAnsi="Times New Roman"/>
          <w:b/>
          <w:kern w:val="3"/>
          <w:sz w:val="20"/>
          <w:lang w:eastAsia="cs-CZ"/>
        </w:rPr>
      </w:pPr>
      <w:r w:rsidRPr="001465F8">
        <w:rPr>
          <w:rFonts w:ascii="Times New Roman" w:hAnsi="Times New Roman"/>
          <w:b/>
          <w:kern w:val="3"/>
          <w:sz w:val="20"/>
          <w:lang w:eastAsia="cs-CZ"/>
        </w:rPr>
        <w:t>Tab.: Veřejně prospěšná opatření - ÚSES.</w:t>
      </w:r>
    </w:p>
    <w:tbl>
      <w:tblPr>
        <w:tblW w:w="9630" w:type="dxa"/>
        <w:tblLayout w:type="fixed"/>
        <w:tblCellMar>
          <w:left w:w="10" w:type="dxa"/>
          <w:right w:w="10" w:type="dxa"/>
        </w:tblCellMar>
        <w:tblLook w:val="04A0" w:firstRow="1" w:lastRow="0" w:firstColumn="1" w:lastColumn="0" w:noHBand="0" w:noVBand="1"/>
      </w:tblPr>
      <w:tblGrid>
        <w:gridCol w:w="1133"/>
        <w:gridCol w:w="7082"/>
        <w:gridCol w:w="1415"/>
      </w:tblGrid>
      <w:tr w:rsidR="001465F8" w:rsidRPr="001465F8" w:rsidTr="001465F8">
        <w:trPr>
          <w:cantSplit/>
          <w:trHeight w:val="6"/>
          <w:tblHeader/>
        </w:trPr>
        <w:tc>
          <w:tcPr>
            <w:tcW w:w="1134" w:type="dxa"/>
            <w:tcBorders>
              <w:top w:val="single" w:sz="2" w:space="0" w:color="000000"/>
              <w:left w:val="single" w:sz="2" w:space="0" w:color="000000"/>
              <w:bottom w:val="single" w:sz="2" w:space="0" w:color="000000"/>
              <w:right w:val="nil"/>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označení</w:t>
            </w:r>
          </w:p>
        </w:tc>
        <w:tc>
          <w:tcPr>
            <w:tcW w:w="7087" w:type="dxa"/>
            <w:tcBorders>
              <w:top w:val="single" w:sz="2" w:space="0" w:color="000000"/>
              <w:left w:val="single" w:sz="2" w:space="0" w:color="000000"/>
              <w:bottom w:val="single" w:sz="2" w:space="0" w:color="000000"/>
              <w:right w:val="nil"/>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navrhované využití dle ÚP</w:t>
            </w:r>
          </w:p>
        </w:tc>
        <w:tc>
          <w:tcPr>
            <w:tcW w:w="1416" w:type="dxa"/>
            <w:tcBorders>
              <w:top w:val="single" w:sz="2" w:space="0" w:color="000000"/>
              <w:left w:val="single" w:sz="2" w:space="0" w:color="000000"/>
              <w:bottom w:val="single" w:sz="2" w:space="0" w:color="000000"/>
              <w:right w:val="single" w:sz="2" w:space="0" w:color="000000"/>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výměra (m²)</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549/550</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založení úseku regionálního biokoridoru RK622</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165/1281</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založení části lokálního biokoridoru 165/1281</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41-RC1361</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části regionálního biocentra RC1361</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271070</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56-RC1978</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části regionálního biocentra RC1978</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43673</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163</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lokálního biocentra vloženého v trase nadregionálního biokoridoru K19MB</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99811</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164</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lokálního biocentra vloženého v trase nadregionálního biokoridoru K19MB</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128737</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165</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lokálního biocentra vloženého v trase nadregionálního biokoridoru K19MB</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76622</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166</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lokálního biocentra vloženého v trase nadregionálního biokoridoru K19MB</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51868</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549</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lokálního biocentra vloženého v trase regionálního biokoridoru RK622</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110863</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550</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lokálního biocentra vloženého v trase regionálního biokoridoru RK622</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76256</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163/164,</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164/41,</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41/165,</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165/166,</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166/56</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úseků nadregionálního biokoridoru K19MB</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550/41,</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548/549</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úseků regionálního biokoridoru RK622</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rPr>
          <w:cantSplit/>
          <w:trHeight w:val="6"/>
        </w:trPr>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429/430</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vymezení úseku regionálního biokoridoru RK07</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bl>
    <w:p w:rsidR="001465F8" w:rsidRPr="001465F8" w:rsidRDefault="001465F8" w:rsidP="001465F8">
      <w:pPr>
        <w:keepNext/>
        <w:tabs>
          <w:tab w:val="left" w:pos="2550"/>
        </w:tabs>
        <w:autoSpaceDN w:val="0"/>
        <w:spacing w:before="119"/>
        <w:ind w:left="850" w:hanging="850"/>
        <w:jc w:val="both"/>
        <w:rPr>
          <w:rFonts w:ascii="Times New Roman" w:hAnsi="Times New Roman"/>
          <w:b/>
          <w:kern w:val="3"/>
          <w:sz w:val="20"/>
          <w:lang w:eastAsia="cs-CZ"/>
        </w:rPr>
      </w:pPr>
      <w:r w:rsidRPr="001465F8">
        <w:rPr>
          <w:rFonts w:ascii="Times New Roman" w:hAnsi="Times New Roman"/>
          <w:b/>
          <w:kern w:val="3"/>
          <w:sz w:val="20"/>
          <w:lang w:eastAsia="cs-CZ"/>
        </w:rPr>
        <w:t>Tab.: Veřejně prospěšná opatření - MTK.</w:t>
      </w:r>
    </w:p>
    <w:tbl>
      <w:tblPr>
        <w:tblW w:w="9630" w:type="dxa"/>
        <w:tblLayout w:type="fixed"/>
        <w:tblCellMar>
          <w:left w:w="10" w:type="dxa"/>
          <w:right w:w="10" w:type="dxa"/>
        </w:tblCellMar>
        <w:tblLook w:val="04A0" w:firstRow="1" w:lastRow="0" w:firstColumn="1" w:lastColumn="0" w:noHBand="0" w:noVBand="1"/>
      </w:tblPr>
      <w:tblGrid>
        <w:gridCol w:w="1133"/>
        <w:gridCol w:w="7082"/>
        <w:gridCol w:w="1415"/>
      </w:tblGrid>
      <w:tr w:rsidR="001465F8" w:rsidRPr="001465F8" w:rsidTr="001465F8">
        <w:tc>
          <w:tcPr>
            <w:tcW w:w="1134" w:type="dxa"/>
            <w:tcBorders>
              <w:top w:val="single" w:sz="2" w:space="0" w:color="000000"/>
              <w:left w:val="single" w:sz="2" w:space="0" w:color="000000"/>
              <w:bottom w:val="single" w:sz="2" w:space="0" w:color="000000"/>
              <w:right w:val="nil"/>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označení</w:t>
            </w:r>
          </w:p>
        </w:tc>
        <w:tc>
          <w:tcPr>
            <w:tcW w:w="7087" w:type="dxa"/>
            <w:tcBorders>
              <w:top w:val="single" w:sz="2" w:space="0" w:color="000000"/>
              <w:left w:val="single" w:sz="2" w:space="0" w:color="000000"/>
              <w:bottom w:val="single" w:sz="2" w:space="0" w:color="000000"/>
              <w:right w:val="nil"/>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navrhované využití dle ÚP</w:t>
            </w:r>
          </w:p>
        </w:tc>
        <w:tc>
          <w:tcPr>
            <w:tcW w:w="1416" w:type="dxa"/>
            <w:tcBorders>
              <w:top w:val="single" w:sz="2" w:space="0" w:color="000000"/>
              <w:left w:val="single" w:sz="2" w:space="0" w:color="000000"/>
              <w:bottom w:val="single" w:sz="2" w:space="0" w:color="000000"/>
              <w:right w:val="single" w:sz="2" w:space="0" w:color="000000"/>
            </w:tcBorders>
            <w:shd w:val="clear" w:color="auto" w:fill="2D91B3"/>
            <w:tcMar>
              <w:top w:w="45" w:type="dxa"/>
              <w:left w:w="45" w:type="dxa"/>
              <w:bottom w:w="45" w:type="dxa"/>
              <w:right w:w="45"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výměra (m²)</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D39p</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multifunkční turistický koridor „Ploučnice“ - pěší trasa</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D39c</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multifunkční turistický koridor „Ploučnice“ - cyklotrasa</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D42p</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multifunkční turistický koridor „Nová Hřebenovka“ - pěší trasa</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D42c</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multifunkční turistický koridor „Nová Hřebenovka“ - cyklotrasa, běžkařská trasa</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r w:rsidR="001465F8" w:rsidRPr="001465F8" w:rsidTr="001465F8">
        <w:tc>
          <w:tcPr>
            <w:tcW w:w="1134"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D42cp</w:t>
            </w:r>
          </w:p>
        </w:tc>
        <w:tc>
          <w:tcPr>
            <w:tcW w:w="7087" w:type="dxa"/>
            <w:tcBorders>
              <w:top w:val="nil"/>
              <w:left w:val="single" w:sz="2" w:space="0" w:color="000000"/>
              <w:bottom w:val="single" w:sz="2" w:space="0" w:color="000000"/>
              <w:right w:val="nil"/>
            </w:tcBorders>
            <w:tcMar>
              <w:top w:w="45" w:type="dxa"/>
              <w:left w:w="45" w:type="dxa"/>
              <w:bottom w:w="45" w:type="dxa"/>
              <w:right w:w="45"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multifunkční turistický koridor „Nová Hřebenovka“ - pěší, cyklotrasa, běžkařská trasa</w:t>
            </w:r>
          </w:p>
        </w:tc>
        <w:tc>
          <w:tcPr>
            <w:tcW w:w="1416" w:type="dxa"/>
            <w:tcBorders>
              <w:top w:val="nil"/>
              <w:left w:val="single" w:sz="2" w:space="0" w:color="000000"/>
              <w:bottom w:val="single" w:sz="2" w:space="0" w:color="000000"/>
              <w:right w:val="single" w:sz="2" w:space="0" w:color="000000"/>
            </w:tcBorders>
            <w:tcMar>
              <w:top w:w="45" w:type="dxa"/>
              <w:left w:w="45" w:type="dxa"/>
              <w:bottom w:w="45" w:type="dxa"/>
              <w:right w:w="45"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w:t>
            </w:r>
          </w:p>
        </w:tc>
      </w:tr>
    </w:tbl>
    <w:p w:rsidR="005E27D0" w:rsidRPr="000F71DA" w:rsidRDefault="000F71DA" w:rsidP="007F2E6C">
      <w:pPr>
        <w:pStyle w:val="Nadpis1"/>
      </w:pPr>
      <w:r w:rsidRPr="00480A79">
        <w:rPr>
          <w:rFonts w:cs="Times New Roman"/>
          <w:sz w:val="24"/>
          <w:szCs w:val="24"/>
        </w:rPr>
        <w:br w:type="page"/>
      </w:r>
      <w:bookmarkStart w:id="231" w:name="_Toc393437675"/>
      <w:r w:rsidR="00AA456C" w:rsidRPr="000F71DA">
        <w:lastRenderedPageBreak/>
        <w:t>H. V</w:t>
      </w:r>
      <w:r w:rsidR="005E27D0" w:rsidRPr="000F71DA">
        <w:t xml:space="preserve">ymezení </w:t>
      </w:r>
      <w:r w:rsidR="00AA456C" w:rsidRPr="000F71DA">
        <w:t>VPS</w:t>
      </w:r>
      <w:r w:rsidR="005E27D0" w:rsidRPr="000F71DA">
        <w:t xml:space="preserve"> a </w:t>
      </w:r>
      <w:r w:rsidR="00AA456C" w:rsidRPr="000F71DA">
        <w:t>VPO</w:t>
      </w:r>
      <w:r w:rsidR="005E27D0" w:rsidRPr="000F71DA">
        <w:t xml:space="preserve">, pro které lze uplatnit </w:t>
      </w:r>
      <w:r w:rsidR="009C7258">
        <w:t>P</w:t>
      </w:r>
      <w:r w:rsidR="005E27D0" w:rsidRPr="000F71DA">
        <w:t>ředkupní právo</w:t>
      </w:r>
      <w:bookmarkEnd w:id="231"/>
    </w:p>
    <w:p w:rsidR="001465F8" w:rsidRPr="001465F8" w:rsidRDefault="001465F8" w:rsidP="001465F8">
      <w:pPr>
        <w:keepNext/>
        <w:suppressLineNumbers/>
        <w:tabs>
          <w:tab w:val="left" w:pos="850"/>
        </w:tabs>
        <w:autoSpaceDN w:val="0"/>
        <w:spacing w:before="113"/>
        <w:outlineLvl w:val="3"/>
        <w:rPr>
          <w:rFonts w:ascii="Times New Roman" w:eastAsia="Lucida Sans Unicode" w:hAnsi="Times New Roman"/>
          <w:b/>
          <w:bCs/>
          <w:caps/>
          <w:kern w:val="3"/>
          <w:szCs w:val="21"/>
          <w:lang w:eastAsia="cs-CZ"/>
        </w:rPr>
      </w:pPr>
      <w:bookmarkStart w:id="232" w:name="_Toc393437676"/>
      <w:r w:rsidRPr="001465F8">
        <w:rPr>
          <w:rFonts w:ascii="Times New Roman" w:eastAsia="Lucida Sans Unicode" w:hAnsi="Times New Roman"/>
          <w:b/>
          <w:bCs/>
          <w:caps/>
          <w:kern w:val="3"/>
          <w:szCs w:val="21"/>
          <w:lang w:eastAsia="cs-CZ"/>
        </w:rPr>
        <w:t>Veřejně prospěšné stavby (VPS)</w:t>
      </w:r>
      <w:bookmarkEnd w:id="232"/>
    </w:p>
    <w:p w:rsidR="001465F8" w:rsidRPr="001465F8" w:rsidRDefault="001465F8" w:rsidP="001465F8">
      <w:pPr>
        <w:tabs>
          <w:tab w:val="left" w:pos="850"/>
        </w:tabs>
        <w:autoSpaceDN w:val="0"/>
        <w:spacing w:before="57"/>
        <w:jc w:val="both"/>
        <w:rPr>
          <w:rFonts w:ascii="Times New Roman" w:hAnsi="Times New Roman"/>
          <w:kern w:val="3"/>
          <w:lang w:eastAsia="cs-CZ"/>
        </w:rPr>
      </w:pPr>
      <w:r w:rsidRPr="001465F8">
        <w:rPr>
          <w:rFonts w:ascii="Times New Roman" w:hAnsi="Times New Roman"/>
          <w:b/>
          <w:bCs/>
          <w:kern w:val="3"/>
          <w:lang w:eastAsia="cs-CZ"/>
        </w:rPr>
        <w:t>Vymezují se veřejně prospěšné stavby (VPS), pro které lze uplatnit předkupní právo.</w:t>
      </w:r>
      <w:r w:rsidRPr="001465F8">
        <w:rPr>
          <w:rFonts w:ascii="Times New Roman" w:hAnsi="Times New Roman"/>
          <w:kern w:val="3"/>
          <w:lang w:eastAsia="cs-CZ"/>
        </w:rPr>
        <w:t xml:space="preserve"> Vymezení je ve Výkresu veřejně prospěšných staveb, opatření a asanací (4) a v následujícím výčtu:</w:t>
      </w:r>
    </w:p>
    <w:p w:rsidR="001465F8" w:rsidRPr="001465F8" w:rsidRDefault="001465F8" w:rsidP="001465F8">
      <w:pPr>
        <w:keepNext/>
        <w:tabs>
          <w:tab w:val="left" w:pos="2550"/>
        </w:tabs>
        <w:autoSpaceDN w:val="0"/>
        <w:spacing w:before="119"/>
        <w:ind w:left="850" w:hanging="850"/>
        <w:jc w:val="both"/>
        <w:rPr>
          <w:rFonts w:ascii="Times New Roman" w:hAnsi="Times New Roman"/>
          <w:b/>
          <w:kern w:val="3"/>
          <w:sz w:val="20"/>
          <w:lang w:eastAsia="cs-CZ"/>
        </w:rPr>
      </w:pPr>
      <w:r w:rsidRPr="001465F8">
        <w:rPr>
          <w:rFonts w:ascii="Times New Roman" w:hAnsi="Times New Roman"/>
          <w:b/>
          <w:kern w:val="3"/>
          <w:sz w:val="20"/>
          <w:lang w:eastAsia="cs-CZ"/>
        </w:rPr>
        <w:t>Tab.: Veřejně prospěšné stavby – občanské vybavení.</w:t>
      </w:r>
    </w:p>
    <w:tbl>
      <w:tblPr>
        <w:tblW w:w="9630" w:type="dxa"/>
        <w:tblLayout w:type="fixed"/>
        <w:tblCellMar>
          <w:left w:w="10" w:type="dxa"/>
          <w:right w:w="10" w:type="dxa"/>
        </w:tblCellMar>
        <w:tblLook w:val="04A0" w:firstRow="1" w:lastRow="0" w:firstColumn="1" w:lastColumn="0" w:noHBand="0" w:noVBand="1"/>
      </w:tblPr>
      <w:tblGrid>
        <w:gridCol w:w="848"/>
        <w:gridCol w:w="3318"/>
        <w:gridCol w:w="1798"/>
        <w:gridCol w:w="2250"/>
        <w:gridCol w:w="1416"/>
      </w:tblGrid>
      <w:tr w:rsidR="001465F8" w:rsidRPr="001465F8" w:rsidTr="001465F8">
        <w:trPr>
          <w:trHeight w:val="397"/>
        </w:trPr>
        <w:tc>
          <w:tcPr>
            <w:tcW w:w="849"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označení</w:t>
            </w:r>
          </w:p>
        </w:tc>
        <w:tc>
          <w:tcPr>
            <w:tcW w:w="3321"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navrhované využití dle ÚP</w:t>
            </w:r>
          </w:p>
        </w:tc>
        <w:tc>
          <w:tcPr>
            <w:tcW w:w="1799"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pozemky</w:t>
            </w:r>
          </w:p>
        </w:tc>
        <w:tc>
          <w:tcPr>
            <w:tcW w:w="2252"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vymezení ve prospěch</w:t>
            </w:r>
          </w:p>
        </w:tc>
        <w:tc>
          <w:tcPr>
            <w:tcW w:w="1417" w:type="dxa"/>
            <w:tcBorders>
              <w:top w:val="single" w:sz="2" w:space="0" w:color="000000"/>
              <w:left w:val="single" w:sz="2" w:space="0" w:color="000000"/>
              <w:bottom w:val="single" w:sz="2" w:space="0" w:color="000000"/>
              <w:right w:val="single" w:sz="2" w:space="0" w:color="000000"/>
            </w:tcBorders>
            <w:shd w:val="clear" w:color="auto" w:fill="2D91B3"/>
            <w:tcMar>
              <w:top w:w="17" w:type="dxa"/>
              <w:left w:w="17" w:type="dxa"/>
              <w:bottom w:w="17" w:type="dxa"/>
              <w:right w:w="17" w:type="dxa"/>
            </w:tcMar>
            <w:vAlign w:val="center"/>
            <w:hideMark/>
          </w:tcPr>
          <w:p w:rsidR="001465F8" w:rsidRPr="001465F8" w:rsidRDefault="001465F8" w:rsidP="001465F8">
            <w:pPr>
              <w:keepNext/>
              <w:autoSpaceDN w:val="0"/>
              <w:snapToGrid w:val="0"/>
              <w:rPr>
                <w:rFonts w:ascii="Times New Roman" w:hAnsi="Times New Roman"/>
                <w:b/>
                <w:kern w:val="3"/>
                <w:sz w:val="18"/>
                <w:szCs w:val="20"/>
                <w:lang w:eastAsia="cs-CZ" w:bidi="cs-CZ"/>
              </w:rPr>
            </w:pPr>
            <w:r w:rsidRPr="001465F8">
              <w:rPr>
                <w:rFonts w:ascii="Times New Roman" w:hAnsi="Times New Roman"/>
                <w:b/>
                <w:kern w:val="3"/>
                <w:sz w:val="18"/>
                <w:szCs w:val="20"/>
                <w:lang w:eastAsia="cs-CZ" w:bidi="cs-CZ"/>
              </w:rPr>
              <w:t>výměra (m²)</w:t>
            </w:r>
          </w:p>
        </w:tc>
      </w:tr>
      <w:tr w:rsidR="001465F8" w:rsidRPr="001465F8" w:rsidTr="001465F8">
        <w:tc>
          <w:tcPr>
            <w:tcW w:w="849"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Z85</w:t>
            </w:r>
          </w:p>
        </w:tc>
        <w:tc>
          <w:tcPr>
            <w:tcW w:w="3321"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plochy občanského vybavení - sport  (S)</w:t>
            </w:r>
          </w:p>
        </w:tc>
        <w:tc>
          <w:tcPr>
            <w:tcW w:w="1799"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k.ú. Světlá p. J.:</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 p. č. 1149/1 část,</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p. p. č. 1159/3 část.</w:t>
            </w:r>
          </w:p>
        </w:tc>
        <w:tc>
          <w:tcPr>
            <w:tcW w:w="2252"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obec</w:t>
            </w:r>
          </w:p>
          <w:p w:rsidR="001465F8" w:rsidRPr="001465F8" w:rsidRDefault="001465F8" w:rsidP="001465F8">
            <w:pPr>
              <w:tabs>
                <w:tab w:val="left" w:pos="850"/>
              </w:tabs>
              <w:autoSpaceDN w:val="0"/>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Světlá pod Ještědem</w:t>
            </w:r>
          </w:p>
        </w:tc>
        <w:tc>
          <w:tcPr>
            <w:tcW w:w="1417" w:type="dxa"/>
            <w:tcBorders>
              <w:top w:val="nil"/>
              <w:left w:val="single" w:sz="2" w:space="0" w:color="000000"/>
              <w:bottom w:val="single" w:sz="2" w:space="0" w:color="000000"/>
              <w:right w:val="single" w:sz="2" w:space="0" w:color="000000"/>
            </w:tcBorders>
            <w:tcMar>
              <w:top w:w="17" w:type="dxa"/>
              <w:left w:w="17" w:type="dxa"/>
              <w:bottom w:w="17" w:type="dxa"/>
              <w:right w:w="17" w:type="dxa"/>
            </w:tcMar>
            <w:vAlign w:val="center"/>
            <w:hideMark/>
          </w:tcPr>
          <w:p w:rsidR="001465F8" w:rsidRPr="001465F8" w:rsidRDefault="001465F8" w:rsidP="001465F8">
            <w:pPr>
              <w:tabs>
                <w:tab w:val="left" w:pos="850"/>
              </w:tabs>
              <w:autoSpaceDN w:val="0"/>
              <w:jc w:val="right"/>
              <w:rPr>
                <w:rFonts w:ascii="Times New Roman" w:hAnsi="Times New Roman"/>
                <w:kern w:val="3"/>
                <w:sz w:val="18"/>
                <w:szCs w:val="22"/>
                <w:lang w:eastAsia="cs-CZ" w:bidi="cs-CZ"/>
              </w:rPr>
            </w:pPr>
            <w:r w:rsidRPr="001465F8">
              <w:rPr>
                <w:rFonts w:ascii="Times New Roman" w:hAnsi="Times New Roman"/>
                <w:kern w:val="3"/>
                <w:sz w:val="18"/>
                <w:szCs w:val="22"/>
                <w:lang w:eastAsia="cs-CZ" w:bidi="cs-CZ"/>
              </w:rPr>
              <w:t>1611</w:t>
            </w:r>
          </w:p>
        </w:tc>
      </w:tr>
    </w:tbl>
    <w:p w:rsidR="00151110" w:rsidRDefault="00151110" w:rsidP="001465F8">
      <w:pPr>
        <w:pStyle w:val="Zkladntextodsazen"/>
        <w:tabs>
          <w:tab w:val="left" w:pos="851"/>
          <w:tab w:val="left" w:pos="1134"/>
          <w:tab w:val="left" w:pos="1560"/>
        </w:tabs>
        <w:spacing w:before="120"/>
        <w:ind w:left="0" w:firstLine="0"/>
        <w:jc w:val="both"/>
        <w:rPr>
          <w:sz w:val="24"/>
        </w:rPr>
      </w:pPr>
    </w:p>
    <w:p w:rsidR="001E2577" w:rsidRPr="00DA0DC5" w:rsidRDefault="00AA456C" w:rsidP="008C78E6">
      <w:pPr>
        <w:pStyle w:val="Nadpis1"/>
      </w:pPr>
      <w:bookmarkStart w:id="233" w:name="_Toc393437677"/>
      <w:r w:rsidRPr="00DA0DC5">
        <w:t>I. V</w:t>
      </w:r>
      <w:r w:rsidR="001E2577" w:rsidRPr="00DA0DC5">
        <w:t>ymezení ploch územních rezerv, včetně podmínek jeho prověření</w:t>
      </w:r>
      <w:bookmarkEnd w:id="233"/>
    </w:p>
    <w:p w:rsidR="001465F8" w:rsidRPr="001465F8" w:rsidRDefault="001465F8" w:rsidP="001465F8">
      <w:pPr>
        <w:pStyle w:val="SAULtext"/>
        <w:rPr>
          <w:rFonts w:ascii="Times New Roman" w:hAnsi="Times New Roman" w:cs="Times New Roman"/>
        </w:rPr>
      </w:pPr>
      <w:r w:rsidRPr="001465F8">
        <w:rPr>
          <w:rFonts w:ascii="Times New Roman" w:hAnsi="Times New Roman" w:cs="Times New Roman"/>
        </w:rPr>
        <w:t xml:space="preserve">V řešeném území obce Světlá pod Ještědem </w:t>
      </w:r>
      <w:r w:rsidRPr="001465F8">
        <w:rPr>
          <w:rStyle w:val="StrongEmphasis"/>
          <w:rFonts w:ascii="Times New Roman" w:hAnsi="Times New Roman" w:cs="Times New Roman"/>
        </w:rPr>
        <w:t>se vymezují koridory územních rezerv</w:t>
      </w:r>
      <w:r w:rsidRPr="001465F8">
        <w:rPr>
          <w:rFonts w:ascii="Times New Roman" w:hAnsi="Times New Roman" w:cs="Times New Roman"/>
        </w:rPr>
        <w:t xml:space="preserve"> sloužící pro územní ochranu tras silniční dopravy nadmístního významu a  pro územní ochranu rozšíření kanalizační sítě.</w:t>
      </w:r>
    </w:p>
    <w:p w:rsidR="001465F8" w:rsidRPr="001465F8" w:rsidRDefault="001465F8" w:rsidP="001465F8">
      <w:pPr>
        <w:pStyle w:val="SAULTABnazev"/>
        <w:rPr>
          <w:rFonts w:ascii="Times New Roman" w:hAnsi="Times New Roman"/>
        </w:rPr>
      </w:pPr>
      <w:r w:rsidRPr="001465F8">
        <w:rPr>
          <w:rFonts w:ascii="Times New Roman" w:hAnsi="Times New Roman"/>
        </w:rPr>
        <w:t>Tab.:</w:t>
      </w:r>
      <w:r w:rsidRPr="001465F8">
        <w:rPr>
          <w:rFonts w:ascii="Times New Roman" w:hAnsi="Times New Roman"/>
        </w:rPr>
        <w:tab/>
        <w:t>Plochy a koridory územních rezerv.</w:t>
      </w:r>
    </w:p>
    <w:tbl>
      <w:tblPr>
        <w:tblW w:w="9630" w:type="dxa"/>
        <w:tblLayout w:type="fixed"/>
        <w:tblCellMar>
          <w:left w:w="10" w:type="dxa"/>
          <w:right w:w="10" w:type="dxa"/>
        </w:tblCellMar>
        <w:tblLook w:val="04A0" w:firstRow="1" w:lastRow="0" w:firstColumn="1" w:lastColumn="0" w:noHBand="0" w:noVBand="1"/>
      </w:tblPr>
      <w:tblGrid>
        <w:gridCol w:w="846"/>
        <w:gridCol w:w="3199"/>
        <w:gridCol w:w="4466"/>
        <w:gridCol w:w="1119"/>
      </w:tblGrid>
      <w:tr w:rsidR="001465F8" w:rsidRPr="001465F8" w:rsidTr="001465F8">
        <w:trPr>
          <w:trHeight w:hRule="exact" w:val="397"/>
        </w:trPr>
        <w:tc>
          <w:tcPr>
            <w:tcW w:w="847"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označení</w:t>
            </w:r>
          </w:p>
        </w:tc>
        <w:tc>
          <w:tcPr>
            <w:tcW w:w="3201"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kat. území</w:t>
            </w:r>
          </w:p>
        </w:tc>
        <w:tc>
          <w:tcPr>
            <w:tcW w:w="4469"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navrhované využití dle ÚP</w:t>
            </w:r>
          </w:p>
        </w:tc>
        <w:tc>
          <w:tcPr>
            <w:tcW w:w="1120" w:type="dxa"/>
            <w:tcBorders>
              <w:top w:val="single" w:sz="2" w:space="0" w:color="000000"/>
              <w:left w:val="single" w:sz="2" w:space="0" w:color="000000"/>
              <w:bottom w:val="single" w:sz="2" w:space="0" w:color="000000"/>
              <w:right w:val="single" w:sz="2" w:space="0" w:color="000000"/>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výměra (m²)</w:t>
            </w:r>
          </w:p>
        </w:tc>
      </w:tr>
      <w:tr w:rsidR="001465F8" w:rsidRPr="001465F8" w:rsidTr="001465F8">
        <w:trPr>
          <w:trHeight w:val="169"/>
        </w:trPr>
        <w:tc>
          <w:tcPr>
            <w:tcW w:w="847"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R1_D16</w:t>
            </w:r>
          </w:p>
        </w:tc>
        <w:tc>
          <w:tcPr>
            <w:tcW w:w="3201"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 xml:space="preserve">Rozstání </w:t>
            </w:r>
            <w:r w:rsidR="006800AD" w:rsidRPr="001465F8">
              <w:rPr>
                <w:rFonts w:ascii="Times New Roman" w:hAnsi="Times New Roman"/>
                <w:lang w:bidi="cs-CZ"/>
              </w:rPr>
              <w:t>p.</w:t>
            </w:r>
            <w:r w:rsidR="006800AD">
              <w:rPr>
                <w:rFonts w:ascii="Times New Roman" w:hAnsi="Times New Roman"/>
                <w:lang w:bidi="cs-CZ"/>
              </w:rPr>
              <w:t xml:space="preserve"> </w:t>
            </w:r>
            <w:r w:rsidR="006800AD" w:rsidRPr="001465F8">
              <w:rPr>
                <w:rFonts w:ascii="Times New Roman" w:hAnsi="Times New Roman"/>
                <w:lang w:bidi="cs-CZ"/>
              </w:rPr>
              <w:t>J.</w:t>
            </w:r>
            <w:r w:rsidRPr="001465F8">
              <w:rPr>
                <w:rFonts w:ascii="Times New Roman" w:hAnsi="Times New Roman"/>
                <w:lang w:bidi="cs-CZ"/>
              </w:rPr>
              <w:t>,</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Světlá p. J.</w:t>
            </w:r>
          </w:p>
        </w:tc>
        <w:tc>
          <w:tcPr>
            <w:tcW w:w="4469"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plochy dopravní silniční (M)</w:t>
            </w:r>
          </w:p>
        </w:tc>
        <w:tc>
          <w:tcPr>
            <w:tcW w:w="1120" w:type="dxa"/>
            <w:tcBorders>
              <w:top w:val="nil"/>
              <w:left w:val="single" w:sz="2" w:space="0" w:color="000000"/>
              <w:bottom w:val="single" w:sz="2" w:space="0" w:color="000000"/>
              <w:right w:val="single" w:sz="2" w:space="0" w:color="000000"/>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w:t>
            </w:r>
          </w:p>
        </w:tc>
      </w:tr>
      <w:tr w:rsidR="001465F8" w:rsidRPr="001465F8" w:rsidTr="001465F8">
        <w:trPr>
          <w:trHeight w:val="169"/>
        </w:trPr>
        <w:tc>
          <w:tcPr>
            <w:tcW w:w="847"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w:t>
            </w:r>
          </w:p>
        </w:tc>
        <w:tc>
          <w:tcPr>
            <w:tcW w:w="3201"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 xml:space="preserve">Rozstání </w:t>
            </w:r>
            <w:r w:rsidR="006800AD" w:rsidRPr="001465F8">
              <w:rPr>
                <w:rFonts w:ascii="Times New Roman" w:hAnsi="Times New Roman"/>
                <w:lang w:bidi="cs-CZ"/>
              </w:rPr>
              <w:t>p.</w:t>
            </w:r>
            <w:r w:rsidR="006800AD">
              <w:rPr>
                <w:rFonts w:ascii="Times New Roman" w:hAnsi="Times New Roman"/>
                <w:lang w:bidi="cs-CZ"/>
              </w:rPr>
              <w:t xml:space="preserve"> </w:t>
            </w:r>
            <w:r w:rsidR="006800AD" w:rsidRPr="001465F8">
              <w:rPr>
                <w:rFonts w:ascii="Times New Roman" w:hAnsi="Times New Roman"/>
                <w:lang w:bidi="cs-CZ"/>
              </w:rPr>
              <w:t>J.</w:t>
            </w:r>
            <w:r w:rsidRPr="001465F8">
              <w:rPr>
                <w:rFonts w:ascii="Times New Roman" w:hAnsi="Times New Roman"/>
                <w:lang w:bidi="cs-CZ"/>
              </w:rPr>
              <w:t>,</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Světlá p. J.</w:t>
            </w:r>
          </w:p>
        </w:tc>
        <w:tc>
          <w:tcPr>
            <w:tcW w:w="4469"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koridory vedení kanalizačních řadů gravitačních, výtlačných; umístění čerpacích stanic odpadních vod</w:t>
            </w:r>
          </w:p>
        </w:tc>
        <w:tc>
          <w:tcPr>
            <w:tcW w:w="1120" w:type="dxa"/>
            <w:tcBorders>
              <w:top w:val="nil"/>
              <w:left w:val="single" w:sz="2" w:space="0" w:color="000000"/>
              <w:bottom w:val="single" w:sz="2" w:space="0" w:color="000000"/>
              <w:right w:val="single" w:sz="2" w:space="0" w:color="000000"/>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w:t>
            </w:r>
          </w:p>
        </w:tc>
      </w:tr>
    </w:tbl>
    <w:p w:rsidR="00DA0DC5" w:rsidRDefault="00DA0DC5" w:rsidP="00131AE4">
      <w:pPr>
        <w:rPr>
          <w:rFonts w:ascii="Times New Roman" w:hAnsi="Times New Roman"/>
          <w:b/>
          <w:sz w:val="28"/>
          <w:szCs w:val="28"/>
        </w:rPr>
      </w:pPr>
    </w:p>
    <w:p w:rsidR="00F45DD1" w:rsidRPr="00DA0DC5" w:rsidRDefault="00131AE4" w:rsidP="008C78E6">
      <w:pPr>
        <w:pStyle w:val="Nadpis1"/>
      </w:pPr>
      <w:bookmarkStart w:id="234" w:name="_Toc393437678"/>
      <w:r w:rsidRPr="00DA0DC5">
        <w:t xml:space="preserve">J. </w:t>
      </w:r>
      <w:r w:rsidR="00EB0E5A" w:rsidRPr="00DA0DC5">
        <w:t>Vymezení ploch a koridorů k prověření RP, územní studií</w:t>
      </w:r>
      <w:bookmarkEnd w:id="234"/>
    </w:p>
    <w:p w:rsidR="001465F8" w:rsidRPr="001465F8" w:rsidRDefault="001465F8" w:rsidP="001465F8">
      <w:pPr>
        <w:pStyle w:val="SAULtext"/>
        <w:rPr>
          <w:rFonts w:ascii="Times New Roman" w:hAnsi="Times New Roman" w:cs="Times New Roman"/>
        </w:rPr>
      </w:pPr>
      <w:r w:rsidRPr="001465F8">
        <w:rPr>
          <w:rStyle w:val="StrongEmphasis"/>
          <w:rFonts w:ascii="Times New Roman" w:hAnsi="Times New Roman" w:cs="Times New Roman"/>
        </w:rPr>
        <w:t>Vymezují se plochy, ve kterých je prověření změn jejich využití územní studií podmínkou pro rozhodování,</w:t>
      </w:r>
      <w:r w:rsidRPr="001465F8">
        <w:rPr>
          <w:rFonts w:ascii="Times New Roman" w:hAnsi="Times New Roman" w:cs="Times New Roman"/>
        </w:rPr>
        <w:t xml:space="preserve"> zakreslené ve Výkresu základního členění území (1) a uvedené v následujícím výčtu.</w:t>
      </w:r>
    </w:p>
    <w:p w:rsidR="001465F8" w:rsidRPr="001465F8" w:rsidRDefault="001465F8" w:rsidP="001465F8">
      <w:pPr>
        <w:pStyle w:val="SAULTABnazev"/>
        <w:rPr>
          <w:rFonts w:ascii="Times New Roman" w:hAnsi="Times New Roman"/>
        </w:rPr>
      </w:pPr>
      <w:r w:rsidRPr="001465F8">
        <w:rPr>
          <w:rFonts w:ascii="Times New Roman" w:hAnsi="Times New Roman"/>
        </w:rPr>
        <w:t>Tab.:</w:t>
      </w:r>
      <w:r w:rsidRPr="001465F8">
        <w:rPr>
          <w:rFonts w:ascii="Times New Roman" w:hAnsi="Times New Roman"/>
        </w:rPr>
        <w:tab/>
        <w:t>Plochy a koridory k prověření územní studií.</w:t>
      </w:r>
    </w:p>
    <w:tbl>
      <w:tblPr>
        <w:tblW w:w="9630" w:type="dxa"/>
        <w:tblLayout w:type="fixed"/>
        <w:tblCellMar>
          <w:left w:w="10" w:type="dxa"/>
          <w:right w:w="10" w:type="dxa"/>
        </w:tblCellMar>
        <w:tblLook w:val="04A0" w:firstRow="1" w:lastRow="0" w:firstColumn="1" w:lastColumn="0" w:noHBand="0" w:noVBand="1"/>
      </w:tblPr>
      <w:tblGrid>
        <w:gridCol w:w="839"/>
        <w:gridCol w:w="5901"/>
        <w:gridCol w:w="2890"/>
      </w:tblGrid>
      <w:tr w:rsidR="001465F8" w:rsidRPr="001465F8" w:rsidTr="001465F8">
        <w:trPr>
          <w:trHeight w:val="502"/>
        </w:trPr>
        <w:tc>
          <w:tcPr>
            <w:tcW w:w="840"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lokace (plocha)</w:t>
            </w:r>
          </w:p>
        </w:tc>
        <w:tc>
          <w:tcPr>
            <w:tcW w:w="5905" w:type="dxa"/>
            <w:tcBorders>
              <w:top w:val="single" w:sz="2" w:space="0" w:color="000000"/>
              <w:left w:val="single" w:sz="2" w:space="0" w:color="000000"/>
              <w:bottom w:val="single" w:sz="2" w:space="0" w:color="000000"/>
              <w:right w:val="nil"/>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předmět řešení územní studie</w:t>
            </w:r>
          </w:p>
        </w:tc>
        <w:tc>
          <w:tcPr>
            <w:tcW w:w="2892" w:type="dxa"/>
            <w:tcBorders>
              <w:top w:val="single" w:sz="2" w:space="0" w:color="000000"/>
              <w:left w:val="single" w:sz="2" w:space="0" w:color="000000"/>
              <w:bottom w:val="single" w:sz="2" w:space="0" w:color="000000"/>
              <w:right w:val="single" w:sz="2" w:space="0" w:color="000000"/>
            </w:tcBorders>
            <w:shd w:val="clear" w:color="auto" w:fill="2D91B3"/>
            <w:tcMar>
              <w:top w:w="17" w:type="dxa"/>
              <w:left w:w="17" w:type="dxa"/>
              <w:bottom w:w="17" w:type="dxa"/>
              <w:right w:w="17" w:type="dxa"/>
            </w:tcMar>
            <w:vAlign w:val="center"/>
            <w:hideMark/>
          </w:tcPr>
          <w:p w:rsidR="001465F8" w:rsidRPr="001465F8" w:rsidRDefault="001465F8">
            <w:pPr>
              <w:pStyle w:val="SAULTAB09nadpis"/>
              <w:suppressAutoHyphens/>
              <w:rPr>
                <w:rFonts w:ascii="Times New Roman" w:hAnsi="Times New Roman" w:cs="Times New Roman"/>
                <w:lang w:bidi="cs-CZ"/>
              </w:rPr>
            </w:pPr>
            <w:r w:rsidRPr="001465F8">
              <w:rPr>
                <w:rFonts w:ascii="Times New Roman" w:hAnsi="Times New Roman" w:cs="Times New Roman"/>
                <w:lang w:bidi="cs-CZ"/>
              </w:rPr>
              <w:t>lhůta pro vložení do evidence územně plánovací činnosti</w:t>
            </w:r>
          </w:p>
        </w:tc>
      </w:tr>
      <w:tr w:rsidR="001465F8" w:rsidRPr="001465F8" w:rsidTr="001465F8">
        <w:trPr>
          <w:trHeight w:val="169"/>
        </w:trPr>
        <w:tc>
          <w:tcPr>
            <w:tcW w:w="840"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pPr>
              <w:pStyle w:val="SAULTAB09text"/>
              <w:suppressAutoHyphens/>
              <w:rPr>
                <w:rFonts w:ascii="Times New Roman" w:hAnsi="Times New Roman"/>
                <w:lang w:bidi="cs-CZ"/>
              </w:rPr>
            </w:pPr>
            <w:r w:rsidRPr="001465F8">
              <w:rPr>
                <w:rStyle w:val="StrongEmphasis"/>
                <w:rFonts w:ascii="Times New Roman" w:hAnsi="Times New Roman"/>
                <w:lang w:bidi="cs-CZ"/>
              </w:rPr>
              <w:t>Z36, Z37</w:t>
            </w:r>
          </w:p>
        </w:tc>
        <w:tc>
          <w:tcPr>
            <w:tcW w:w="5905"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vymezení nezastavitelné částí zastavitelných ploch,</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stupně zastavění pozemků,</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výškové hladiny,</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odstupů a návazností veřejných prostranství,</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způsob napojení na dopravní a technickou infrastrukturu,</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prostupnost území</w:t>
            </w:r>
          </w:p>
        </w:tc>
        <w:tc>
          <w:tcPr>
            <w:tcW w:w="2892" w:type="dxa"/>
            <w:tcBorders>
              <w:top w:val="nil"/>
              <w:left w:val="single" w:sz="2" w:space="0" w:color="000000"/>
              <w:bottom w:val="single" w:sz="2" w:space="0" w:color="000000"/>
              <w:right w:val="single" w:sz="2" w:space="0" w:color="000000"/>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Pr>
                <w:rFonts w:ascii="Times New Roman" w:hAnsi="Times New Roman"/>
                <w:lang w:bidi="cs-CZ"/>
              </w:rPr>
              <w:t>4 roky</w:t>
            </w:r>
            <w:r w:rsidRPr="001465F8">
              <w:rPr>
                <w:rFonts w:ascii="Times New Roman" w:hAnsi="Times New Roman"/>
                <w:lang w:bidi="cs-CZ"/>
              </w:rPr>
              <w:t xml:space="preserve"> od nabytí účinnosti opatření obecné povahy, kterým se vydává ÚP Světlá pod Ještědem</w:t>
            </w:r>
          </w:p>
        </w:tc>
      </w:tr>
      <w:tr w:rsidR="001465F8" w:rsidRPr="001465F8" w:rsidTr="001465F8">
        <w:trPr>
          <w:trHeight w:val="169"/>
        </w:trPr>
        <w:tc>
          <w:tcPr>
            <w:tcW w:w="840"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pPr>
              <w:pStyle w:val="SAULTAB09text"/>
              <w:suppressAutoHyphens/>
              <w:rPr>
                <w:rFonts w:ascii="Times New Roman" w:hAnsi="Times New Roman"/>
                <w:lang w:bidi="cs-CZ"/>
              </w:rPr>
            </w:pPr>
            <w:r w:rsidRPr="001465F8">
              <w:rPr>
                <w:rStyle w:val="StrongEmphasis"/>
                <w:rFonts w:ascii="Times New Roman" w:hAnsi="Times New Roman"/>
                <w:lang w:bidi="cs-CZ"/>
              </w:rPr>
              <w:t>Z54</w:t>
            </w:r>
          </w:p>
        </w:tc>
        <w:tc>
          <w:tcPr>
            <w:tcW w:w="5905"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vymezení nezastavitelné částí zastavitelných ploch,</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stupně zastavění pozemků,</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výškové hladiny,</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odstupů a návazností veřejných prostranství,</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způsob napojení na dopravní a technickou infrastrukturu,</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prostupnost území</w:t>
            </w:r>
          </w:p>
        </w:tc>
        <w:tc>
          <w:tcPr>
            <w:tcW w:w="2892" w:type="dxa"/>
            <w:tcBorders>
              <w:top w:val="nil"/>
              <w:left w:val="single" w:sz="2" w:space="0" w:color="000000"/>
              <w:bottom w:val="single" w:sz="2" w:space="0" w:color="000000"/>
              <w:right w:val="single" w:sz="2" w:space="0" w:color="000000"/>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Pr>
                <w:rFonts w:ascii="Times New Roman" w:hAnsi="Times New Roman"/>
                <w:lang w:bidi="cs-CZ"/>
              </w:rPr>
              <w:t>4 roky</w:t>
            </w:r>
            <w:r w:rsidRPr="001465F8">
              <w:rPr>
                <w:rFonts w:ascii="Times New Roman" w:hAnsi="Times New Roman"/>
                <w:lang w:bidi="cs-CZ"/>
              </w:rPr>
              <w:t xml:space="preserve"> od nabytí účinnosti opatření obecné povahy, kterým se vydává ÚP Světlá pod Ještědem</w:t>
            </w:r>
          </w:p>
        </w:tc>
      </w:tr>
      <w:tr w:rsidR="001465F8" w:rsidRPr="001465F8" w:rsidTr="001465F8">
        <w:trPr>
          <w:trHeight w:val="169"/>
        </w:trPr>
        <w:tc>
          <w:tcPr>
            <w:tcW w:w="840" w:type="dxa"/>
            <w:tcBorders>
              <w:top w:val="nil"/>
              <w:left w:val="single" w:sz="2" w:space="0" w:color="000000"/>
              <w:bottom w:val="single" w:sz="2" w:space="0" w:color="000000"/>
              <w:right w:val="nil"/>
            </w:tcBorders>
            <w:tcMar>
              <w:top w:w="17" w:type="dxa"/>
              <w:left w:w="17" w:type="dxa"/>
              <w:bottom w:w="17" w:type="dxa"/>
              <w:right w:w="17" w:type="dxa"/>
            </w:tcMar>
            <w:vAlign w:val="center"/>
            <w:hideMark/>
          </w:tcPr>
          <w:p w:rsidR="001465F8" w:rsidRPr="001465F8" w:rsidRDefault="001465F8">
            <w:pPr>
              <w:pStyle w:val="SAULTAB09text"/>
              <w:suppressAutoHyphens/>
              <w:rPr>
                <w:rFonts w:ascii="Times New Roman" w:hAnsi="Times New Roman"/>
                <w:lang w:bidi="cs-CZ"/>
              </w:rPr>
            </w:pPr>
            <w:r w:rsidRPr="001465F8">
              <w:rPr>
                <w:rStyle w:val="StrongEmphasis"/>
                <w:rFonts w:ascii="Times New Roman" w:hAnsi="Times New Roman"/>
                <w:lang w:bidi="cs-CZ"/>
              </w:rPr>
              <w:t>Z56</w:t>
            </w:r>
          </w:p>
        </w:tc>
        <w:tc>
          <w:tcPr>
            <w:tcW w:w="5905" w:type="dxa"/>
            <w:tcBorders>
              <w:top w:val="nil"/>
              <w:left w:val="single" w:sz="2" w:space="0" w:color="000000"/>
              <w:bottom w:val="single" w:sz="2" w:space="0" w:color="000000"/>
              <w:right w:val="nil"/>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vymezení nezastavitelné částí zastavitelných ploch,</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stupně zastavění pozemků,</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výškové hladiny,</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odstupů a návazností veřejných prostranství,</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způsob napojení na dopravní a technickou infrastrukturu,</w:t>
            </w:r>
          </w:p>
          <w:p w:rsidR="001465F8" w:rsidRPr="001465F8" w:rsidRDefault="001465F8">
            <w:pPr>
              <w:pStyle w:val="SAULTAB09text"/>
              <w:suppressAutoHyphens/>
              <w:rPr>
                <w:rFonts w:ascii="Times New Roman" w:hAnsi="Times New Roman"/>
                <w:lang w:bidi="cs-CZ"/>
              </w:rPr>
            </w:pPr>
            <w:r w:rsidRPr="001465F8">
              <w:rPr>
                <w:rFonts w:ascii="Times New Roman" w:hAnsi="Times New Roman"/>
                <w:lang w:bidi="cs-CZ"/>
              </w:rPr>
              <w:t>prostupnost území</w:t>
            </w:r>
          </w:p>
        </w:tc>
        <w:tc>
          <w:tcPr>
            <w:tcW w:w="2892" w:type="dxa"/>
            <w:tcBorders>
              <w:top w:val="nil"/>
              <w:left w:val="single" w:sz="2" w:space="0" w:color="000000"/>
              <w:bottom w:val="single" w:sz="2" w:space="0" w:color="000000"/>
              <w:right w:val="single" w:sz="2" w:space="0" w:color="000000"/>
            </w:tcBorders>
            <w:tcMar>
              <w:top w:w="17" w:type="dxa"/>
              <w:left w:w="17" w:type="dxa"/>
              <w:bottom w:w="17" w:type="dxa"/>
              <w:right w:w="17" w:type="dxa"/>
            </w:tcMar>
            <w:hideMark/>
          </w:tcPr>
          <w:p w:rsidR="001465F8" w:rsidRPr="001465F8" w:rsidRDefault="001465F8">
            <w:pPr>
              <w:pStyle w:val="SAULTAB09text"/>
              <w:suppressAutoHyphens/>
              <w:rPr>
                <w:rFonts w:ascii="Times New Roman" w:hAnsi="Times New Roman"/>
                <w:lang w:bidi="cs-CZ"/>
              </w:rPr>
            </w:pPr>
            <w:r>
              <w:rPr>
                <w:rFonts w:ascii="Times New Roman" w:hAnsi="Times New Roman"/>
                <w:lang w:bidi="cs-CZ"/>
              </w:rPr>
              <w:t>4 roky</w:t>
            </w:r>
            <w:r w:rsidRPr="001465F8">
              <w:rPr>
                <w:rFonts w:ascii="Times New Roman" w:hAnsi="Times New Roman"/>
                <w:lang w:bidi="cs-CZ"/>
              </w:rPr>
              <w:t xml:space="preserve"> od nabytí účinnosti opatření obecné povahy, kterým se vydává ÚP Světlá pod Ještědem</w:t>
            </w:r>
          </w:p>
        </w:tc>
      </w:tr>
    </w:tbl>
    <w:p w:rsidR="00EB0E5A" w:rsidRPr="002F6C6F" w:rsidRDefault="00AB1A46" w:rsidP="008C78E6">
      <w:pPr>
        <w:pStyle w:val="Nadpis1"/>
      </w:pPr>
      <w:bookmarkStart w:id="235" w:name="_Toc393437679"/>
      <w:r w:rsidRPr="002F6C6F">
        <w:lastRenderedPageBreak/>
        <w:t>K</w:t>
      </w:r>
      <w:r w:rsidR="00EB0E5A" w:rsidRPr="002F6C6F">
        <w:t>. Údaje o počtu listů a výkresů územního plánu</w:t>
      </w:r>
      <w:bookmarkEnd w:id="235"/>
    </w:p>
    <w:p w:rsidR="00DC2C62" w:rsidRPr="00DA0DC5" w:rsidRDefault="00DC2C62" w:rsidP="00DC2C62">
      <w:pPr>
        <w:jc w:val="both"/>
        <w:rPr>
          <w:rFonts w:ascii="Times New Roman" w:hAnsi="Times New Roman"/>
          <w:sz w:val="24"/>
        </w:rPr>
      </w:pPr>
    </w:p>
    <w:p w:rsidR="00EF5F7C" w:rsidRPr="00EF5F7C" w:rsidRDefault="00EF5F7C" w:rsidP="00EF5F7C">
      <w:pPr>
        <w:tabs>
          <w:tab w:val="left" w:pos="850"/>
        </w:tabs>
        <w:autoSpaceDN w:val="0"/>
        <w:spacing w:before="57"/>
        <w:jc w:val="both"/>
        <w:rPr>
          <w:rFonts w:ascii="Times New Roman" w:hAnsi="Times New Roman"/>
          <w:kern w:val="3"/>
          <w:lang w:eastAsia="cs-CZ"/>
        </w:rPr>
      </w:pPr>
      <w:r w:rsidRPr="00EF5F7C">
        <w:rPr>
          <w:rFonts w:ascii="Times New Roman" w:hAnsi="Times New Roman"/>
          <w:kern w:val="3"/>
          <w:lang w:eastAsia="cs-CZ"/>
        </w:rPr>
        <w:t xml:space="preserve">Textová část Územního plánu Světlá pod Ještědem obsahuje </w:t>
      </w:r>
      <w:r w:rsidR="001D6413">
        <w:rPr>
          <w:rFonts w:ascii="Times New Roman" w:hAnsi="Times New Roman"/>
          <w:kern w:val="3"/>
          <w:lang w:eastAsia="cs-CZ"/>
        </w:rPr>
        <w:t>46</w:t>
      </w:r>
      <w:r w:rsidRPr="00EF5F7C">
        <w:rPr>
          <w:rFonts w:ascii="Times New Roman" w:hAnsi="Times New Roman"/>
          <w:kern w:val="3"/>
          <w:lang w:eastAsia="cs-CZ"/>
        </w:rPr>
        <w:t xml:space="preserve"> stran textu.</w:t>
      </w:r>
    </w:p>
    <w:p w:rsidR="00EF5F7C" w:rsidRPr="00EF5F7C" w:rsidRDefault="00EF5F7C" w:rsidP="00EF5F7C">
      <w:pPr>
        <w:tabs>
          <w:tab w:val="left" w:pos="850"/>
        </w:tabs>
        <w:autoSpaceDN w:val="0"/>
        <w:spacing w:before="57"/>
        <w:jc w:val="both"/>
        <w:rPr>
          <w:rFonts w:ascii="Times New Roman" w:hAnsi="Times New Roman"/>
          <w:kern w:val="3"/>
          <w:lang w:eastAsia="cs-CZ"/>
        </w:rPr>
      </w:pPr>
      <w:r w:rsidRPr="00EF5F7C">
        <w:rPr>
          <w:rFonts w:ascii="Times New Roman" w:hAnsi="Times New Roman"/>
          <w:kern w:val="3"/>
          <w:lang w:eastAsia="cs-CZ"/>
        </w:rPr>
        <w:t>Grafická část Územního plánu Světlá pod Ještědem obsahuje 4 výkresy v měřítku 1: 5000 o velikosti 1000x1260 mm:</w:t>
      </w:r>
    </w:p>
    <w:p w:rsidR="00EF5F7C" w:rsidRPr="00EF5F7C" w:rsidRDefault="00EF5F7C" w:rsidP="00EF5F7C">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EF5F7C">
        <w:rPr>
          <w:rFonts w:ascii="Times New Roman" w:hAnsi="Times New Roman"/>
          <w:kern w:val="3"/>
          <w:lang w:eastAsia="cs-CZ"/>
        </w:rPr>
        <w:t>Výkres základního členění území (1),</w:t>
      </w:r>
    </w:p>
    <w:p w:rsidR="00EF5F7C" w:rsidRPr="00EF5F7C" w:rsidRDefault="00EF5F7C" w:rsidP="00EF5F7C">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EF5F7C">
        <w:rPr>
          <w:rFonts w:ascii="Times New Roman" w:hAnsi="Times New Roman"/>
          <w:kern w:val="3"/>
          <w:lang w:eastAsia="cs-CZ"/>
        </w:rPr>
        <w:t>Hlavní výkres (2),</w:t>
      </w:r>
    </w:p>
    <w:p w:rsidR="00EF5F7C" w:rsidRPr="00EF5F7C" w:rsidRDefault="00EF5F7C" w:rsidP="001D6413">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EF5F7C">
        <w:rPr>
          <w:rFonts w:ascii="Times New Roman" w:hAnsi="Times New Roman"/>
          <w:kern w:val="3"/>
          <w:lang w:eastAsia="cs-CZ"/>
        </w:rPr>
        <w:t>Výkres technické infrastruktury (3),</w:t>
      </w:r>
    </w:p>
    <w:p w:rsidR="00EF5F7C" w:rsidRPr="00EF5F7C" w:rsidRDefault="00EF5F7C" w:rsidP="00EF5F7C">
      <w:pPr>
        <w:numPr>
          <w:ilvl w:val="0"/>
          <w:numId w:val="25"/>
        </w:numPr>
        <w:tabs>
          <w:tab w:val="left" w:pos="1700"/>
          <w:tab w:val="left" w:pos="2551"/>
        </w:tabs>
        <w:autoSpaceDN w:val="0"/>
        <w:spacing w:before="28"/>
        <w:ind w:left="227" w:hanging="227"/>
        <w:jc w:val="both"/>
        <w:rPr>
          <w:rFonts w:ascii="Times New Roman" w:hAnsi="Times New Roman"/>
          <w:kern w:val="3"/>
          <w:lang w:eastAsia="cs-CZ"/>
        </w:rPr>
      </w:pPr>
      <w:r w:rsidRPr="00EF5F7C">
        <w:rPr>
          <w:rFonts w:ascii="Times New Roman" w:hAnsi="Times New Roman"/>
          <w:kern w:val="3"/>
          <w:lang w:eastAsia="cs-CZ"/>
        </w:rPr>
        <w:t>Výkres veřejně prospěšných staveb, opatření a asanací (4).</w:t>
      </w:r>
    </w:p>
    <w:p w:rsidR="00EF5F7C" w:rsidRDefault="00EF5F7C" w:rsidP="00DC2C62">
      <w:pPr>
        <w:jc w:val="both"/>
        <w:rPr>
          <w:rFonts w:ascii="Times New Roman" w:hAnsi="Times New Roman"/>
          <w:sz w:val="24"/>
        </w:rPr>
      </w:pPr>
    </w:p>
    <w:p w:rsidR="008A4B5D" w:rsidRDefault="008A4B5D" w:rsidP="008A4B5D">
      <w:pPr>
        <w:pStyle w:val="Zkladntextodsazen"/>
        <w:tabs>
          <w:tab w:val="left" w:pos="4320"/>
        </w:tabs>
        <w:ind w:right="70"/>
        <w:jc w:val="both"/>
        <w:rPr>
          <w:color w:val="000000"/>
        </w:rPr>
      </w:pPr>
    </w:p>
    <w:p w:rsidR="008A4B5D" w:rsidRPr="008576E8" w:rsidRDefault="008A4B5D" w:rsidP="003325E6">
      <w:pPr>
        <w:suppressAutoHyphens w:val="0"/>
        <w:autoSpaceDE w:val="0"/>
        <w:autoSpaceDN w:val="0"/>
        <w:adjustRightInd w:val="0"/>
        <w:jc w:val="both"/>
        <w:rPr>
          <w:rFonts w:ascii="Times New Roman" w:hAnsi="Times New Roman"/>
          <w:sz w:val="24"/>
          <w:lang w:eastAsia="cs-CZ"/>
        </w:rPr>
      </w:pPr>
    </w:p>
    <w:sectPr w:rsidR="008A4B5D" w:rsidRPr="008576E8" w:rsidSect="008C78E6">
      <w:headerReference w:type="default" r:id="rId10"/>
      <w:footerReference w:type="even" r:id="rId11"/>
      <w:footerReference w:type="default" r:id="rId12"/>
      <w:headerReference w:type="first" r:id="rId13"/>
      <w:footnotePr>
        <w:pos w:val="beneathText"/>
      </w:footnotePr>
      <w:pgSz w:w="11907" w:h="16840"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1A" w:rsidRDefault="00947B1A">
      <w:r>
        <w:separator/>
      </w:r>
    </w:p>
  </w:endnote>
  <w:endnote w:type="continuationSeparator" w:id="0">
    <w:p w:rsidR="00947B1A" w:rsidRDefault="0094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StarSymbol, '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
    <w:altName w:val="Arial"/>
    <w:charset w:val="EE"/>
    <w:family w:val="roman"/>
    <w:pitch w:val="default"/>
  </w:font>
  <w:font w:name="Marlett">
    <w:panose1 w:val="00000000000000000000"/>
    <w:charset w:val="02"/>
    <w:family w:val="auto"/>
    <w:pitch w:val="variable"/>
    <w:sig w:usb0="00000000" w:usb1="10000000" w:usb2="00000000" w:usb3="00000000" w:csb0="80000000" w:csb1="00000000"/>
  </w:font>
  <w:font w:name="Č">
    <w:altName w:val="Times New Roman"/>
    <w:charset w:val="EE"/>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1A" w:rsidRDefault="00947B1A" w:rsidP="00485DB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47B1A" w:rsidRDefault="00947B1A" w:rsidP="008C78E6">
    <w:pPr>
      <w:pStyle w:val="Zpat"/>
      <w:ind w:right="360"/>
    </w:pPr>
  </w:p>
  <w:p w:rsidR="00947B1A" w:rsidRDefault="00947B1A"/>
  <w:p w:rsidR="00947B1A" w:rsidRDefault="00947B1A"/>
  <w:p w:rsidR="00947B1A" w:rsidRDefault="00947B1A"/>
  <w:p w:rsidR="00947B1A" w:rsidRDefault="00947B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1A" w:rsidRDefault="00947B1A" w:rsidP="00485DB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37AE3">
      <w:rPr>
        <w:rStyle w:val="slostrnky"/>
        <w:noProof/>
      </w:rPr>
      <w:t>46</w:t>
    </w:r>
    <w:r>
      <w:rPr>
        <w:rStyle w:val="slostrnky"/>
      </w:rPr>
      <w:fldChar w:fldCharType="end"/>
    </w:r>
  </w:p>
  <w:p w:rsidR="00947B1A" w:rsidRDefault="00947B1A" w:rsidP="008C78E6">
    <w:pPr>
      <w:pStyle w:val="Zpat"/>
      <w:ind w:right="360"/>
    </w:pPr>
    <w:r>
      <w:rPr>
        <w:noProof/>
        <w:lang w:eastAsia="cs-CZ"/>
      </w:rPr>
      <mc:AlternateContent>
        <mc:Choice Requires="wps">
          <w:drawing>
            <wp:anchor distT="0" distB="0" distL="0" distR="0" simplePos="0" relativeHeight="251659264" behindDoc="0" locked="0" layoutInCell="1" allowOverlap="1" wp14:anchorId="62D79F52" wp14:editId="05080AD3">
              <wp:simplePos x="0" y="0"/>
              <wp:positionH relativeFrom="page">
                <wp:posOffset>7004685</wp:posOffset>
              </wp:positionH>
              <wp:positionV relativeFrom="paragraph">
                <wp:posOffset>635</wp:posOffset>
              </wp:positionV>
              <wp:extent cx="13970" cy="149860"/>
              <wp:effectExtent l="3810" t="635" r="1270" b="1905"/>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B1A" w:rsidRDefault="00947B1A" w:rsidP="00FB158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1.55pt;margin-top:.05pt;width:1.1pt;height:11.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" stroked="f">
              <v:fill opacity="0"/>
              <v:textbox inset="0,0,0,0">
                <w:txbxContent>
                  <w:p w:rsidR="00947B1A" w:rsidRDefault="00947B1A" w:rsidP="00FB1581">
                    <w:pPr>
                      <w:pStyle w:val="Zpat"/>
                    </w:pPr>
                  </w:p>
                </w:txbxContent>
              </v:textbox>
              <w10:wrap type="square" side="largest" anchorx="page"/>
            </v:shape>
          </w:pict>
        </mc:Fallback>
      </mc:AlternateContent>
    </w:r>
    <w:r>
      <w:rPr>
        <w:noProof/>
        <w:lang w:eastAsia="cs-CZ"/>
      </w:rPr>
      <mc:AlternateContent>
        <mc:Choice Requires="wps">
          <w:drawing>
            <wp:anchor distT="0" distB="0" distL="114300" distR="114300" simplePos="0" relativeHeight="251657216" behindDoc="0" locked="0" layoutInCell="1" allowOverlap="1" wp14:anchorId="2093E1B3" wp14:editId="64464779">
              <wp:simplePos x="0" y="0"/>
              <wp:positionH relativeFrom="column">
                <wp:posOffset>-18415</wp:posOffset>
              </wp:positionH>
              <wp:positionV relativeFrom="paragraph">
                <wp:posOffset>6985</wp:posOffset>
              </wp:positionV>
              <wp:extent cx="6147435" cy="0"/>
              <wp:effectExtent l="635" t="0" r="0" b="25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74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5pt" to="48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" stroked="f"/>
          </w:pict>
        </mc:Fallback>
      </mc:AlternateContent>
    </w:r>
    <w:r>
      <w:rPr>
        <w:noProof/>
        <w:lang w:eastAsia="cs-CZ"/>
      </w:rPr>
      <mc:AlternateContent>
        <mc:Choice Requires="wps">
          <w:drawing>
            <wp:anchor distT="0" distB="0" distL="0" distR="0" simplePos="0" relativeHeight="251656192" behindDoc="0" locked="0" layoutInCell="1" allowOverlap="1" wp14:anchorId="7730D6AE" wp14:editId="27A8B65E">
              <wp:simplePos x="0" y="0"/>
              <wp:positionH relativeFrom="page">
                <wp:posOffset>7004685</wp:posOffset>
              </wp:positionH>
              <wp:positionV relativeFrom="paragraph">
                <wp:posOffset>635</wp:posOffset>
              </wp:positionV>
              <wp:extent cx="13970" cy="149860"/>
              <wp:effectExtent l="3810" t="635" r="1270" b="190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B1A" w:rsidRDefault="00947B1A" w:rsidP="00FB158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51.55pt;margin-top:.05pt;width:1.1pt;height:1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" stroked="f">
              <v:fill opacity="0"/>
              <v:textbox inset="0,0,0,0">
                <w:txbxContent>
                  <w:p w:rsidR="00947B1A" w:rsidRDefault="00947B1A" w:rsidP="00FB1581">
                    <w:pPr>
                      <w:pStyle w:val="Zpat"/>
                    </w:pPr>
                  </w:p>
                </w:txbxContent>
              </v:textbox>
              <w10:wrap type="square" side="largest" anchorx="page"/>
            </v:shape>
          </w:pict>
        </mc:Fallback>
      </mc:AlternateContent>
    </w:r>
    <w:r>
      <w:rPr>
        <w:noProof/>
        <w:lang w:eastAsia="cs-CZ"/>
      </w:rPr>
      <mc:AlternateContent>
        <mc:Choice Requires="wps">
          <w:drawing>
            <wp:anchor distT="0" distB="0" distL="0" distR="0" simplePos="0" relativeHeight="251658240" behindDoc="0" locked="0" layoutInCell="1" allowOverlap="1" wp14:anchorId="0E68F005" wp14:editId="6ACCA84F">
              <wp:simplePos x="0" y="0"/>
              <wp:positionH relativeFrom="page">
                <wp:posOffset>7004685</wp:posOffset>
              </wp:positionH>
              <wp:positionV relativeFrom="paragraph">
                <wp:posOffset>635</wp:posOffset>
              </wp:positionV>
              <wp:extent cx="13970" cy="149860"/>
              <wp:effectExtent l="3810" t="635" r="1270" b="190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B1A" w:rsidRDefault="00947B1A" w:rsidP="00FB158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51.55pt;margin-top:.05pt;width:1.1pt;height:1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" stroked="f">
              <v:fill opacity="0"/>
              <v:textbox inset="0,0,0,0">
                <w:txbxContent>
                  <w:p w:rsidR="00947B1A" w:rsidRDefault="00947B1A" w:rsidP="00FB1581">
                    <w:pPr>
                      <w:pStyle w:val="Zpat"/>
                    </w:pPr>
                  </w:p>
                </w:txbxContent>
              </v:textbox>
              <w10:wrap type="square" side="largest" anchorx="page"/>
            </v:shape>
          </w:pict>
        </mc:Fallback>
      </mc:AlternateContent>
    </w:r>
    <w:r>
      <w:t>Pořizovatel: Magistrát města Liberec, Odbor hlavního architekta, oddělení územního plánování</w:t>
    </w:r>
  </w:p>
  <w:p w:rsidR="00947B1A" w:rsidRDefault="00947B1A"/>
  <w:p w:rsidR="00947B1A" w:rsidRDefault="00947B1A"/>
  <w:p w:rsidR="00947B1A" w:rsidRDefault="00947B1A"/>
  <w:p w:rsidR="00947B1A" w:rsidRDefault="00947B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1A" w:rsidRDefault="00947B1A">
      <w:r>
        <w:separator/>
      </w:r>
    </w:p>
  </w:footnote>
  <w:footnote w:type="continuationSeparator" w:id="0">
    <w:p w:rsidR="00947B1A" w:rsidRDefault="00947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1A" w:rsidRPr="005B22CD" w:rsidRDefault="00947B1A" w:rsidP="00E76F1C">
    <w:pPr>
      <w:pStyle w:val="Zhlav"/>
    </w:pPr>
    <w:r>
      <w:t>Územní plán Světlá pod Ještědem</w:t>
    </w:r>
    <w:r>
      <w:tab/>
    </w:r>
    <w:r w:rsidRPr="00006DA3">
      <w:rPr>
        <w:b/>
      </w:rPr>
      <w:t>v</w:t>
    </w:r>
    <w:r w:rsidRPr="00C52672">
      <w:rPr>
        <w:b/>
      </w:rPr>
      <w:t>ýroková část</w:t>
    </w:r>
    <w:r>
      <w:t xml:space="preserve"> OPATŘENÍ OBECNÉ POVAHY</w:t>
    </w:r>
  </w:p>
  <w:p w:rsidR="00947B1A" w:rsidRDefault="00947B1A">
    <w:pPr>
      <w:pStyle w:val="Zhlav"/>
    </w:pPr>
  </w:p>
  <w:p w:rsidR="00947B1A" w:rsidRDefault="00947B1A"/>
  <w:p w:rsidR="00947B1A" w:rsidRDefault="00947B1A" w:rsidP="002E2E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1A" w:rsidRPr="005B22CD" w:rsidRDefault="00947B1A" w:rsidP="00AD2EC3">
    <w:pPr>
      <w:pStyle w:val="Zhlav"/>
    </w:pPr>
    <w:r>
      <w:t>Územní plán Světlá pod Ještědem</w:t>
    </w:r>
    <w:r>
      <w:tab/>
    </w:r>
    <w:r w:rsidRPr="00C52672">
      <w:rPr>
        <w:b/>
      </w:rPr>
      <w:t>Výroková část</w:t>
    </w:r>
    <w:r>
      <w:t xml:space="preserve"> OPATŘENÍ OBECNÉ POVAHY</w:t>
    </w:r>
  </w:p>
  <w:p w:rsidR="00947B1A" w:rsidRDefault="00947B1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1181858"/>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0"/>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Textodstavce"/>
      <w:lvlText w:val="(%7)"/>
      <w:lvlJc w:val="left"/>
      <w:pPr>
        <w:tabs>
          <w:tab w:val="num" w:pos="0"/>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
    <w:nsid w:val="02DA09C2"/>
    <w:multiLevelType w:val="hybridMultilevel"/>
    <w:tmpl w:val="0D9EDA6C"/>
    <w:lvl w:ilvl="0" w:tplc="0BA65A1A">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3B67D86"/>
    <w:multiLevelType w:val="singleLevel"/>
    <w:tmpl w:val="9C363418"/>
    <w:lvl w:ilvl="0">
      <w:start w:val="2"/>
      <w:numFmt w:val="bullet"/>
      <w:lvlText w:val="-"/>
      <w:lvlJc w:val="left"/>
      <w:pPr>
        <w:tabs>
          <w:tab w:val="num" w:pos="360"/>
        </w:tabs>
        <w:ind w:left="360" w:hanging="360"/>
      </w:pPr>
      <w:rPr>
        <w:rFonts w:ascii="Times New Roman" w:hAnsi="Times New Roman" w:hint="default"/>
      </w:rPr>
    </w:lvl>
  </w:abstractNum>
  <w:abstractNum w:abstractNumId="4">
    <w:nsid w:val="06E477FE"/>
    <w:multiLevelType w:val="hybridMultilevel"/>
    <w:tmpl w:val="FC420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2957EB"/>
    <w:multiLevelType w:val="hybridMultilevel"/>
    <w:tmpl w:val="C2CEDBAA"/>
    <w:lvl w:ilvl="0" w:tplc="26248BA6">
      <w:start w:val="11"/>
      <w:numFmt w:val="bullet"/>
      <w:lvlText w:val="-"/>
      <w:lvlJc w:val="left"/>
      <w:pPr>
        <w:tabs>
          <w:tab w:val="num" w:pos="3060"/>
        </w:tabs>
        <w:ind w:left="3060" w:hanging="360"/>
      </w:pPr>
      <w:rPr>
        <w:rFonts w:ascii="Times New Roman" w:eastAsia="Times New Roman" w:hAnsi="Times New Roman" w:cs="Times New Roman" w:hint="default"/>
      </w:rPr>
    </w:lvl>
    <w:lvl w:ilvl="1" w:tplc="04050003" w:tentative="1">
      <w:start w:val="1"/>
      <w:numFmt w:val="bullet"/>
      <w:lvlText w:val="o"/>
      <w:lvlJc w:val="left"/>
      <w:pPr>
        <w:tabs>
          <w:tab w:val="num" w:pos="3780"/>
        </w:tabs>
        <w:ind w:left="3780" w:hanging="360"/>
      </w:pPr>
      <w:rPr>
        <w:rFonts w:ascii="Courier New" w:hAnsi="Courier New" w:cs="Courier New" w:hint="default"/>
      </w:rPr>
    </w:lvl>
    <w:lvl w:ilvl="2" w:tplc="04050005" w:tentative="1">
      <w:start w:val="1"/>
      <w:numFmt w:val="bullet"/>
      <w:lvlText w:val=""/>
      <w:lvlJc w:val="left"/>
      <w:pPr>
        <w:tabs>
          <w:tab w:val="num" w:pos="4500"/>
        </w:tabs>
        <w:ind w:left="4500" w:hanging="360"/>
      </w:pPr>
      <w:rPr>
        <w:rFonts w:ascii="Wingdings" w:hAnsi="Wingdings" w:hint="default"/>
      </w:rPr>
    </w:lvl>
    <w:lvl w:ilvl="3" w:tplc="04050001" w:tentative="1">
      <w:start w:val="1"/>
      <w:numFmt w:val="bullet"/>
      <w:lvlText w:val=""/>
      <w:lvlJc w:val="left"/>
      <w:pPr>
        <w:tabs>
          <w:tab w:val="num" w:pos="5220"/>
        </w:tabs>
        <w:ind w:left="5220" w:hanging="360"/>
      </w:pPr>
      <w:rPr>
        <w:rFonts w:ascii="Symbol" w:hAnsi="Symbol" w:hint="default"/>
      </w:rPr>
    </w:lvl>
    <w:lvl w:ilvl="4" w:tplc="04050003" w:tentative="1">
      <w:start w:val="1"/>
      <w:numFmt w:val="bullet"/>
      <w:lvlText w:val="o"/>
      <w:lvlJc w:val="left"/>
      <w:pPr>
        <w:tabs>
          <w:tab w:val="num" w:pos="5940"/>
        </w:tabs>
        <w:ind w:left="5940" w:hanging="360"/>
      </w:pPr>
      <w:rPr>
        <w:rFonts w:ascii="Courier New" w:hAnsi="Courier New" w:cs="Courier New" w:hint="default"/>
      </w:rPr>
    </w:lvl>
    <w:lvl w:ilvl="5" w:tplc="04050005" w:tentative="1">
      <w:start w:val="1"/>
      <w:numFmt w:val="bullet"/>
      <w:lvlText w:val=""/>
      <w:lvlJc w:val="left"/>
      <w:pPr>
        <w:tabs>
          <w:tab w:val="num" w:pos="6660"/>
        </w:tabs>
        <w:ind w:left="6660" w:hanging="360"/>
      </w:pPr>
      <w:rPr>
        <w:rFonts w:ascii="Wingdings" w:hAnsi="Wingdings" w:hint="default"/>
      </w:rPr>
    </w:lvl>
    <w:lvl w:ilvl="6" w:tplc="04050001" w:tentative="1">
      <w:start w:val="1"/>
      <w:numFmt w:val="bullet"/>
      <w:lvlText w:val=""/>
      <w:lvlJc w:val="left"/>
      <w:pPr>
        <w:tabs>
          <w:tab w:val="num" w:pos="7380"/>
        </w:tabs>
        <w:ind w:left="7380" w:hanging="360"/>
      </w:pPr>
      <w:rPr>
        <w:rFonts w:ascii="Symbol" w:hAnsi="Symbol" w:hint="default"/>
      </w:rPr>
    </w:lvl>
    <w:lvl w:ilvl="7" w:tplc="04050003" w:tentative="1">
      <w:start w:val="1"/>
      <w:numFmt w:val="bullet"/>
      <w:lvlText w:val="o"/>
      <w:lvlJc w:val="left"/>
      <w:pPr>
        <w:tabs>
          <w:tab w:val="num" w:pos="8100"/>
        </w:tabs>
        <w:ind w:left="8100" w:hanging="360"/>
      </w:pPr>
      <w:rPr>
        <w:rFonts w:ascii="Courier New" w:hAnsi="Courier New" w:cs="Courier New" w:hint="default"/>
      </w:rPr>
    </w:lvl>
    <w:lvl w:ilvl="8" w:tplc="04050005" w:tentative="1">
      <w:start w:val="1"/>
      <w:numFmt w:val="bullet"/>
      <w:lvlText w:val=""/>
      <w:lvlJc w:val="left"/>
      <w:pPr>
        <w:tabs>
          <w:tab w:val="num" w:pos="8820"/>
        </w:tabs>
        <w:ind w:left="8820" w:hanging="360"/>
      </w:pPr>
      <w:rPr>
        <w:rFonts w:ascii="Wingdings" w:hAnsi="Wingdings" w:hint="default"/>
      </w:rPr>
    </w:lvl>
  </w:abstractNum>
  <w:abstractNum w:abstractNumId="6">
    <w:nsid w:val="0CA848C0"/>
    <w:multiLevelType w:val="hybridMultilevel"/>
    <w:tmpl w:val="85B87AAA"/>
    <w:lvl w:ilvl="0" w:tplc="2E749984">
      <w:start w:val="1"/>
      <w:numFmt w:val="decimal"/>
      <w:lvlText w:val="%1"/>
      <w:lvlJc w:val="left"/>
      <w:pPr>
        <w:tabs>
          <w:tab w:val="num" w:pos="765"/>
        </w:tabs>
        <w:ind w:left="765" w:hanging="405"/>
      </w:pPr>
      <w:rPr>
        <w:rFonts w:hint="default"/>
      </w:rPr>
    </w:lvl>
    <w:lvl w:ilvl="1" w:tplc="F99C897A">
      <w:start w:val="5"/>
      <w:numFmt w:val="lowerLetter"/>
      <w:lvlText w:val="%2)"/>
      <w:lvlJc w:val="left"/>
      <w:pPr>
        <w:tabs>
          <w:tab w:val="num" w:pos="1500"/>
        </w:tabs>
        <w:ind w:left="1500" w:hanging="420"/>
      </w:pPr>
      <w:rPr>
        <w:rFonts w:hint="default"/>
      </w:rPr>
    </w:lvl>
    <w:lvl w:ilvl="2" w:tplc="4A5E7808">
      <w:numFmt w:val="bullet"/>
      <w:lvlText w:val=""/>
      <w:lvlJc w:val="left"/>
      <w:pPr>
        <w:tabs>
          <w:tab w:val="num" w:pos="2340"/>
        </w:tabs>
        <w:ind w:left="2340" w:hanging="360"/>
      </w:pPr>
      <w:rPr>
        <w:rFonts w:ascii="Symbol" w:eastAsia="Times New Roman" w:hAnsi="Symbol" w:cs="Times New Roman" w:hint="default"/>
      </w:rPr>
    </w:lvl>
    <w:lvl w:ilvl="3" w:tplc="4718EED6">
      <w:start w:val="5"/>
      <w:numFmt w:val="bullet"/>
      <w:lvlText w:val="-"/>
      <w:lvlJc w:val="left"/>
      <w:pPr>
        <w:tabs>
          <w:tab w:val="num" w:pos="2880"/>
        </w:tabs>
        <w:ind w:left="2880" w:hanging="360"/>
      </w:pPr>
      <w:rPr>
        <w:rFonts w:ascii="Arial" w:eastAsia="Times New Roman"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49D0961"/>
    <w:multiLevelType w:val="multilevel"/>
    <w:tmpl w:val="F814DF3C"/>
    <w:styleLink w:val="WW8Num2"/>
    <w:lvl w:ilvl="0">
      <w:start w:val="1"/>
      <w:numFmt w:val="decimal"/>
      <w:lvlText w:val="(%1)"/>
      <w:lvlJc w:val="left"/>
      <w:pPr>
        <w:ind w:left="425" w:firstLine="0"/>
      </w:pPr>
    </w:lvl>
    <w:lvl w:ilvl="1">
      <w:start w:val="1"/>
      <w:numFmt w:val="lowerLetter"/>
      <w:lvlText w:val="%2)"/>
      <w:lvlJc w:val="left"/>
      <w:pPr>
        <w:ind w:left="425" w:hanging="425"/>
      </w:pPr>
    </w:lvl>
    <w:lvl w:ilvl="2">
      <w:start w:val="1"/>
      <w:numFmt w:val="decimal"/>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25" w:firstLine="0"/>
      </w:pPr>
    </w:lvl>
    <w:lvl w:ilvl="7">
      <w:start w:val="1"/>
      <w:numFmt w:val="lowerLetter"/>
      <w:lvlText w:val="%8)"/>
      <w:lvlJc w:val="left"/>
      <w:pPr>
        <w:ind w:left="425" w:hanging="425"/>
      </w:pPr>
    </w:lvl>
    <w:lvl w:ilvl="8">
      <w:start w:val="1"/>
      <w:numFmt w:val="decimal"/>
      <w:lvlText w:val="%9."/>
      <w:lvlJc w:val="left"/>
      <w:pPr>
        <w:ind w:left="851" w:hanging="426"/>
      </w:pPr>
    </w:lvl>
  </w:abstractNum>
  <w:abstractNum w:abstractNumId="8">
    <w:nsid w:val="1667296B"/>
    <w:multiLevelType w:val="hybridMultilevel"/>
    <w:tmpl w:val="57FA7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D231A1"/>
    <w:multiLevelType w:val="hybridMultilevel"/>
    <w:tmpl w:val="91FAC174"/>
    <w:lvl w:ilvl="0" w:tplc="6762B18A">
      <w:start w:val="5"/>
      <w:numFmt w:val="decimal"/>
      <w:pStyle w:val="List1"/>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88B069A"/>
    <w:multiLevelType w:val="multilevel"/>
    <w:tmpl w:val="E8CEAF50"/>
    <w:styleLink w:val="WWOutlineListStyle"/>
    <w:lvl w:ilvl="0">
      <w:start w:val="1"/>
      <w:numFmt w:val="upperLetter"/>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425" w:firstLine="0"/>
      </w:pPr>
    </w:lvl>
    <w:lvl w:ilvl="7">
      <w:start w:val="1"/>
      <w:numFmt w:val="lowerLetter"/>
      <w:lvlText w:val="%8)"/>
      <w:lvlJc w:val="left"/>
      <w:pPr>
        <w:ind w:left="425" w:hanging="425"/>
      </w:pPr>
    </w:lvl>
    <w:lvl w:ilvl="8">
      <w:start w:val="1"/>
      <w:numFmt w:val="decimal"/>
      <w:lvlText w:val="%9."/>
      <w:lvlJc w:val="left"/>
      <w:pPr>
        <w:ind w:left="851" w:hanging="426"/>
      </w:pPr>
    </w:lvl>
  </w:abstractNum>
  <w:abstractNum w:abstractNumId="11">
    <w:nsid w:val="2E4E1853"/>
    <w:multiLevelType w:val="multilevel"/>
    <w:tmpl w:val="A5C861EC"/>
    <w:styleLink w:val="List11"/>
    <w:lvl w:ilvl="0">
      <w:numFmt w:val="bulle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12">
    <w:nsid w:val="33CA1BF4"/>
    <w:multiLevelType w:val="hybridMultilevel"/>
    <w:tmpl w:val="5E4AB576"/>
    <w:lvl w:ilvl="0" w:tplc="63DA0392">
      <w:start w:val="2"/>
      <w:numFmt w:val="decimal"/>
      <w:lvlText w:val="%1."/>
      <w:lvlJc w:val="left"/>
      <w:pPr>
        <w:tabs>
          <w:tab w:val="num" w:pos="615"/>
        </w:tabs>
        <w:ind w:left="615" w:hanging="360"/>
      </w:pPr>
      <w:rPr>
        <w:rFonts w:hint="default"/>
        <w:u w:val="none"/>
      </w:rPr>
    </w:lvl>
    <w:lvl w:ilvl="1" w:tplc="04050019" w:tentative="1">
      <w:start w:val="1"/>
      <w:numFmt w:val="lowerLetter"/>
      <w:lvlText w:val="%2."/>
      <w:lvlJc w:val="left"/>
      <w:pPr>
        <w:tabs>
          <w:tab w:val="num" w:pos="1335"/>
        </w:tabs>
        <w:ind w:left="1335" w:hanging="360"/>
      </w:pPr>
    </w:lvl>
    <w:lvl w:ilvl="2" w:tplc="0405001B" w:tentative="1">
      <w:start w:val="1"/>
      <w:numFmt w:val="lowerRoman"/>
      <w:lvlText w:val="%3."/>
      <w:lvlJc w:val="right"/>
      <w:pPr>
        <w:tabs>
          <w:tab w:val="num" w:pos="2055"/>
        </w:tabs>
        <w:ind w:left="2055" w:hanging="180"/>
      </w:pPr>
    </w:lvl>
    <w:lvl w:ilvl="3" w:tplc="0405000F" w:tentative="1">
      <w:start w:val="1"/>
      <w:numFmt w:val="decimal"/>
      <w:lvlText w:val="%4."/>
      <w:lvlJc w:val="left"/>
      <w:pPr>
        <w:tabs>
          <w:tab w:val="num" w:pos="2775"/>
        </w:tabs>
        <w:ind w:left="2775" w:hanging="360"/>
      </w:pPr>
    </w:lvl>
    <w:lvl w:ilvl="4" w:tplc="04050019" w:tentative="1">
      <w:start w:val="1"/>
      <w:numFmt w:val="lowerLetter"/>
      <w:lvlText w:val="%5."/>
      <w:lvlJc w:val="left"/>
      <w:pPr>
        <w:tabs>
          <w:tab w:val="num" w:pos="3495"/>
        </w:tabs>
        <w:ind w:left="3495" w:hanging="360"/>
      </w:pPr>
    </w:lvl>
    <w:lvl w:ilvl="5" w:tplc="0405001B" w:tentative="1">
      <w:start w:val="1"/>
      <w:numFmt w:val="lowerRoman"/>
      <w:lvlText w:val="%6."/>
      <w:lvlJc w:val="right"/>
      <w:pPr>
        <w:tabs>
          <w:tab w:val="num" w:pos="4215"/>
        </w:tabs>
        <w:ind w:left="4215" w:hanging="180"/>
      </w:pPr>
    </w:lvl>
    <w:lvl w:ilvl="6" w:tplc="0405000F" w:tentative="1">
      <w:start w:val="1"/>
      <w:numFmt w:val="decimal"/>
      <w:lvlText w:val="%7."/>
      <w:lvlJc w:val="left"/>
      <w:pPr>
        <w:tabs>
          <w:tab w:val="num" w:pos="4935"/>
        </w:tabs>
        <w:ind w:left="4935" w:hanging="360"/>
      </w:pPr>
    </w:lvl>
    <w:lvl w:ilvl="7" w:tplc="04050019" w:tentative="1">
      <w:start w:val="1"/>
      <w:numFmt w:val="lowerLetter"/>
      <w:lvlText w:val="%8."/>
      <w:lvlJc w:val="left"/>
      <w:pPr>
        <w:tabs>
          <w:tab w:val="num" w:pos="5655"/>
        </w:tabs>
        <w:ind w:left="5655" w:hanging="360"/>
      </w:pPr>
    </w:lvl>
    <w:lvl w:ilvl="8" w:tplc="0405001B" w:tentative="1">
      <w:start w:val="1"/>
      <w:numFmt w:val="lowerRoman"/>
      <w:lvlText w:val="%9."/>
      <w:lvlJc w:val="right"/>
      <w:pPr>
        <w:tabs>
          <w:tab w:val="num" w:pos="6375"/>
        </w:tabs>
        <w:ind w:left="6375" w:hanging="180"/>
      </w:pPr>
    </w:lvl>
  </w:abstractNum>
  <w:abstractNum w:abstractNumId="13">
    <w:nsid w:val="3A3551B3"/>
    <w:multiLevelType w:val="multilevel"/>
    <w:tmpl w:val="EF52AB9C"/>
    <w:styleLink w:val="SaulSeznam1"/>
    <w:lvl w:ilvl="0">
      <w:numFmt w:val="bullet"/>
      <w:pStyle w:val="SAULtextodraen"/>
      <w:lvlText w:val="■"/>
      <w:lvlJc w:val="left"/>
      <w:pPr>
        <w:ind w:left="0" w:firstLine="0"/>
      </w:pPr>
      <w:rPr>
        <w:rFonts w:ascii="Arial" w:eastAsia="StarSymbol, 'Arial Unicode MS'" w:hAnsi="Arial" w:cs="StarSymbol, 'Arial Unicode MS'"/>
        <w:sz w:val="18"/>
        <w:szCs w:val="18"/>
      </w:rPr>
    </w:lvl>
    <w:lvl w:ilvl="1">
      <w:numFmt w:val="bullet"/>
      <w:lvlText w:val="■"/>
      <w:lvlJc w:val="left"/>
      <w:pPr>
        <w:ind w:left="0" w:firstLine="0"/>
      </w:pPr>
      <w:rPr>
        <w:rFonts w:ascii="Arial" w:eastAsia="StarSymbol, 'Arial Unicode MS'" w:hAnsi="Arial" w:cs="StarSymbol, 'Arial Unicode MS'"/>
        <w:sz w:val="18"/>
        <w:szCs w:val="18"/>
      </w:rPr>
    </w:lvl>
    <w:lvl w:ilvl="2">
      <w:numFmt w:val="bullet"/>
      <w:lvlText w:val="■"/>
      <w:lvlJc w:val="left"/>
      <w:pPr>
        <w:ind w:left="0" w:firstLine="0"/>
      </w:pPr>
      <w:rPr>
        <w:rFonts w:ascii="Arial" w:eastAsia="StarSymbol, 'Arial Unicode MS'" w:hAnsi="Arial" w:cs="StarSymbol, 'Arial Unicode MS'"/>
        <w:sz w:val="18"/>
        <w:szCs w:val="18"/>
      </w:rPr>
    </w:lvl>
    <w:lvl w:ilvl="3">
      <w:numFmt w:val="bullet"/>
      <w:lvlText w:val="■"/>
      <w:lvlJc w:val="left"/>
      <w:pPr>
        <w:ind w:left="0" w:firstLine="0"/>
      </w:pPr>
      <w:rPr>
        <w:rFonts w:ascii="Arial" w:eastAsia="StarSymbol, 'Arial Unicode MS'" w:hAnsi="Arial" w:cs="StarSymbol, 'Arial Unicode MS'"/>
        <w:sz w:val="18"/>
        <w:szCs w:val="18"/>
      </w:rPr>
    </w:lvl>
    <w:lvl w:ilvl="4">
      <w:numFmt w:val="bullet"/>
      <w:lvlText w:val="■"/>
      <w:lvlJc w:val="left"/>
      <w:pPr>
        <w:ind w:left="0" w:firstLine="0"/>
      </w:pPr>
      <w:rPr>
        <w:rFonts w:ascii="Arial" w:eastAsia="StarSymbol, 'Arial Unicode MS'" w:hAnsi="Arial" w:cs="StarSymbol, 'Arial Unicode MS'"/>
        <w:sz w:val="18"/>
        <w:szCs w:val="18"/>
      </w:rPr>
    </w:lvl>
    <w:lvl w:ilvl="5">
      <w:numFmt w:val="bullet"/>
      <w:lvlText w:val="■"/>
      <w:lvlJc w:val="left"/>
      <w:pPr>
        <w:ind w:left="0" w:firstLine="0"/>
      </w:pPr>
      <w:rPr>
        <w:rFonts w:ascii="Arial" w:eastAsia="StarSymbol, 'Arial Unicode MS'" w:hAnsi="Arial" w:cs="StarSymbol, 'Arial Unicode MS'"/>
        <w:sz w:val="18"/>
        <w:szCs w:val="18"/>
      </w:rPr>
    </w:lvl>
    <w:lvl w:ilvl="6">
      <w:numFmt w:val="bullet"/>
      <w:lvlText w:val="■"/>
      <w:lvlJc w:val="left"/>
      <w:pPr>
        <w:ind w:left="0" w:firstLine="0"/>
      </w:pPr>
      <w:rPr>
        <w:rFonts w:ascii="Arial" w:eastAsia="StarSymbol, 'Arial Unicode MS'" w:hAnsi="Arial" w:cs="StarSymbol, 'Arial Unicode MS'"/>
        <w:sz w:val="18"/>
        <w:szCs w:val="18"/>
      </w:rPr>
    </w:lvl>
    <w:lvl w:ilvl="7">
      <w:numFmt w:val="bullet"/>
      <w:lvlText w:val="■"/>
      <w:lvlJc w:val="left"/>
      <w:pPr>
        <w:ind w:left="0" w:firstLine="0"/>
      </w:pPr>
      <w:rPr>
        <w:rFonts w:ascii="Arial" w:eastAsia="StarSymbol, 'Arial Unicode MS'" w:hAnsi="Arial" w:cs="StarSymbol, 'Arial Unicode MS'"/>
        <w:sz w:val="18"/>
        <w:szCs w:val="18"/>
      </w:rPr>
    </w:lvl>
    <w:lvl w:ilvl="8">
      <w:numFmt w:val="bullet"/>
      <w:lvlText w:val="■"/>
      <w:lvlJc w:val="left"/>
      <w:pPr>
        <w:ind w:left="0" w:firstLine="0"/>
      </w:pPr>
      <w:rPr>
        <w:rFonts w:ascii="Arial" w:eastAsia="StarSymbol, 'Arial Unicode MS'" w:hAnsi="Arial" w:cs="StarSymbol, 'Arial Unicode MS'"/>
        <w:sz w:val="18"/>
        <w:szCs w:val="18"/>
      </w:rPr>
    </w:lvl>
  </w:abstractNum>
  <w:abstractNum w:abstractNumId="14">
    <w:nsid w:val="3CE437EB"/>
    <w:multiLevelType w:val="hybridMultilevel"/>
    <w:tmpl w:val="EF5AF95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58FE7C7E">
      <w:start w:val="10"/>
      <w:numFmt w:val="bullet"/>
      <w:lvlText w:val="-"/>
      <w:lvlJc w:val="left"/>
      <w:pPr>
        <w:tabs>
          <w:tab w:val="num" w:pos="4320"/>
        </w:tabs>
        <w:ind w:left="4320" w:hanging="360"/>
      </w:pPr>
      <w:rPr>
        <w:rFonts w:ascii="Arial" w:eastAsia="Lucida Sans Unicode" w:hAnsi="Arial" w:cs="Arial"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58E0E46"/>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nsid w:val="46AD15EB"/>
    <w:multiLevelType w:val="hybridMultilevel"/>
    <w:tmpl w:val="D6528512"/>
    <w:lvl w:ilvl="0" w:tplc="D4C07EEA">
      <w:start w:val="2"/>
      <w:numFmt w:val="bullet"/>
      <w:lvlText w:val="-"/>
      <w:lvlJc w:val="left"/>
      <w:pPr>
        <w:tabs>
          <w:tab w:val="num" w:pos="643"/>
        </w:tabs>
        <w:ind w:left="643" w:hanging="360"/>
      </w:pPr>
      <w:rPr>
        <w:rFonts w:ascii="Times New Roman" w:eastAsia="Times New Roman" w:hAnsi="Times New Roman" w:cs="Times New Roman" w:hint="default"/>
      </w:rPr>
    </w:lvl>
    <w:lvl w:ilvl="1" w:tplc="48FC44A4">
      <w:start w:val="1"/>
      <w:numFmt w:val="bullet"/>
      <w:lvlText w:val=""/>
      <w:lvlJc w:val="left"/>
      <w:pPr>
        <w:tabs>
          <w:tab w:val="num" w:pos="1363"/>
        </w:tabs>
        <w:ind w:left="1323" w:hanging="320"/>
      </w:pPr>
      <w:rPr>
        <w:rFonts w:ascii="Symbol" w:hAnsi="Symbol" w:hint="default"/>
      </w:rPr>
    </w:lvl>
    <w:lvl w:ilvl="2" w:tplc="96B28EEE">
      <w:numFmt w:val="bullet"/>
      <w:lvlText w:val="–"/>
      <w:lvlJc w:val="left"/>
      <w:pPr>
        <w:tabs>
          <w:tab w:val="num" w:pos="2083"/>
        </w:tabs>
        <w:ind w:left="2083" w:hanging="360"/>
      </w:pPr>
      <w:rPr>
        <w:rFonts w:ascii="Times New Roman" w:eastAsia="Times New Roman" w:hAnsi="Times New Roman" w:cs="Times New Roman" w:hint="default"/>
      </w:rPr>
    </w:lvl>
    <w:lvl w:ilvl="3" w:tplc="04050001" w:tentative="1">
      <w:start w:val="1"/>
      <w:numFmt w:val="bullet"/>
      <w:lvlText w:val=""/>
      <w:lvlJc w:val="left"/>
      <w:pPr>
        <w:tabs>
          <w:tab w:val="num" w:pos="2803"/>
        </w:tabs>
        <w:ind w:left="2803" w:hanging="360"/>
      </w:pPr>
      <w:rPr>
        <w:rFonts w:ascii="Symbol" w:hAnsi="Symbol" w:hint="default"/>
      </w:rPr>
    </w:lvl>
    <w:lvl w:ilvl="4" w:tplc="04050003" w:tentative="1">
      <w:start w:val="1"/>
      <w:numFmt w:val="bullet"/>
      <w:lvlText w:val="o"/>
      <w:lvlJc w:val="left"/>
      <w:pPr>
        <w:tabs>
          <w:tab w:val="num" w:pos="3523"/>
        </w:tabs>
        <w:ind w:left="3523" w:hanging="360"/>
      </w:pPr>
      <w:rPr>
        <w:rFonts w:ascii="Courier New" w:hAnsi="Courier New" w:cs="Courier New" w:hint="default"/>
      </w:rPr>
    </w:lvl>
    <w:lvl w:ilvl="5" w:tplc="04050005" w:tentative="1">
      <w:start w:val="1"/>
      <w:numFmt w:val="bullet"/>
      <w:lvlText w:val=""/>
      <w:lvlJc w:val="left"/>
      <w:pPr>
        <w:tabs>
          <w:tab w:val="num" w:pos="4243"/>
        </w:tabs>
        <w:ind w:left="4243" w:hanging="360"/>
      </w:pPr>
      <w:rPr>
        <w:rFonts w:ascii="Wingdings" w:hAnsi="Wingdings" w:hint="default"/>
      </w:rPr>
    </w:lvl>
    <w:lvl w:ilvl="6" w:tplc="04050001" w:tentative="1">
      <w:start w:val="1"/>
      <w:numFmt w:val="bullet"/>
      <w:lvlText w:val=""/>
      <w:lvlJc w:val="left"/>
      <w:pPr>
        <w:tabs>
          <w:tab w:val="num" w:pos="4963"/>
        </w:tabs>
        <w:ind w:left="4963" w:hanging="360"/>
      </w:pPr>
      <w:rPr>
        <w:rFonts w:ascii="Symbol" w:hAnsi="Symbol" w:hint="default"/>
      </w:rPr>
    </w:lvl>
    <w:lvl w:ilvl="7" w:tplc="04050003" w:tentative="1">
      <w:start w:val="1"/>
      <w:numFmt w:val="bullet"/>
      <w:lvlText w:val="o"/>
      <w:lvlJc w:val="left"/>
      <w:pPr>
        <w:tabs>
          <w:tab w:val="num" w:pos="5683"/>
        </w:tabs>
        <w:ind w:left="5683" w:hanging="360"/>
      </w:pPr>
      <w:rPr>
        <w:rFonts w:ascii="Courier New" w:hAnsi="Courier New" w:cs="Courier New" w:hint="default"/>
      </w:rPr>
    </w:lvl>
    <w:lvl w:ilvl="8" w:tplc="04050005" w:tentative="1">
      <w:start w:val="1"/>
      <w:numFmt w:val="bullet"/>
      <w:lvlText w:val=""/>
      <w:lvlJc w:val="left"/>
      <w:pPr>
        <w:tabs>
          <w:tab w:val="num" w:pos="6403"/>
        </w:tabs>
        <w:ind w:left="6403" w:hanging="360"/>
      </w:pPr>
      <w:rPr>
        <w:rFonts w:ascii="Wingdings" w:hAnsi="Wingdings" w:hint="default"/>
      </w:rPr>
    </w:lvl>
  </w:abstractNum>
  <w:abstractNum w:abstractNumId="17">
    <w:nsid w:val="53924BA2"/>
    <w:multiLevelType w:val="hybridMultilevel"/>
    <w:tmpl w:val="823A8370"/>
    <w:lvl w:ilvl="0" w:tplc="2558140A">
      <w:start w:val="1"/>
      <w:numFmt w:val="bullet"/>
      <w:lvlText w:val=""/>
      <w:lvlJc w:val="left"/>
      <w:pPr>
        <w:tabs>
          <w:tab w:val="num" w:pos="1686"/>
        </w:tabs>
        <w:ind w:left="1686" w:hanging="360"/>
      </w:pPr>
      <w:rPr>
        <w:rFonts w:ascii="Symbol" w:hAnsi="Symbol" w:hint="default"/>
        <w:sz w:val="16"/>
        <w:szCs w:val="16"/>
      </w:rPr>
    </w:lvl>
    <w:lvl w:ilvl="1" w:tplc="8852322A">
      <w:start w:val="11"/>
      <w:numFmt w:val="bullet"/>
      <w:lvlText w:val="-"/>
      <w:lvlJc w:val="left"/>
      <w:pPr>
        <w:tabs>
          <w:tab w:val="num" w:pos="360"/>
        </w:tabs>
        <w:ind w:left="360" w:hanging="360"/>
      </w:pPr>
      <w:rPr>
        <w:rFonts w:ascii="Times New Roman" w:eastAsia="Times New Roman" w:hAnsi="Times New Roman" w:cs="Times New Roman" w:hint="default"/>
        <w:b/>
        <w:sz w:val="16"/>
        <w:szCs w:val="16"/>
      </w:rPr>
    </w:lvl>
    <w:lvl w:ilvl="2" w:tplc="04050005">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8">
    <w:nsid w:val="54CF5FF4"/>
    <w:multiLevelType w:val="hybridMultilevel"/>
    <w:tmpl w:val="ECC01A62"/>
    <w:lvl w:ilvl="0" w:tplc="C8482DF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5B376EC"/>
    <w:multiLevelType w:val="hybridMultilevel"/>
    <w:tmpl w:val="077C9482"/>
    <w:lvl w:ilvl="0" w:tplc="04050001">
      <w:start w:val="1"/>
      <w:numFmt w:val="bullet"/>
      <w:lvlText w:val=""/>
      <w:lvlJc w:val="left"/>
      <w:pPr>
        <w:tabs>
          <w:tab w:val="num" w:pos="975"/>
        </w:tabs>
        <w:ind w:left="975" w:hanging="360"/>
      </w:pPr>
      <w:rPr>
        <w:rFonts w:ascii="Symbol" w:hAnsi="Symbol" w:hint="default"/>
      </w:rPr>
    </w:lvl>
    <w:lvl w:ilvl="1" w:tplc="04050003" w:tentative="1">
      <w:start w:val="1"/>
      <w:numFmt w:val="bullet"/>
      <w:lvlText w:val="o"/>
      <w:lvlJc w:val="left"/>
      <w:pPr>
        <w:tabs>
          <w:tab w:val="num" w:pos="1695"/>
        </w:tabs>
        <w:ind w:left="1695" w:hanging="360"/>
      </w:pPr>
      <w:rPr>
        <w:rFonts w:ascii="Courier New" w:hAnsi="Courier New" w:cs="Courier New" w:hint="default"/>
      </w:rPr>
    </w:lvl>
    <w:lvl w:ilvl="2" w:tplc="04050005" w:tentative="1">
      <w:start w:val="1"/>
      <w:numFmt w:val="bullet"/>
      <w:lvlText w:val=""/>
      <w:lvlJc w:val="left"/>
      <w:pPr>
        <w:tabs>
          <w:tab w:val="num" w:pos="2415"/>
        </w:tabs>
        <w:ind w:left="2415" w:hanging="360"/>
      </w:pPr>
      <w:rPr>
        <w:rFonts w:ascii="Wingdings" w:hAnsi="Wingdings" w:hint="default"/>
      </w:rPr>
    </w:lvl>
    <w:lvl w:ilvl="3" w:tplc="04050001" w:tentative="1">
      <w:start w:val="1"/>
      <w:numFmt w:val="bullet"/>
      <w:lvlText w:val=""/>
      <w:lvlJc w:val="left"/>
      <w:pPr>
        <w:tabs>
          <w:tab w:val="num" w:pos="3135"/>
        </w:tabs>
        <w:ind w:left="3135" w:hanging="360"/>
      </w:pPr>
      <w:rPr>
        <w:rFonts w:ascii="Symbol" w:hAnsi="Symbol" w:hint="default"/>
      </w:rPr>
    </w:lvl>
    <w:lvl w:ilvl="4" w:tplc="04050003" w:tentative="1">
      <w:start w:val="1"/>
      <w:numFmt w:val="bullet"/>
      <w:lvlText w:val="o"/>
      <w:lvlJc w:val="left"/>
      <w:pPr>
        <w:tabs>
          <w:tab w:val="num" w:pos="3855"/>
        </w:tabs>
        <w:ind w:left="3855" w:hanging="360"/>
      </w:pPr>
      <w:rPr>
        <w:rFonts w:ascii="Courier New" w:hAnsi="Courier New" w:cs="Courier New" w:hint="default"/>
      </w:rPr>
    </w:lvl>
    <w:lvl w:ilvl="5" w:tplc="04050005" w:tentative="1">
      <w:start w:val="1"/>
      <w:numFmt w:val="bullet"/>
      <w:lvlText w:val=""/>
      <w:lvlJc w:val="left"/>
      <w:pPr>
        <w:tabs>
          <w:tab w:val="num" w:pos="4575"/>
        </w:tabs>
        <w:ind w:left="4575" w:hanging="360"/>
      </w:pPr>
      <w:rPr>
        <w:rFonts w:ascii="Wingdings" w:hAnsi="Wingdings" w:hint="default"/>
      </w:rPr>
    </w:lvl>
    <w:lvl w:ilvl="6" w:tplc="04050001" w:tentative="1">
      <w:start w:val="1"/>
      <w:numFmt w:val="bullet"/>
      <w:lvlText w:val=""/>
      <w:lvlJc w:val="left"/>
      <w:pPr>
        <w:tabs>
          <w:tab w:val="num" w:pos="5295"/>
        </w:tabs>
        <w:ind w:left="5295" w:hanging="360"/>
      </w:pPr>
      <w:rPr>
        <w:rFonts w:ascii="Symbol" w:hAnsi="Symbol" w:hint="default"/>
      </w:rPr>
    </w:lvl>
    <w:lvl w:ilvl="7" w:tplc="04050003" w:tentative="1">
      <w:start w:val="1"/>
      <w:numFmt w:val="bullet"/>
      <w:lvlText w:val="o"/>
      <w:lvlJc w:val="left"/>
      <w:pPr>
        <w:tabs>
          <w:tab w:val="num" w:pos="6015"/>
        </w:tabs>
        <w:ind w:left="6015" w:hanging="360"/>
      </w:pPr>
      <w:rPr>
        <w:rFonts w:ascii="Courier New" w:hAnsi="Courier New" w:cs="Courier New" w:hint="default"/>
      </w:rPr>
    </w:lvl>
    <w:lvl w:ilvl="8" w:tplc="04050005" w:tentative="1">
      <w:start w:val="1"/>
      <w:numFmt w:val="bullet"/>
      <w:lvlText w:val=""/>
      <w:lvlJc w:val="left"/>
      <w:pPr>
        <w:tabs>
          <w:tab w:val="num" w:pos="6735"/>
        </w:tabs>
        <w:ind w:left="6735" w:hanging="360"/>
      </w:pPr>
      <w:rPr>
        <w:rFonts w:ascii="Wingdings" w:hAnsi="Wingdings" w:hint="default"/>
      </w:rPr>
    </w:lvl>
  </w:abstractNum>
  <w:abstractNum w:abstractNumId="20">
    <w:nsid w:val="56275B9B"/>
    <w:multiLevelType w:val="hybridMultilevel"/>
    <w:tmpl w:val="D9A073F2"/>
    <w:lvl w:ilvl="0" w:tplc="04050015">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5635EB"/>
    <w:multiLevelType w:val="singleLevel"/>
    <w:tmpl w:val="9C363418"/>
    <w:lvl w:ilvl="0">
      <w:numFmt w:val="bullet"/>
      <w:lvlText w:val="-"/>
      <w:lvlJc w:val="left"/>
      <w:pPr>
        <w:tabs>
          <w:tab w:val="num" w:pos="360"/>
        </w:tabs>
        <w:ind w:left="360" w:hanging="360"/>
      </w:pPr>
      <w:rPr>
        <w:rFonts w:ascii="Times New Roman" w:hAnsi="Times New Roman" w:hint="default"/>
      </w:rPr>
    </w:lvl>
  </w:abstractNum>
  <w:abstractNum w:abstractNumId="22">
    <w:nsid w:val="57D269B2"/>
    <w:multiLevelType w:val="hybridMultilevel"/>
    <w:tmpl w:val="2B8E7442"/>
    <w:lvl w:ilvl="0" w:tplc="48FC44A4">
      <w:start w:val="1"/>
      <w:numFmt w:val="bullet"/>
      <w:lvlText w:val=""/>
      <w:lvlJc w:val="left"/>
      <w:pPr>
        <w:tabs>
          <w:tab w:val="num" w:pos="1003"/>
        </w:tabs>
        <w:ind w:left="963" w:hanging="320"/>
      </w:pPr>
      <w:rPr>
        <w:rFonts w:ascii="Symbol" w:hAnsi="Symbol" w:hint="default"/>
      </w:rPr>
    </w:lvl>
    <w:lvl w:ilvl="1" w:tplc="04050003" w:tentative="1">
      <w:start w:val="1"/>
      <w:numFmt w:val="bullet"/>
      <w:lvlText w:val="o"/>
      <w:lvlJc w:val="left"/>
      <w:pPr>
        <w:tabs>
          <w:tab w:val="num" w:pos="1723"/>
        </w:tabs>
        <w:ind w:left="1723" w:hanging="360"/>
      </w:pPr>
      <w:rPr>
        <w:rFonts w:ascii="Courier New" w:hAnsi="Courier New" w:cs="Courier New" w:hint="default"/>
      </w:rPr>
    </w:lvl>
    <w:lvl w:ilvl="2" w:tplc="04050005" w:tentative="1">
      <w:start w:val="1"/>
      <w:numFmt w:val="bullet"/>
      <w:lvlText w:val=""/>
      <w:lvlJc w:val="left"/>
      <w:pPr>
        <w:tabs>
          <w:tab w:val="num" w:pos="2443"/>
        </w:tabs>
        <w:ind w:left="2443" w:hanging="360"/>
      </w:pPr>
      <w:rPr>
        <w:rFonts w:ascii="Wingdings" w:hAnsi="Wingdings" w:hint="default"/>
      </w:rPr>
    </w:lvl>
    <w:lvl w:ilvl="3" w:tplc="04050001" w:tentative="1">
      <w:start w:val="1"/>
      <w:numFmt w:val="bullet"/>
      <w:lvlText w:val=""/>
      <w:lvlJc w:val="left"/>
      <w:pPr>
        <w:tabs>
          <w:tab w:val="num" w:pos="3163"/>
        </w:tabs>
        <w:ind w:left="3163" w:hanging="360"/>
      </w:pPr>
      <w:rPr>
        <w:rFonts w:ascii="Symbol" w:hAnsi="Symbol" w:hint="default"/>
      </w:rPr>
    </w:lvl>
    <w:lvl w:ilvl="4" w:tplc="04050003" w:tentative="1">
      <w:start w:val="1"/>
      <w:numFmt w:val="bullet"/>
      <w:lvlText w:val="o"/>
      <w:lvlJc w:val="left"/>
      <w:pPr>
        <w:tabs>
          <w:tab w:val="num" w:pos="3883"/>
        </w:tabs>
        <w:ind w:left="3883" w:hanging="360"/>
      </w:pPr>
      <w:rPr>
        <w:rFonts w:ascii="Courier New" w:hAnsi="Courier New" w:cs="Courier New" w:hint="default"/>
      </w:rPr>
    </w:lvl>
    <w:lvl w:ilvl="5" w:tplc="04050005" w:tentative="1">
      <w:start w:val="1"/>
      <w:numFmt w:val="bullet"/>
      <w:lvlText w:val=""/>
      <w:lvlJc w:val="left"/>
      <w:pPr>
        <w:tabs>
          <w:tab w:val="num" w:pos="4603"/>
        </w:tabs>
        <w:ind w:left="4603" w:hanging="360"/>
      </w:pPr>
      <w:rPr>
        <w:rFonts w:ascii="Wingdings" w:hAnsi="Wingdings" w:hint="default"/>
      </w:rPr>
    </w:lvl>
    <w:lvl w:ilvl="6" w:tplc="04050001" w:tentative="1">
      <w:start w:val="1"/>
      <w:numFmt w:val="bullet"/>
      <w:lvlText w:val=""/>
      <w:lvlJc w:val="left"/>
      <w:pPr>
        <w:tabs>
          <w:tab w:val="num" w:pos="5323"/>
        </w:tabs>
        <w:ind w:left="5323" w:hanging="360"/>
      </w:pPr>
      <w:rPr>
        <w:rFonts w:ascii="Symbol" w:hAnsi="Symbol" w:hint="default"/>
      </w:rPr>
    </w:lvl>
    <w:lvl w:ilvl="7" w:tplc="04050003" w:tentative="1">
      <w:start w:val="1"/>
      <w:numFmt w:val="bullet"/>
      <w:lvlText w:val="o"/>
      <w:lvlJc w:val="left"/>
      <w:pPr>
        <w:tabs>
          <w:tab w:val="num" w:pos="6043"/>
        </w:tabs>
        <w:ind w:left="6043" w:hanging="360"/>
      </w:pPr>
      <w:rPr>
        <w:rFonts w:ascii="Courier New" w:hAnsi="Courier New" w:cs="Courier New" w:hint="default"/>
      </w:rPr>
    </w:lvl>
    <w:lvl w:ilvl="8" w:tplc="04050005" w:tentative="1">
      <w:start w:val="1"/>
      <w:numFmt w:val="bullet"/>
      <w:lvlText w:val=""/>
      <w:lvlJc w:val="left"/>
      <w:pPr>
        <w:tabs>
          <w:tab w:val="num" w:pos="6763"/>
        </w:tabs>
        <w:ind w:left="6763" w:hanging="360"/>
      </w:pPr>
      <w:rPr>
        <w:rFonts w:ascii="Wingdings" w:hAnsi="Wingdings" w:hint="default"/>
      </w:rPr>
    </w:lvl>
  </w:abstractNum>
  <w:abstractNum w:abstractNumId="23">
    <w:nsid w:val="5BD951AE"/>
    <w:multiLevelType w:val="multilevel"/>
    <w:tmpl w:val="86364110"/>
    <w:styleLink w:val="WW8Num3"/>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60306F48"/>
    <w:multiLevelType w:val="singleLevel"/>
    <w:tmpl w:val="C9DC8418"/>
    <w:lvl w:ilvl="0">
      <w:numFmt w:val="bullet"/>
      <w:lvlText w:val="-"/>
      <w:lvlJc w:val="left"/>
      <w:pPr>
        <w:tabs>
          <w:tab w:val="num" w:pos="660"/>
        </w:tabs>
        <w:ind w:left="660" w:hanging="360"/>
      </w:pPr>
      <w:rPr>
        <w:rFonts w:hint="default"/>
      </w:rPr>
    </w:lvl>
  </w:abstractNum>
  <w:abstractNum w:abstractNumId="25">
    <w:nsid w:val="612802F3"/>
    <w:multiLevelType w:val="hybridMultilevel"/>
    <w:tmpl w:val="CAE8D70A"/>
    <w:lvl w:ilvl="0" w:tplc="00000035">
      <w:start w:val="1"/>
      <w:numFmt w:val="bullet"/>
      <w:lvlText w:val=""/>
      <w:lvlJc w:val="left"/>
      <w:pPr>
        <w:tabs>
          <w:tab w:val="num" w:pos="720"/>
        </w:tabs>
        <w:ind w:left="720" w:hanging="360"/>
      </w:pPr>
      <w:rPr>
        <w:rFonts w:ascii="Symbol" w:hAnsi="Symbol"/>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EA62171"/>
    <w:multiLevelType w:val="singleLevel"/>
    <w:tmpl w:val="32A2D078"/>
    <w:lvl w:ilvl="0">
      <w:start w:val="1230"/>
      <w:numFmt w:val="bullet"/>
      <w:lvlText w:val="-"/>
      <w:lvlJc w:val="left"/>
      <w:pPr>
        <w:tabs>
          <w:tab w:val="num" w:pos="360"/>
        </w:tabs>
        <w:ind w:left="360" w:hanging="360"/>
      </w:pPr>
      <w:rPr>
        <w:rFonts w:ascii="Times New Roman" w:hAnsi="Times New Roman" w:hint="default"/>
      </w:rPr>
    </w:lvl>
  </w:abstractNum>
  <w:abstractNum w:abstractNumId="27">
    <w:nsid w:val="7EBA02C7"/>
    <w:multiLevelType w:val="multilevel"/>
    <w:tmpl w:val="76644160"/>
    <w:styleLink w:val="Numbering1"/>
    <w:lvl w:ilvl="0">
      <w:start w:val="1"/>
      <w:numFmt w:val="upperLetter"/>
      <w:lvlText w:val=" %1."/>
      <w:lvlJc w:val="left"/>
      <w:pPr>
        <w:ind w:left="283" w:hanging="283"/>
      </w:pPr>
    </w:lvl>
    <w:lvl w:ilvl="1">
      <w:start w:val="1"/>
      <w:numFmt w:val="upperLetter"/>
      <w:lvlText w:val=" %1.%2"/>
      <w:lvlJc w:val="left"/>
      <w:pPr>
        <w:ind w:left="567" w:hanging="283"/>
      </w:pPr>
    </w:lvl>
    <w:lvl w:ilvl="2">
      <w:start w:val="1"/>
      <w:numFmt w:val="lowerLetter"/>
      <w:lvlText w:val=" %3."/>
      <w:lvlJc w:val="left"/>
      <w:pPr>
        <w:ind w:left="850" w:hanging="283"/>
      </w:pPr>
    </w:lvl>
    <w:lvl w:ilvl="3">
      <w:start w:val="1"/>
      <w:numFmt w:val="lowerRoman"/>
      <w:lvlText w:val=" %4."/>
      <w:lvlJc w:val="left"/>
      <w:pPr>
        <w:ind w:left="1134" w:hanging="283"/>
      </w:pPr>
    </w:lvl>
    <w:lvl w:ilvl="4">
      <w:numFmt w:val="bullet"/>
      <w:lvlText w:val="•"/>
      <w:lvlJc w:val="left"/>
      <w:pPr>
        <w:ind w:left="1417" w:hanging="283"/>
      </w:pPr>
      <w:rPr>
        <w:rFonts w:ascii="StarSymbol, 'Arial Unicode MS'" w:eastAsia="StarSymbol, 'Arial Unicode MS'" w:hAnsi="StarSymbol, 'Arial Unicode MS'" w:cs="StarSymbol, 'Arial Unicode MS'"/>
        <w:sz w:val="18"/>
        <w:szCs w:val="18"/>
      </w:rPr>
    </w:lvl>
    <w:lvl w:ilvl="5">
      <w:numFmt w:val="bullet"/>
      <w:lvlText w:val="•"/>
      <w:lvlJc w:val="left"/>
      <w:pPr>
        <w:ind w:left="1701" w:hanging="283"/>
      </w:pPr>
      <w:rPr>
        <w:rFonts w:ascii="StarSymbol, 'Arial Unicode MS'" w:eastAsia="StarSymbol, 'Arial Unicode MS'" w:hAnsi="StarSymbol, 'Arial Unicode MS'" w:cs="StarSymbol, 'Arial Unicode MS'"/>
        <w:sz w:val="18"/>
        <w:szCs w:val="18"/>
      </w:rPr>
    </w:lvl>
    <w:lvl w:ilvl="6">
      <w:numFmt w:val="bullet"/>
      <w:lvlText w:val="•"/>
      <w:lvlJc w:val="left"/>
      <w:pPr>
        <w:ind w:left="1984" w:hanging="283"/>
      </w:pPr>
      <w:rPr>
        <w:rFonts w:ascii="StarSymbol, 'Arial Unicode MS'" w:eastAsia="StarSymbol, 'Arial Unicode MS'" w:hAnsi="StarSymbol, 'Arial Unicode MS'" w:cs="StarSymbol, 'Arial Unicode MS'"/>
        <w:sz w:val="18"/>
        <w:szCs w:val="18"/>
      </w:rPr>
    </w:lvl>
    <w:lvl w:ilvl="7">
      <w:numFmt w:val="bullet"/>
      <w:lvlText w:val="•"/>
      <w:lvlJc w:val="left"/>
      <w:pPr>
        <w:ind w:left="2268" w:hanging="283"/>
      </w:pPr>
      <w:rPr>
        <w:rFonts w:ascii="StarSymbol, 'Arial Unicode MS'" w:eastAsia="StarSymbol, 'Arial Unicode MS'" w:hAnsi="StarSymbol, 'Arial Unicode MS'" w:cs="StarSymbol, 'Arial Unicode MS'"/>
        <w:sz w:val="18"/>
        <w:szCs w:val="18"/>
      </w:rPr>
    </w:lvl>
    <w:lvl w:ilvl="8">
      <w:numFmt w:val="bullet"/>
      <w:lvlText w:val="•"/>
      <w:lvlJc w:val="left"/>
      <w:pPr>
        <w:ind w:left="2551" w:hanging="283"/>
      </w:pPr>
      <w:rPr>
        <w:rFonts w:ascii="StarSymbol, 'Arial Unicode MS'" w:eastAsia="StarSymbol, 'Arial Unicode MS'" w:hAnsi="StarSymbol, 'Arial Unicode MS'" w:cs="StarSymbol, 'Arial Unicode MS'"/>
        <w:sz w:val="18"/>
        <w:szCs w:val="18"/>
      </w:rPr>
    </w:lvl>
  </w:abstractNum>
  <w:num w:numId="1">
    <w:abstractNumId w:val="1"/>
  </w:num>
  <w:num w:numId="2">
    <w:abstractNumId w:val="12"/>
  </w:num>
  <w:num w:numId="3">
    <w:abstractNumId w:val="6"/>
  </w:num>
  <w:num w:numId="4">
    <w:abstractNumId w:val="9"/>
  </w:num>
  <w:num w:numId="5">
    <w:abstractNumId w:val="2"/>
  </w:num>
  <w:num w:numId="6">
    <w:abstractNumId w:val="21"/>
  </w:num>
  <w:num w:numId="7">
    <w:abstractNumId w:val="3"/>
  </w:num>
  <w:num w:numId="8">
    <w:abstractNumId w:val="15"/>
  </w:num>
  <w:num w:numId="9">
    <w:abstractNumId w:val="22"/>
  </w:num>
  <w:num w:numId="10">
    <w:abstractNumId w:val="24"/>
  </w:num>
  <w:num w:numId="11">
    <w:abstractNumId w:val="26"/>
  </w:num>
  <w:num w:numId="12">
    <w:abstractNumId w:val="16"/>
  </w:num>
  <w:num w:numId="13">
    <w:abstractNumId w:val="17"/>
  </w:num>
  <w:num w:numId="14">
    <w:abstractNumId w:val="0"/>
  </w:num>
  <w:num w:numId="15">
    <w:abstractNumId w:val="25"/>
  </w:num>
  <w:num w:numId="16">
    <w:abstractNumId w:val="5"/>
  </w:num>
  <w:num w:numId="17">
    <w:abstractNumId w:val="19"/>
  </w:num>
  <w:num w:numId="18">
    <w:abstractNumId w:val="14"/>
  </w:num>
  <w:num w:numId="19">
    <w:abstractNumId w:val="8"/>
  </w:num>
  <w:num w:numId="20">
    <w:abstractNumId w:val="4"/>
  </w:num>
  <w:num w:numId="21">
    <w:abstractNumId w:val="18"/>
  </w:num>
  <w:num w:numId="22">
    <w:abstractNumId w:val="10"/>
  </w:num>
  <w:num w:numId="23">
    <w:abstractNumId w:val="10"/>
  </w:num>
  <w:num w:numId="24">
    <w:abstractNumId w:val="13"/>
  </w:num>
  <w:num w:numId="25">
    <w:abstractNumId w:val="13"/>
  </w:num>
  <w:num w:numId="26">
    <w:abstractNumId w:val="13"/>
  </w:num>
  <w:num w:numId="27">
    <w:abstractNumId w:val="2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num>
  <w:num w:numId="31">
    <w:abstractNumId w:val="7"/>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9A"/>
    <w:rsid w:val="00006DA3"/>
    <w:rsid w:val="00030E9C"/>
    <w:rsid w:val="0004199C"/>
    <w:rsid w:val="00072BED"/>
    <w:rsid w:val="00081943"/>
    <w:rsid w:val="000A0FA3"/>
    <w:rsid w:val="000A62AA"/>
    <w:rsid w:val="000B3975"/>
    <w:rsid w:val="000C69A3"/>
    <w:rsid w:val="000D055D"/>
    <w:rsid w:val="000D1DC3"/>
    <w:rsid w:val="000E31CE"/>
    <w:rsid w:val="000E3BD0"/>
    <w:rsid w:val="000F6329"/>
    <w:rsid w:val="000F71DA"/>
    <w:rsid w:val="000F78E2"/>
    <w:rsid w:val="00102748"/>
    <w:rsid w:val="00114B21"/>
    <w:rsid w:val="0012626D"/>
    <w:rsid w:val="00131AE4"/>
    <w:rsid w:val="00133F5C"/>
    <w:rsid w:val="001465F8"/>
    <w:rsid w:val="00151110"/>
    <w:rsid w:val="00154B56"/>
    <w:rsid w:val="00155DE5"/>
    <w:rsid w:val="00171394"/>
    <w:rsid w:val="00182A65"/>
    <w:rsid w:val="001952F6"/>
    <w:rsid w:val="00196096"/>
    <w:rsid w:val="001C53F4"/>
    <w:rsid w:val="001D5790"/>
    <w:rsid w:val="001D6413"/>
    <w:rsid w:val="001E2577"/>
    <w:rsid w:val="001E4292"/>
    <w:rsid w:val="00201A1B"/>
    <w:rsid w:val="00206BBE"/>
    <w:rsid w:val="00207D3A"/>
    <w:rsid w:val="00210138"/>
    <w:rsid w:val="00210E7F"/>
    <w:rsid w:val="00217AB4"/>
    <w:rsid w:val="002226B6"/>
    <w:rsid w:val="002235D1"/>
    <w:rsid w:val="002319D9"/>
    <w:rsid w:val="002445BF"/>
    <w:rsid w:val="0024651C"/>
    <w:rsid w:val="00254F8C"/>
    <w:rsid w:val="00256FA6"/>
    <w:rsid w:val="00262F5A"/>
    <w:rsid w:val="00263021"/>
    <w:rsid w:val="0026539A"/>
    <w:rsid w:val="00277230"/>
    <w:rsid w:val="00286F6C"/>
    <w:rsid w:val="002C5960"/>
    <w:rsid w:val="002D2922"/>
    <w:rsid w:val="002E2E73"/>
    <w:rsid w:val="002F0B85"/>
    <w:rsid w:val="002F0E98"/>
    <w:rsid w:val="002F1AF8"/>
    <w:rsid w:val="002F6C6F"/>
    <w:rsid w:val="00305103"/>
    <w:rsid w:val="003325E6"/>
    <w:rsid w:val="00332A2E"/>
    <w:rsid w:val="00333F17"/>
    <w:rsid w:val="00335C50"/>
    <w:rsid w:val="003363A3"/>
    <w:rsid w:val="0035104B"/>
    <w:rsid w:val="00366660"/>
    <w:rsid w:val="00367FC9"/>
    <w:rsid w:val="00372DF0"/>
    <w:rsid w:val="0038149A"/>
    <w:rsid w:val="00387C05"/>
    <w:rsid w:val="003A2C01"/>
    <w:rsid w:val="003A70C9"/>
    <w:rsid w:val="003B5431"/>
    <w:rsid w:val="003B7032"/>
    <w:rsid w:val="003B7C9A"/>
    <w:rsid w:val="003C2ACD"/>
    <w:rsid w:val="003C5D34"/>
    <w:rsid w:val="003F4931"/>
    <w:rsid w:val="00402208"/>
    <w:rsid w:val="00402A9E"/>
    <w:rsid w:val="00412930"/>
    <w:rsid w:val="00426333"/>
    <w:rsid w:val="00436FE3"/>
    <w:rsid w:val="00447743"/>
    <w:rsid w:val="004521C8"/>
    <w:rsid w:val="00452A05"/>
    <w:rsid w:val="0045407F"/>
    <w:rsid w:val="0045665B"/>
    <w:rsid w:val="00467145"/>
    <w:rsid w:val="004679FD"/>
    <w:rsid w:val="00480A79"/>
    <w:rsid w:val="00481B76"/>
    <w:rsid w:val="00483E99"/>
    <w:rsid w:val="00485DBB"/>
    <w:rsid w:val="00487B3E"/>
    <w:rsid w:val="00491168"/>
    <w:rsid w:val="0049223F"/>
    <w:rsid w:val="004A1816"/>
    <w:rsid w:val="004B3722"/>
    <w:rsid w:val="004C797D"/>
    <w:rsid w:val="004D001B"/>
    <w:rsid w:val="004D2645"/>
    <w:rsid w:val="00507CDE"/>
    <w:rsid w:val="0051723A"/>
    <w:rsid w:val="00520C5F"/>
    <w:rsid w:val="005272D8"/>
    <w:rsid w:val="00527FF8"/>
    <w:rsid w:val="0055016D"/>
    <w:rsid w:val="00564A50"/>
    <w:rsid w:val="00585C3B"/>
    <w:rsid w:val="00585E9E"/>
    <w:rsid w:val="00586DF2"/>
    <w:rsid w:val="00592E98"/>
    <w:rsid w:val="005B3C0F"/>
    <w:rsid w:val="005C260F"/>
    <w:rsid w:val="005D2F99"/>
    <w:rsid w:val="005D7ADB"/>
    <w:rsid w:val="005E018E"/>
    <w:rsid w:val="005E1B0F"/>
    <w:rsid w:val="005E27D0"/>
    <w:rsid w:val="005E61CD"/>
    <w:rsid w:val="005F0D58"/>
    <w:rsid w:val="005F4B86"/>
    <w:rsid w:val="00612E5A"/>
    <w:rsid w:val="00614F63"/>
    <w:rsid w:val="0062162C"/>
    <w:rsid w:val="00622418"/>
    <w:rsid w:val="00623D16"/>
    <w:rsid w:val="00636285"/>
    <w:rsid w:val="006377A0"/>
    <w:rsid w:val="00642163"/>
    <w:rsid w:val="006427C1"/>
    <w:rsid w:val="00647C9B"/>
    <w:rsid w:val="0065139B"/>
    <w:rsid w:val="00655F4E"/>
    <w:rsid w:val="006634EC"/>
    <w:rsid w:val="0067059A"/>
    <w:rsid w:val="006712BF"/>
    <w:rsid w:val="0067627A"/>
    <w:rsid w:val="006800AD"/>
    <w:rsid w:val="00682CB8"/>
    <w:rsid w:val="00692B27"/>
    <w:rsid w:val="006A2B6B"/>
    <w:rsid w:val="006E3A17"/>
    <w:rsid w:val="006F5977"/>
    <w:rsid w:val="00713DA9"/>
    <w:rsid w:val="00715642"/>
    <w:rsid w:val="007263C7"/>
    <w:rsid w:val="00735698"/>
    <w:rsid w:val="00744984"/>
    <w:rsid w:val="007723D1"/>
    <w:rsid w:val="007864B9"/>
    <w:rsid w:val="007A3F0D"/>
    <w:rsid w:val="007B11B3"/>
    <w:rsid w:val="007B1914"/>
    <w:rsid w:val="007C0E2E"/>
    <w:rsid w:val="007C3408"/>
    <w:rsid w:val="007C7159"/>
    <w:rsid w:val="007D055A"/>
    <w:rsid w:val="007D5030"/>
    <w:rsid w:val="007D6825"/>
    <w:rsid w:val="007D7D74"/>
    <w:rsid w:val="007E123E"/>
    <w:rsid w:val="007E3072"/>
    <w:rsid w:val="007E3CE2"/>
    <w:rsid w:val="007E4AB1"/>
    <w:rsid w:val="007F2E6C"/>
    <w:rsid w:val="007F7BC6"/>
    <w:rsid w:val="007F7E12"/>
    <w:rsid w:val="00814EE0"/>
    <w:rsid w:val="00832E03"/>
    <w:rsid w:val="00847AA2"/>
    <w:rsid w:val="008539E6"/>
    <w:rsid w:val="008576E8"/>
    <w:rsid w:val="00875134"/>
    <w:rsid w:val="00881EBA"/>
    <w:rsid w:val="00882EAA"/>
    <w:rsid w:val="00885B98"/>
    <w:rsid w:val="00887A26"/>
    <w:rsid w:val="008A4B5D"/>
    <w:rsid w:val="008B7205"/>
    <w:rsid w:val="008C0215"/>
    <w:rsid w:val="008C78E6"/>
    <w:rsid w:val="008D0825"/>
    <w:rsid w:val="008F0A47"/>
    <w:rsid w:val="008F42DC"/>
    <w:rsid w:val="00900B6C"/>
    <w:rsid w:val="00906994"/>
    <w:rsid w:val="0091425F"/>
    <w:rsid w:val="009168E6"/>
    <w:rsid w:val="00927ED3"/>
    <w:rsid w:val="00947B1A"/>
    <w:rsid w:val="00956D8A"/>
    <w:rsid w:val="00957FF8"/>
    <w:rsid w:val="0097337B"/>
    <w:rsid w:val="0098189E"/>
    <w:rsid w:val="00986708"/>
    <w:rsid w:val="009914FA"/>
    <w:rsid w:val="00993FBE"/>
    <w:rsid w:val="00997795"/>
    <w:rsid w:val="009A18CB"/>
    <w:rsid w:val="009A67C9"/>
    <w:rsid w:val="009A7484"/>
    <w:rsid w:val="009B38CE"/>
    <w:rsid w:val="009B62F4"/>
    <w:rsid w:val="009B7CB8"/>
    <w:rsid w:val="009C7258"/>
    <w:rsid w:val="009D7E77"/>
    <w:rsid w:val="009E3857"/>
    <w:rsid w:val="009E61D8"/>
    <w:rsid w:val="00A22B53"/>
    <w:rsid w:val="00A274D1"/>
    <w:rsid w:val="00A27DD5"/>
    <w:rsid w:val="00A42391"/>
    <w:rsid w:val="00A4314E"/>
    <w:rsid w:val="00A478D8"/>
    <w:rsid w:val="00A6290E"/>
    <w:rsid w:val="00A75310"/>
    <w:rsid w:val="00A76F4F"/>
    <w:rsid w:val="00A9513B"/>
    <w:rsid w:val="00AA456C"/>
    <w:rsid w:val="00AB1A46"/>
    <w:rsid w:val="00AB403F"/>
    <w:rsid w:val="00AB582B"/>
    <w:rsid w:val="00AC2343"/>
    <w:rsid w:val="00AD114E"/>
    <w:rsid w:val="00AD1A0F"/>
    <w:rsid w:val="00AD2EC3"/>
    <w:rsid w:val="00AD6615"/>
    <w:rsid w:val="00AF365B"/>
    <w:rsid w:val="00AF76D0"/>
    <w:rsid w:val="00B01EF5"/>
    <w:rsid w:val="00B045AD"/>
    <w:rsid w:val="00B04836"/>
    <w:rsid w:val="00B051CA"/>
    <w:rsid w:val="00B06984"/>
    <w:rsid w:val="00B13D25"/>
    <w:rsid w:val="00B17FC6"/>
    <w:rsid w:val="00B25364"/>
    <w:rsid w:val="00B3493C"/>
    <w:rsid w:val="00B37AE3"/>
    <w:rsid w:val="00B46E26"/>
    <w:rsid w:val="00B531EB"/>
    <w:rsid w:val="00B560B2"/>
    <w:rsid w:val="00B65A16"/>
    <w:rsid w:val="00B65D1B"/>
    <w:rsid w:val="00B75FAC"/>
    <w:rsid w:val="00B801BE"/>
    <w:rsid w:val="00B812E8"/>
    <w:rsid w:val="00B85ABD"/>
    <w:rsid w:val="00B92E70"/>
    <w:rsid w:val="00B93CE8"/>
    <w:rsid w:val="00BA4CDD"/>
    <w:rsid w:val="00BA5361"/>
    <w:rsid w:val="00BC0129"/>
    <w:rsid w:val="00BD0D93"/>
    <w:rsid w:val="00BD3E2F"/>
    <w:rsid w:val="00BD77BD"/>
    <w:rsid w:val="00BE0608"/>
    <w:rsid w:val="00BE4818"/>
    <w:rsid w:val="00C061C5"/>
    <w:rsid w:val="00C070A6"/>
    <w:rsid w:val="00C1512C"/>
    <w:rsid w:val="00C25827"/>
    <w:rsid w:val="00C446D4"/>
    <w:rsid w:val="00C44B1A"/>
    <w:rsid w:val="00C50B49"/>
    <w:rsid w:val="00C565E1"/>
    <w:rsid w:val="00C621FA"/>
    <w:rsid w:val="00C639A1"/>
    <w:rsid w:val="00C827D7"/>
    <w:rsid w:val="00C82C3B"/>
    <w:rsid w:val="00C86520"/>
    <w:rsid w:val="00C874A4"/>
    <w:rsid w:val="00C9616E"/>
    <w:rsid w:val="00CA410B"/>
    <w:rsid w:val="00CA71C3"/>
    <w:rsid w:val="00CB3CED"/>
    <w:rsid w:val="00CB5651"/>
    <w:rsid w:val="00CC06EF"/>
    <w:rsid w:val="00CC1C5F"/>
    <w:rsid w:val="00CC6136"/>
    <w:rsid w:val="00CD26E7"/>
    <w:rsid w:val="00CD3CD0"/>
    <w:rsid w:val="00CF0671"/>
    <w:rsid w:val="00D05A60"/>
    <w:rsid w:val="00D066C6"/>
    <w:rsid w:val="00D200D1"/>
    <w:rsid w:val="00D3284B"/>
    <w:rsid w:val="00D44CF0"/>
    <w:rsid w:val="00D630F4"/>
    <w:rsid w:val="00D72C09"/>
    <w:rsid w:val="00D75969"/>
    <w:rsid w:val="00D96B44"/>
    <w:rsid w:val="00D97136"/>
    <w:rsid w:val="00DA0DC5"/>
    <w:rsid w:val="00DA5774"/>
    <w:rsid w:val="00DB08DF"/>
    <w:rsid w:val="00DB3CF2"/>
    <w:rsid w:val="00DC2C62"/>
    <w:rsid w:val="00DC7493"/>
    <w:rsid w:val="00DD369D"/>
    <w:rsid w:val="00DD6269"/>
    <w:rsid w:val="00DE6DC9"/>
    <w:rsid w:val="00DF1210"/>
    <w:rsid w:val="00DF3A3A"/>
    <w:rsid w:val="00E076D6"/>
    <w:rsid w:val="00E22E28"/>
    <w:rsid w:val="00E26207"/>
    <w:rsid w:val="00E43EBF"/>
    <w:rsid w:val="00E47FAE"/>
    <w:rsid w:val="00E76F1C"/>
    <w:rsid w:val="00E77C1C"/>
    <w:rsid w:val="00E81764"/>
    <w:rsid w:val="00E90DC2"/>
    <w:rsid w:val="00E9666A"/>
    <w:rsid w:val="00EA5528"/>
    <w:rsid w:val="00EA556F"/>
    <w:rsid w:val="00EB0E5A"/>
    <w:rsid w:val="00EB1516"/>
    <w:rsid w:val="00EC2577"/>
    <w:rsid w:val="00EC50F6"/>
    <w:rsid w:val="00EC7187"/>
    <w:rsid w:val="00ED603F"/>
    <w:rsid w:val="00EE1605"/>
    <w:rsid w:val="00EF3776"/>
    <w:rsid w:val="00EF4885"/>
    <w:rsid w:val="00EF5F7C"/>
    <w:rsid w:val="00F005A1"/>
    <w:rsid w:val="00F00BF9"/>
    <w:rsid w:val="00F11BEB"/>
    <w:rsid w:val="00F3050A"/>
    <w:rsid w:val="00F30B4A"/>
    <w:rsid w:val="00F43C7A"/>
    <w:rsid w:val="00F45DD1"/>
    <w:rsid w:val="00F4754E"/>
    <w:rsid w:val="00F52C46"/>
    <w:rsid w:val="00F56010"/>
    <w:rsid w:val="00F6078F"/>
    <w:rsid w:val="00F60AFA"/>
    <w:rsid w:val="00F7098C"/>
    <w:rsid w:val="00F71494"/>
    <w:rsid w:val="00F957B4"/>
    <w:rsid w:val="00FA18D5"/>
    <w:rsid w:val="00FA1E94"/>
    <w:rsid w:val="00FB1581"/>
    <w:rsid w:val="00FC69A4"/>
    <w:rsid w:val="00FD0CA7"/>
    <w:rsid w:val="00FE1167"/>
    <w:rsid w:val="00FE319F"/>
    <w:rsid w:val="00FE7746"/>
    <w:rsid w:val="00FF6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pPr>
    <w:rPr>
      <w:rFonts w:ascii="Arial" w:hAnsi="Arial"/>
      <w:sz w:val="22"/>
      <w:szCs w:val="24"/>
      <w:lang w:eastAsia="ar-SA"/>
    </w:rPr>
  </w:style>
  <w:style w:type="paragraph" w:styleId="Nadpis1">
    <w:name w:val="heading 1"/>
    <w:aliases w:val="Nadpis 1 - kapitola,Nadpis 1 - kap,kapitola,Nadpis1-kapitola,ka,- kapitola,Heading 1"/>
    <w:basedOn w:val="Nadpis"/>
    <w:next w:val="Normln"/>
    <w:link w:val="Nadpis1Char"/>
    <w:qFormat/>
    <w:rsid w:val="008C78E6"/>
    <w:pPr>
      <w:widowControl w:val="0"/>
      <w:pBdr>
        <w:top w:val="single" w:sz="4" w:space="1" w:color="000000"/>
        <w:left w:val="single" w:sz="4" w:space="4" w:color="000000"/>
        <w:bottom w:val="single" w:sz="4" w:space="1" w:color="000000"/>
        <w:right w:val="single" w:sz="4" w:space="4" w:color="000000"/>
      </w:pBdr>
      <w:shd w:val="clear" w:color="auto" w:fill="CCCCCC"/>
      <w:autoSpaceDE w:val="0"/>
      <w:spacing w:before="113" w:after="0"/>
      <w:jc w:val="both"/>
      <w:outlineLvl w:val="0"/>
    </w:pPr>
    <w:rPr>
      <w:rFonts w:ascii="Times New Roman" w:hAnsi="Times New Roman" w:cs="Arial"/>
      <w:b/>
      <w:bCs/>
      <w:caps/>
      <w:kern w:val="28"/>
      <w:szCs w:val="25"/>
    </w:rPr>
  </w:style>
  <w:style w:type="paragraph" w:styleId="Nadpis2">
    <w:name w:val="heading 2"/>
    <w:basedOn w:val="Nadpis"/>
    <w:next w:val="Normln"/>
    <w:link w:val="Nadpis2Char"/>
    <w:qFormat/>
    <w:rsid w:val="00D75969"/>
    <w:pPr>
      <w:shd w:val="clear" w:color="auto" w:fill="FFFFFF"/>
      <w:spacing w:before="113" w:after="0"/>
      <w:ind w:left="709" w:hanging="709"/>
      <w:jc w:val="both"/>
      <w:outlineLvl w:val="1"/>
    </w:pPr>
    <w:rPr>
      <w:rFonts w:ascii="Times New Roman" w:hAnsi="Times New Roman" w:cs="Arial"/>
      <w:b/>
      <w:bCs/>
      <w:sz w:val="24"/>
      <w:szCs w:val="22"/>
    </w:rPr>
  </w:style>
  <w:style w:type="paragraph" w:styleId="Nadpis3">
    <w:name w:val="heading 3"/>
    <w:basedOn w:val="Nadpis"/>
    <w:next w:val="Normln"/>
    <w:link w:val="Nadpis3Char"/>
    <w:qFormat/>
    <w:pPr>
      <w:widowControl w:val="0"/>
      <w:autoSpaceDE w:val="0"/>
      <w:spacing w:before="113" w:after="0"/>
      <w:ind w:left="709" w:hanging="709"/>
      <w:jc w:val="both"/>
      <w:outlineLvl w:val="2"/>
    </w:pPr>
    <w:rPr>
      <w:rFonts w:cs="Arial"/>
      <w:b/>
      <w:bCs/>
      <w:caps/>
      <w:sz w:val="26"/>
      <w:szCs w:val="22"/>
    </w:rPr>
  </w:style>
  <w:style w:type="paragraph" w:styleId="Nadpis4">
    <w:name w:val="heading 4"/>
    <w:basedOn w:val="Nadpis"/>
    <w:next w:val="Normln"/>
    <w:link w:val="Nadpis4Char"/>
    <w:qFormat/>
    <w:pPr>
      <w:spacing w:before="113" w:after="0"/>
      <w:ind w:left="709"/>
      <w:outlineLvl w:val="3"/>
    </w:pPr>
    <w:rPr>
      <w:b/>
      <w:bCs/>
      <w:caps/>
      <w:sz w:val="22"/>
      <w:szCs w:val="21"/>
    </w:rPr>
  </w:style>
  <w:style w:type="paragraph" w:styleId="Nadpis5">
    <w:name w:val="heading 5"/>
    <w:basedOn w:val="Nadpis"/>
    <w:next w:val="Normln"/>
    <w:link w:val="Nadpis5Char"/>
    <w:qFormat/>
    <w:pPr>
      <w:spacing w:before="113" w:after="0"/>
      <w:ind w:left="709"/>
      <w:jc w:val="both"/>
      <w:outlineLvl w:val="4"/>
    </w:pPr>
    <w:rPr>
      <w:b/>
      <w:sz w:val="22"/>
    </w:rPr>
  </w:style>
  <w:style w:type="paragraph" w:styleId="Nadpis6">
    <w:name w:val="heading 6"/>
    <w:basedOn w:val="Nadpis"/>
    <w:next w:val="Normln"/>
    <w:link w:val="Nadpis6Char"/>
    <w:qFormat/>
    <w:pPr>
      <w:spacing w:before="113" w:after="0"/>
      <w:ind w:left="709"/>
      <w:jc w:val="both"/>
      <w:outlineLvl w:val="5"/>
    </w:pPr>
    <w:rPr>
      <w:caps/>
      <w:sz w:val="22"/>
    </w:rPr>
  </w:style>
  <w:style w:type="paragraph" w:styleId="Nadpis7">
    <w:name w:val="heading 7"/>
    <w:basedOn w:val="Nadpis"/>
    <w:next w:val="Normln"/>
    <w:link w:val="Nadpis7Char"/>
    <w:qFormat/>
    <w:pPr>
      <w:outlineLvl w:val="6"/>
    </w:pPr>
    <w:rPr>
      <w:u w:val="single"/>
    </w:rPr>
  </w:style>
  <w:style w:type="paragraph" w:styleId="Nadpis8">
    <w:name w:val="heading 8"/>
    <w:basedOn w:val="Nadpis"/>
    <w:next w:val="Normln"/>
    <w:link w:val="Nadpis8Char"/>
    <w:qFormat/>
    <w:pPr>
      <w:spacing w:before="120" w:after="0"/>
      <w:jc w:val="center"/>
      <w:outlineLvl w:val="7"/>
    </w:pPr>
    <w:rPr>
      <w:rFonts w:cs="Arial"/>
      <w:b/>
      <w:bCs/>
      <w:szCs w:val="22"/>
    </w:rPr>
  </w:style>
  <w:style w:type="paragraph" w:styleId="Nadpis9">
    <w:name w:val="heading 9"/>
    <w:basedOn w:val="Nadpis"/>
    <w:next w:val="Normln"/>
    <w:link w:val="Nadpis9Char"/>
    <w:qFormat/>
    <w:pPr>
      <w:ind w:left="57"/>
      <w:outlineLvl w:val="8"/>
    </w:pPr>
    <w:rPr>
      <w:b/>
      <w:bCs/>
      <w:sz w:val="1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hAnsi="Times New Roman"/>
    </w:rPr>
  </w:style>
  <w:style w:type="character" w:customStyle="1" w:styleId="WW8Num9z0">
    <w:name w:val="WW8Num9z0"/>
    <w:rPr>
      <w:rFonts w:ascii="Wingdings" w:hAnsi="Wingdings"/>
    </w:rPr>
  </w:style>
  <w:style w:type="character" w:customStyle="1" w:styleId="WW8Num11z0">
    <w:name w:val="WW8Num11z0"/>
    <w:rPr>
      <w:rFonts w:ascii="StarSymbol" w:hAnsi="StarSymbol" w:cs="StarSymbol"/>
      <w:sz w:val="18"/>
      <w:szCs w:val="18"/>
    </w:rPr>
  </w:style>
  <w:style w:type="character" w:customStyle="1" w:styleId="WW8Num13z0">
    <w:name w:val="WW8Num13z0"/>
    <w:rPr>
      <w:u w:val="none"/>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u w:val="none"/>
    </w:rPr>
  </w:style>
  <w:style w:type="character" w:customStyle="1" w:styleId="WW8Num16z0">
    <w:name w:val="WW8Num16z0"/>
    <w:rPr>
      <w:rFonts w:ascii="a)" w:hAnsi="a)"/>
    </w:rPr>
  </w:style>
  <w:style w:type="character" w:customStyle="1" w:styleId="WW8Num17z0">
    <w:name w:val="WW8Num17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Pr>
      <w:rFonts w:ascii="Arial" w:hAnsi="Arial"/>
      <w:b w:val="0"/>
      <w:i w:val="0"/>
      <w:caps w:val="0"/>
      <w:smallCaps w:val="0"/>
      <w:strike w:val="0"/>
      <w:dstrike w:val="0"/>
      <w:vanish w:val="0"/>
      <w:color w:val="000000"/>
      <w:position w:val="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2">
    <w:name w:val="WW8Num17z2"/>
    <w:rPr>
      <w:rFonts w:ascii="Arial" w:hAnsi="Arial"/>
      <w:b/>
      <w:i w:val="0"/>
      <w:sz w:val="24"/>
      <w:szCs w:val="24"/>
    </w:rPr>
  </w:style>
  <w:style w:type="character" w:customStyle="1" w:styleId="WW8Num18z0">
    <w:name w:val="WW8Num18z0"/>
    <w:rPr>
      <w:b w:val="0"/>
      <w:i w:val="0"/>
      <w:color w:val="00000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8Num20z0">
    <w:name w:val="WW8Num20z0"/>
    <w:rPr>
      <w:rFonts w:ascii="Arial" w:hAnsi="Arial"/>
      <w:b/>
      <w:i w:val="0"/>
      <w:sz w:val="28"/>
      <w:u w:val="none"/>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Times New Roman" w:hAnsi="Times New Roman"/>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color w:val="000000"/>
      <w:sz w:val="24"/>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7z0">
    <w:name w:val="WW8Num27z0"/>
    <w:rPr>
      <w:rFonts w:ascii="Wingdings" w:hAnsi="Wingdings"/>
    </w:rPr>
  </w:style>
  <w:style w:type="character" w:customStyle="1" w:styleId="WW8Num28z0">
    <w:name w:val="WW8Num28z0"/>
    <w:rPr>
      <w:b/>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Standardnpsmoodstavce1">
    <w:name w:val="Standardní písmo odstavce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styleId="Hypertextovodkaz">
    <w:name w:val="Hyperlink"/>
    <w:uiPriority w:val="99"/>
    <w:rPr>
      <w:color w:val="000080"/>
      <w:u w:val="single"/>
    </w:rPr>
  </w:style>
  <w:style w:type="character" w:customStyle="1" w:styleId="WW8Num10z0">
    <w:name w:val="WW8Num10z0"/>
    <w:rPr>
      <w:rFonts w:ascii="StarSymbol" w:hAnsi="StarSymbol" w:cs="StarSymbol"/>
      <w:sz w:val="18"/>
      <w:szCs w:val="18"/>
    </w:rPr>
  </w:style>
  <w:style w:type="character" w:customStyle="1" w:styleId="WW8Num12z0">
    <w:name w:val="WW8Num12z0"/>
    <w:rPr>
      <w:rFonts w:ascii="StarSymbol" w:hAnsi="StarSymbol" w:cs="StarSymbol"/>
      <w:sz w:val="18"/>
      <w:szCs w:val="18"/>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1">
    <w:name w:val="WW8Num21z1"/>
    <w:rPr>
      <w:rFonts w:ascii="Times New Roman" w:hAnsi="Times New Roman"/>
      <w:b w:val="0"/>
      <w:i w:val="0"/>
      <w:color w:val="000000"/>
      <w:sz w:val="24"/>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3z0">
    <w:name w:val="WW8Num33z0"/>
    <w:rPr>
      <w:rFonts w:ascii="Times New Roman" w:hAnsi="Times New Roman"/>
    </w:rPr>
  </w:style>
  <w:style w:type="character" w:customStyle="1" w:styleId="WW8Num36z0">
    <w:name w:val="WW8Num36z0"/>
    <w:rPr>
      <w:rFonts w:ascii="Times New Roman" w:hAnsi="Times New Roman"/>
    </w:rPr>
  </w:style>
  <w:style w:type="character" w:customStyle="1" w:styleId="WW8Num37z0">
    <w:name w:val="WW8Num37z0"/>
    <w:rPr>
      <w:rFonts w:ascii="Times New Roman" w:hAnsi="Times New Roman"/>
      <w:b w:val="0"/>
      <w:i w:val="0"/>
      <w:sz w:val="20"/>
      <w:u w:val="none"/>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1z0">
    <w:name w:val="WW8Num41z0"/>
    <w:rPr>
      <w:rFonts w:ascii="Wingdings" w:hAnsi="Wingdings" w:cs="Times New Roman"/>
    </w:rPr>
  </w:style>
  <w:style w:type="character" w:customStyle="1" w:styleId="WW8Num44z0">
    <w:name w:val="WW8Num44z0"/>
    <w:rPr>
      <w:b/>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8z0">
    <w:name w:val="WW8Num48z0"/>
    <w:rPr>
      <w:rFonts w:ascii="Times New Roman" w:hAnsi="Times New Roman"/>
      <w:b w:val="0"/>
      <w:i w:val="0"/>
      <w:color w:val="000000"/>
      <w:sz w:val="24"/>
      <w:u w:val="none"/>
    </w:rPr>
  </w:style>
  <w:style w:type="character" w:customStyle="1" w:styleId="WW8Num49z0">
    <w:name w:val="WW8Num49z0"/>
    <w:rPr>
      <w:rFonts w:ascii="Symbol" w:hAnsi="Symbol"/>
    </w:rPr>
  </w:style>
  <w:style w:type="character" w:customStyle="1" w:styleId="WW8Num50z0">
    <w:name w:val="WW8Num50z0"/>
    <w:rPr>
      <w:rFonts w:ascii="Times New Roman" w:hAnsi="Times New Roman"/>
      <w:b/>
    </w:rPr>
  </w:style>
  <w:style w:type="character" w:customStyle="1" w:styleId="WW8Num51z0">
    <w:name w:val="WW8Num51z0"/>
    <w:rPr>
      <w:rFonts w:ascii="Arial" w:hAnsi="Arial"/>
      <w:b w:val="0"/>
      <w:i w:val="0"/>
      <w:sz w:val="20"/>
      <w:u w:val="none"/>
    </w:rPr>
  </w:style>
  <w:style w:type="character" w:customStyle="1" w:styleId="WW8Num55z0">
    <w:name w:val="WW8Num55z0"/>
    <w:rPr>
      <w:rFonts w:ascii="Arial" w:hAnsi="Arial"/>
      <w:b w:val="0"/>
      <w:i w:val="0"/>
      <w:sz w:val="20"/>
    </w:rPr>
  </w:style>
  <w:style w:type="character" w:customStyle="1" w:styleId="WW8Num57z0">
    <w:name w:val="WW8Num57z0"/>
    <w:rPr>
      <w:b/>
      <w:i/>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Arial" w:hAnsi="Arial"/>
      <w:b/>
      <w:i w:val="0"/>
      <w:sz w:val="20"/>
      <w:u w:val="none"/>
    </w:rPr>
  </w:style>
  <w:style w:type="character" w:customStyle="1" w:styleId="WW8Num62z0">
    <w:name w:val="WW8Num62z0"/>
    <w:rPr>
      <w:rFonts w:ascii="Symbol" w:hAnsi="Symbol"/>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6z0">
    <w:name w:val="WW8Num66z0"/>
    <w:rPr>
      <w:rFonts w:ascii="Symbol" w:hAnsi="Symbol"/>
    </w:rPr>
  </w:style>
  <w:style w:type="character" w:customStyle="1" w:styleId="WW8Num69z0">
    <w:name w:val="WW8Num69z0"/>
    <w:rPr>
      <w:b/>
    </w:rPr>
  </w:style>
  <w:style w:type="character" w:customStyle="1" w:styleId="WW8Num70z0">
    <w:name w:val="WW8Num70z0"/>
    <w:rPr>
      <w:rFonts w:ascii="Times New Roman" w:eastAsia="Times New Roman" w:hAnsi="Times New Roman" w:cs="Times New Roman"/>
    </w:rPr>
  </w:style>
  <w:style w:type="character" w:customStyle="1" w:styleId="WW8Num70z1">
    <w:name w:val="WW8Num70z1"/>
    <w:rPr>
      <w:rFonts w:ascii="Courier New" w:hAnsi="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1z0">
    <w:name w:val="WW8Num71z0"/>
    <w:rPr>
      <w:b/>
    </w:rPr>
  </w:style>
  <w:style w:type="character" w:customStyle="1" w:styleId="WW8Num72z0">
    <w:name w:val="WW8Num72z0"/>
    <w:rPr>
      <w:color w:val="000000"/>
      <w:u w:val="none"/>
    </w:rPr>
  </w:style>
  <w:style w:type="character" w:customStyle="1" w:styleId="WW8Num74z0">
    <w:name w:val="WW8Num74z0"/>
    <w:rPr>
      <w:u w:val="single"/>
    </w:rPr>
  </w:style>
  <w:style w:type="character" w:customStyle="1" w:styleId="WW8Num75z0">
    <w:name w:val="WW8Num75z0"/>
    <w:rPr>
      <w:rFonts w:ascii="Symbol" w:hAnsi="Symbol"/>
      <w:color w:val="auto"/>
      <w:sz w:val="28"/>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Arial" w:eastAsia="Times New Roman" w:hAnsi="Arial" w:cs="Arial"/>
      <w:b/>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7z3">
    <w:name w:val="WW8Num77z3"/>
    <w:rPr>
      <w:rFonts w:ascii="Symbol" w:hAnsi="Symbol"/>
    </w:rPr>
  </w:style>
  <w:style w:type="character" w:customStyle="1" w:styleId="WW8Num78z0">
    <w:name w:val="WW8Num78z0"/>
    <w:rPr>
      <w:rFonts w:ascii="Symbol" w:hAnsi="Symbol"/>
      <w:color w:val="auto"/>
      <w:sz w:val="28"/>
    </w:rPr>
  </w:style>
  <w:style w:type="character" w:customStyle="1" w:styleId="WW8Num79z0">
    <w:name w:val="WW8Num79z0"/>
    <w:rPr>
      <w:color w:val="000000"/>
    </w:rPr>
  </w:style>
  <w:style w:type="character" w:customStyle="1" w:styleId="WW8Num80z0">
    <w:name w:val="WW8Num80z0"/>
    <w:rPr>
      <w:b/>
      <w:i w:val="0"/>
    </w:rPr>
  </w:style>
  <w:style w:type="character" w:customStyle="1" w:styleId="WW8Num81z0">
    <w:name w:val="WW8Num81z0"/>
    <w:rPr>
      <w:b/>
      <w:i w:val="0"/>
    </w:rPr>
  </w:style>
  <w:style w:type="character" w:customStyle="1" w:styleId="WW8Num83z0">
    <w:name w:val="WW8Num83z0"/>
    <w:rPr>
      <w:b/>
      <w:i w:val="0"/>
    </w:rPr>
  </w:style>
  <w:style w:type="character" w:customStyle="1" w:styleId="WW8Num84z0">
    <w:name w:val="WW8Num84z0"/>
    <w:rPr>
      <w:rFonts w:ascii="Times New Roman" w:eastAsia="Times New Roman" w:hAnsi="Times New Roman" w:cs="Times New Roman"/>
    </w:rPr>
  </w:style>
  <w:style w:type="character" w:customStyle="1" w:styleId="WW8Num84z1">
    <w:name w:val="WW8Num84z1"/>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customStyle="1" w:styleId="WW8Num85z0">
    <w:name w:val="WW8Num85z0"/>
    <w:rPr>
      <w:rFonts w:ascii="Symbol" w:hAnsi="Symbol"/>
    </w:rPr>
  </w:style>
  <w:style w:type="character" w:customStyle="1" w:styleId="WW8Num86z0">
    <w:name w:val="WW8Num86z0"/>
    <w:rPr>
      <w:rFonts w:ascii="Times New Roman" w:hAnsi="Times New Roman"/>
      <w:b w:val="0"/>
      <w:i w:val="0"/>
      <w:sz w:val="24"/>
      <w:u w:val="none"/>
    </w:rPr>
  </w:style>
  <w:style w:type="character" w:customStyle="1" w:styleId="WW8Num87z0">
    <w:name w:val="WW8Num87z0"/>
    <w:rPr>
      <w:rFonts w:ascii="Wingdings" w:hAnsi="Wingdings"/>
      <w:sz w:val="12"/>
    </w:rPr>
  </w:style>
  <w:style w:type="character" w:customStyle="1" w:styleId="WW8Num88z0">
    <w:name w:val="WW8Num88z0"/>
    <w:rPr>
      <w:rFonts w:ascii="Symbol" w:hAnsi="Symbol"/>
      <w:color w:val="auto"/>
      <w:sz w:val="28"/>
    </w:rPr>
  </w:style>
  <w:style w:type="character" w:customStyle="1" w:styleId="WW8Num89z0">
    <w:name w:val="WW8Num89z0"/>
    <w:rPr>
      <w:rFonts w:ascii="Symbol" w:hAnsi="Symbol"/>
      <w:color w:val="auto"/>
      <w:sz w:val="28"/>
    </w:rPr>
  </w:style>
  <w:style w:type="character" w:customStyle="1" w:styleId="WW8Num90z0">
    <w:name w:val="WW8Num90z0"/>
    <w:rPr>
      <w:rFonts w:ascii="Symbol" w:hAnsi="Symbol"/>
    </w:rPr>
  </w:style>
  <w:style w:type="character" w:customStyle="1" w:styleId="WW8Num91z0">
    <w:name w:val="WW8Num91z0"/>
    <w:rPr>
      <w:rFonts w:ascii="Wingdings" w:hAnsi="Wingdings"/>
    </w:rPr>
  </w:style>
  <w:style w:type="character" w:customStyle="1" w:styleId="WW8Num93z0">
    <w:name w:val="WW8Num93z0"/>
    <w:rPr>
      <w:rFonts w:ascii="Symbol" w:hAnsi="Symbol"/>
    </w:rPr>
  </w:style>
  <w:style w:type="character" w:customStyle="1" w:styleId="WW8Num93z1">
    <w:name w:val="WW8Num93z1"/>
    <w:rPr>
      <w:rFonts w:ascii="Courier New" w:hAnsi="Courier New"/>
    </w:rPr>
  </w:style>
  <w:style w:type="character" w:customStyle="1" w:styleId="WW8Num93z2">
    <w:name w:val="WW8Num93z2"/>
    <w:rPr>
      <w:rFonts w:ascii="Wingdings" w:hAnsi="Wingdings"/>
    </w:rPr>
  </w:style>
  <w:style w:type="character" w:customStyle="1" w:styleId="WW8Num94z0">
    <w:name w:val="WW8Num94z0"/>
    <w:rPr>
      <w:sz w:val="24"/>
    </w:rPr>
  </w:style>
  <w:style w:type="character" w:customStyle="1" w:styleId="WW8Num95z0">
    <w:name w:val="WW8Num95z0"/>
    <w:rPr>
      <w:rFonts w:ascii="Times New Roman" w:eastAsia="Times New Roman" w:hAnsi="Times New Roman" w:cs="Times New Roman"/>
    </w:rPr>
  </w:style>
  <w:style w:type="character" w:customStyle="1" w:styleId="WW8Num95z1">
    <w:name w:val="WW8Num95z1"/>
    <w:rPr>
      <w:rFonts w:ascii="Courier New" w:hAnsi="Courier New"/>
    </w:rPr>
  </w:style>
  <w:style w:type="character" w:customStyle="1" w:styleId="WW8Num95z2">
    <w:name w:val="WW8Num95z2"/>
    <w:rPr>
      <w:rFonts w:ascii="Wingdings" w:hAnsi="Wingdings"/>
    </w:rPr>
  </w:style>
  <w:style w:type="character" w:customStyle="1" w:styleId="WW8Num95z3">
    <w:name w:val="WW8Num95z3"/>
    <w:rPr>
      <w:rFonts w:ascii="Symbol" w:hAnsi="Symbol"/>
    </w:rPr>
  </w:style>
  <w:style w:type="character" w:customStyle="1" w:styleId="WW8Num96z0">
    <w:name w:val="WW8Num96z0"/>
    <w:rPr>
      <w:rFonts w:ascii="Symbol" w:hAnsi="Symbol"/>
      <w:color w:val="auto"/>
      <w:sz w:val="28"/>
    </w:rPr>
  </w:style>
  <w:style w:type="character" w:customStyle="1" w:styleId="WW8Num97z0">
    <w:name w:val="WW8Num97z0"/>
    <w:rPr>
      <w:rFonts w:ascii="Wingdings" w:hAnsi="Wingdings"/>
    </w:rPr>
  </w:style>
  <w:style w:type="character" w:customStyle="1" w:styleId="WW8Num98z0">
    <w:name w:val="WW8Num98z0"/>
    <w:rPr>
      <w:sz w:val="24"/>
    </w:rPr>
  </w:style>
  <w:style w:type="character" w:customStyle="1" w:styleId="WW8Num99z0">
    <w:name w:val="WW8Num99z0"/>
    <w:rPr>
      <w:rFonts w:ascii="Times New Roman" w:hAnsi="Times New Roman"/>
    </w:rPr>
  </w:style>
  <w:style w:type="character" w:customStyle="1" w:styleId="WW8Num100z0">
    <w:name w:val="WW8Num100z0"/>
    <w:rPr>
      <w:rFonts w:ascii="Symbol" w:hAnsi="Symbol"/>
    </w:rPr>
  </w:style>
  <w:style w:type="character" w:customStyle="1" w:styleId="WW8Num101z0">
    <w:name w:val="WW8Num101z0"/>
    <w:rPr>
      <w:b/>
      <w:i w:val="0"/>
    </w:rPr>
  </w:style>
  <w:style w:type="character" w:customStyle="1" w:styleId="WW8Num104z0">
    <w:name w:val="WW8Num104z0"/>
    <w:rPr>
      <w:rFonts w:ascii="Arial" w:hAnsi="Arial"/>
    </w:rPr>
  </w:style>
  <w:style w:type="character" w:customStyle="1" w:styleId="WW8Num104z1">
    <w:name w:val="WW8Num104z1"/>
    <w:rPr>
      <w:rFonts w:ascii="Courier New" w:hAnsi="Courier New" w:cs="a)"/>
    </w:rPr>
  </w:style>
  <w:style w:type="character" w:customStyle="1" w:styleId="WW8Num104z2">
    <w:name w:val="WW8Num104z2"/>
    <w:rPr>
      <w:rFonts w:ascii="Wingdings" w:hAnsi="Wingdings"/>
    </w:rPr>
  </w:style>
  <w:style w:type="character" w:customStyle="1" w:styleId="WW8Num104z3">
    <w:name w:val="WW8Num104z3"/>
    <w:rPr>
      <w:rFonts w:ascii="Symbol" w:hAnsi="Symbol"/>
    </w:rPr>
  </w:style>
  <w:style w:type="character" w:customStyle="1" w:styleId="WW8Num105z0">
    <w:name w:val="WW8Num105z0"/>
    <w:rPr>
      <w:rFonts w:ascii="Symbol" w:hAnsi="Symbol"/>
    </w:rPr>
  </w:style>
  <w:style w:type="character" w:customStyle="1" w:styleId="WW8Num106z0">
    <w:name w:val="WW8Num106z0"/>
    <w:rPr>
      <w:rFonts w:ascii="Times New Roman" w:eastAsia="Times New Roman" w:hAnsi="Times New Roman" w:cs="Times New Roman"/>
    </w:rPr>
  </w:style>
  <w:style w:type="character" w:customStyle="1" w:styleId="WW8Num106z1">
    <w:name w:val="WW8Num106z1"/>
    <w:rPr>
      <w:rFonts w:ascii="Courier New" w:hAnsi="Courier New"/>
    </w:rPr>
  </w:style>
  <w:style w:type="character" w:customStyle="1" w:styleId="WW8Num106z2">
    <w:name w:val="WW8Num106z2"/>
    <w:rPr>
      <w:rFonts w:ascii="Wingdings" w:hAnsi="Wingdings"/>
    </w:rPr>
  </w:style>
  <w:style w:type="character" w:customStyle="1" w:styleId="WW8Num106z3">
    <w:name w:val="WW8Num106z3"/>
    <w:rPr>
      <w:rFonts w:ascii="Symbol" w:hAnsi="Symbol"/>
    </w:rPr>
  </w:style>
  <w:style w:type="character" w:customStyle="1" w:styleId="WW8Num111z0">
    <w:name w:val="WW8Num111z0"/>
    <w:rPr>
      <w:rFonts w:ascii="Times New Roman" w:hAnsi="Times New Roman"/>
      <w:b w:val="0"/>
      <w:i w:val="0"/>
      <w:sz w:val="24"/>
      <w:u w:val="none"/>
    </w:rPr>
  </w:style>
  <w:style w:type="character" w:customStyle="1" w:styleId="WW8Num112z0">
    <w:name w:val="WW8Num112z0"/>
    <w:rPr>
      <w:rFonts w:ascii="Symbol" w:hAnsi="Symbol"/>
    </w:rPr>
  </w:style>
  <w:style w:type="character" w:customStyle="1" w:styleId="WW8Num113z0">
    <w:name w:val="WW8Num113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3z1">
    <w:name w:val="WW8Num113z1"/>
    <w:rPr>
      <w:rFonts w:ascii="Arial" w:hAnsi="Arial"/>
      <w:b/>
      <w:i w:val="0"/>
      <w:sz w:val="26"/>
    </w:rPr>
  </w:style>
  <w:style w:type="character" w:customStyle="1" w:styleId="WW8Num113z2">
    <w:name w:val="WW8Num113z2"/>
    <w:rPr>
      <w:rFonts w:ascii="Arial" w:hAnsi="Arial"/>
      <w:b/>
      <w:i w:val="0"/>
      <w:sz w:val="24"/>
      <w:szCs w:val="24"/>
    </w:rPr>
  </w:style>
  <w:style w:type="character" w:customStyle="1" w:styleId="WW8Num114z0">
    <w:name w:val="WW8Num114z0"/>
    <w:rPr>
      <w:color w:val="000000"/>
      <w:sz w:val="24"/>
    </w:rPr>
  </w:style>
  <w:style w:type="character" w:customStyle="1" w:styleId="WW8Num116z0">
    <w:name w:val="WW8Num116z0"/>
    <w:rPr>
      <w:rFonts w:ascii="a)" w:hAnsi="a)"/>
    </w:rPr>
  </w:style>
  <w:style w:type="character" w:customStyle="1" w:styleId="WW8Num118z0">
    <w:name w:val="WW8Num118z0"/>
    <w:rPr>
      <w:rFonts w:ascii="Times New Roman" w:hAnsi="Times New Roman"/>
    </w:rPr>
  </w:style>
  <w:style w:type="character" w:customStyle="1" w:styleId="WW8Num121z0">
    <w:name w:val="WW8Num121z0"/>
    <w:rPr>
      <w:rFonts w:ascii="Wingdings" w:hAnsi="Wingdings"/>
    </w:rPr>
  </w:style>
  <w:style w:type="character" w:customStyle="1" w:styleId="WW8Num121z1">
    <w:name w:val="WW8Num121z1"/>
    <w:rPr>
      <w:rFonts w:ascii="Courier New" w:hAnsi="Courier New"/>
    </w:rPr>
  </w:style>
  <w:style w:type="character" w:customStyle="1" w:styleId="WW8Num121z3">
    <w:name w:val="WW8Num121z3"/>
    <w:rPr>
      <w:rFonts w:ascii="Symbol" w:hAnsi="Symbol"/>
    </w:rPr>
  </w:style>
  <w:style w:type="character" w:customStyle="1" w:styleId="WW8Num123z0">
    <w:name w:val="WW8Num123z0"/>
    <w:rPr>
      <w:rFonts w:ascii="Symbol" w:hAnsi="Symbol"/>
    </w:rPr>
  </w:style>
  <w:style w:type="character" w:customStyle="1" w:styleId="WW8Num124z0">
    <w:name w:val="WW8Num124z0"/>
    <w:rPr>
      <w:rFonts w:ascii="Symbol" w:hAnsi="Symbol"/>
    </w:rPr>
  </w:style>
  <w:style w:type="character" w:customStyle="1" w:styleId="WW8Num127z0">
    <w:name w:val="WW8Num127z0"/>
    <w:rPr>
      <w:rFonts w:ascii="Symbol" w:hAnsi="Symbol"/>
    </w:rPr>
  </w:style>
  <w:style w:type="character" w:customStyle="1" w:styleId="WW8Num127z1">
    <w:name w:val="WW8Num127z1"/>
    <w:rPr>
      <w:rFonts w:ascii="Courier New" w:hAnsi="Courier New"/>
    </w:rPr>
  </w:style>
  <w:style w:type="character" w:customStyle="1" w:styleId="WW8Num127z2">
    <w:name w:val="WW8Num127z2"/>
    <w:rPr>
      <w:rFonts w:ascii="Wingdings" w:hAnsi="Wingdings"/>
    </w:rPr>
  </w:style>
  <w:style w:type="character" w:customStyle="1" w:styleId="WW8Num128z0">
    <w:name w:val="WW8Num128z0"/>
    <w:rPr>
      <w:rFonts w:ascii="Times New Roman" w:hAnsi="Times New Roman"/>
    </w:rPr>
  </w:style>
  <w:style w:type="character" w:customStyle="1" w:styleId="WW8Num129z0">
    <w:name w:val="WW8Num129z0"/>
    <w:rPr>
      <w:rFonts w:ascii="Times New Roman" w:hAnsi="Times New Roman"/>
      <w:b w:val="0"/>
      <w:i w:val="0"/>
      <w:sz w:val="24"/>
      <w:u w:val="none"/>
    </w:rPr>
  </w:style>
  <w:style w:type="character" w:customStyle="1" w:styleId="WW8Num130z0">
    <w:name w:val="WW8Num130z0"/>
    <w:rPr>
      <w:rFonts w:ascii="Times New Roman" w:hAnsi="Times New Roman"/>
      <w:b w:val="0"/>
      <w:i w:val="0"/>
      <w:sz w:val="24"/>
      <w:u w:val="none"/>
    </w:rPr>
  </w:style>
  <w:style w:type="character" w:customStyle="1" w:styleId="WW8Num133z0">
    <w:name w:val="WW8Num133z0"/>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4z0">
    <w:name w:val="WW8Num134z0"/>
    <w:rPr>
      <w:b w:val="0"/>
      <w:i w:val="0"/>
    </w:rPr>
  </w:style>
  <w:style w:type="character" w:customStyle="1" w:styleId="WW8Num135z0">
    <w:name w:val="WW8Num135z0"/>
    <w:rPr>
      <w:color w:val="000000"/>
      <w:sz w:val="24"/>
    </w:rPr>
  </w:style>
  <w:style w:type="character" w:customStyle="1" w:styleId="WW8Num137z0">
    <w:name w:val="WW8Num137z0"/>
    <w:rPr>
      <w:rFonts w:ascii="Times New Roman" w:hAnsi="Times New Roman"/>
      <w:b w:val="0"/>
      <w:i w:val="0"/>
      <w:color w:val="000000"/>
      <w:sz w:val="24"/>
      <w:u w:val="none"/>
    </w:rPr>
  </w:style>
  <w:style w:type="character" w:customStyle="1" w:styleId="WW8Num138z0">
    <w:name w:val="WW8Num138z0"/>
    <w:rPr>
      <w:rFonts w:ascii="Symbol" w:hAnsi="Symbol"/>
    </w:rPr>
  </w:style>
  <w:style w:type="character" w:customStyle="1" w:styleId="WW8Num138z2">
    <w:name w:val="WW8Num138z2"/>
    <w:rPr>
      <w:rFonts w:ascii="Wingdings" w:hAnsi="Wingdings"/>
    </w:rPr>
  </w:style>
  <w:style w:type="character" w:customStyle="1" w:styleId="WW8Num138z4">
    <w:name w:val="WW8Num138z4"/>
    <w:rPr>
      <w:rFonts w:ascii="Courier New" w:hAnsi="Courier New"/>
    </w:rPr>
  </w:style>
  <w:style w:type="character" w:customStyle="1" w:styleId="WW8Num139z0">
    <w:name w:val="WW8Num139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0z3">
    <w:name w:val="WW8Num140z3"/>
    <w:rPr>
      <w:rFonts w:ascii="Symbol" w:hAnsi="Symbol"/>
    </w:rPr>
  </w:style>
  <w:style w:type="character" w:customStyle="1" w:styleId="WW8Num141z0">
    <w:name w:val="WW8Num141z0"/>
    <w:rPr>
      <w:rFonts w:ascii="Symbol" w:hAnsi="Symbol"/>
      <w:color w:val="auto"/>
      <w:sz w:val="28"/>
    </w:rPr>
  </w:style>
  <w:style w:type="character" w:customStyle="1" w:styleId="WW8Num143z0">
    <w:name w:val="WW8Num143z0"/>
    <w:rPr>
      <w:rFonts w:ascii="Symbol" w:hAnsi="Symbol"/>
    </w:rPr>
  </w:style>
  <w:style w:type="character" w:customStyle="1" w:styleId="WW8Num143z1">
    <w:name w:val="WW8Num143z1"/>
    <w:rPr>
      <w:rFonts w:ascii="Courier New" w:hAnsi="Courier New"/>
    </w:rPr>
  </w:style>
  <w:style w:type="character" w:customStyle="1" w:styleId="WW8Num143z2">
    <w:name w:val="WW8Num143z2"/>
    <w:rPr>
      <w:rFonts w:ascii="Wingdings" w:hAnsi="Wingdings"/>
    </w:rPr>
  </w:style>
  <w:style w:type="character" w:customStyle="1" w:styleId="WW8Num144z0">
    <w:name w:val="WW8Num144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4z1">
    <w:name w:val="WW8Num144z1"/>
    <w:rPr>
      <w:rFonts w:ascii="Arial" w:hAnsi="Arial"/>
      <w:b/>
      <w:i w:val="0"/>
      <w:sz w:val="26"/>
    </w:rPr>
  </w:style>
  <w:style w:type="character" w:customStyle="1" w:styleId="WW8Num144z2">
    <w:name w:val="WW8Num144z2"/>
    <w:rPr>
      <w:rFonts w:ascii="Arial" w:hAnsi="Arial"/>
      <w:b/>
      <w:i w:val="0"/>
      <w:sz w:val="24"/>
      <w:szCs w:val="24"/>
    </w:rPr>
  </w:style>
  <w:style w:type="character" w:customStyle="1" w:styleId="WW8Num147z0">
    <w:name w:val="WW8Num147z0"/>
    <w:rPr>
      <w:rFonts w:ascii="Courier New" w:hAnsi="Courier New" w:cs="Courier New"/>
    </w:rPr>
  </w:style>
  <w:style w:type="character" w:customStyle="1" w:styleId="WW8Num147z2">
    <w:name w:val="WW8Num147z2"/>
    <w:rPr>
      <w:rFonts w:ascii="Wingdings" w:hAnsi="Wingdings" w:cs="Times New Roman"/>
    </w:rPr>
  </w:style>
  <w:style w:type="character" w:customStyle="1" w:styleId="WW8Num147z3">
    <w:name w:val="WW8Num147z3"/>
    <w:rPr>
      <w:rFonts w:ascii="Symbol" w:hAnsi="Symbol" w:cs="Times New Roman"/>
    </w:rPr>
  </w:style>
  <w:style w:type="character" w:customStyle="1" w:styleId="WW8Num150z0">
    <w:name w:val="WW8Num150z0"/>
    <w:rPr>
      <w:rFonts w:ascii="Symbol" w:hAnsi="Symbol"/>
    </w:rPr>
  </w:style>
  <w:style w:type="character" w:customStyle="1" w:styleId="WW8Num150z1">
    <w:name w:val="WW8Num150z1"/>
    <w:rPr>
      <w:rFonts w:ascii="Courier New" w:hAnsi="Courier New"/>
    </w:rPr>
  </w:style>
  <w:style w:type="character" w:customStyle="1" w:styleId="WW8Num150z2">
    <w:name w:val="WW8Num150z2"/>
    <w:rPr>
      <w:rFonts w:ascii="Wingdings" w:hAnsi="Wingdings"/>
    </w:rPr>
  </w:style>
  <w:style w:type="character" w:customStyle="1" w:styleId="WW8Num151z0">
    <w:name w:val="WW8Num151z0"/>
    <w:rPr>
      <w:rFonts w:ascii="Times New Roman" w:hAnsi="Times New Roman"/>
    </w:rPr>
  </w:style>
  <w:style w:type="character" w:customStyle="1" w:styleId="WW8Num155z0">
    <w:name w:val="WW8Num155z0"/>
    <w:rPr>
      <w:rFonts w:ascii="Symbol" w:hAnsi="Symbol"/>
    </w:rPr>
  </w:style>
  <w:style w:type="character" w:customStyle="1" w:styleId="WW8Num156z0">
    <w:name w:val="WW8Num156z0"/>
    <w:rPr>
      <w:rFonts w:ascii="Symbol" w:hAnsi="Symbol"/>
    </w:rPr>
  </w:style>
  <w:style w:type="character" w:customStyle="1" w:styleId="WW8Num157z0">
    <w:name w:val="WW8Num157z0"/>
    <w:rPr>
      <w:rFonts w:ascii="Symbol" w:hAnsi="Symbol"/>
    </w:rPr>
  </w:style>
  <w:style w:type="character" w:customStyle="1" w:styleId="WW8Num159z0">
    <w:name w:val="WW8Num159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9z1">
    <w:name w:val="WW8Num159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1z0">
    <w:name w:val="WW8Num161z0"/>
    <w:rPr>
      <w:rFonts w:ascii="Symbol" w:hAnsi="Symbol"/>
    </w:rPr>
  </w:style>
  <w:style w:type="character" w:customStyle="1" w:styleId="WW8Num163z0">
    <w:name w:val="WW8Num163z0"/>
    <w:rPr>
      <w:rFonts w:ascii="Symbol" w:hAnsi="Symbol"/>
    </w:rPr>
  </w:style>
  <w:style w:type="character" w:customStyle="1" w:styleId="WW8Num164z0">
    <w:name w:val="WW8Num164z0"/>
    <w:rPr>
      <w:rFonts w:ascii="Times New Roman" w:hAnsi="Times New Roman"/>
      <w:b w:val="0"/>
      <w:i w:val="0"/>
      <w:sz w:val="20"/>
      <w:u w:val="single"/>
    </w:rPr>
  </w:style>
  <w:style w:type="character" w:customStyle="1" w:styleId="WW8Num167z0">
    <w:name w:val="WW8Num167z0"/>
    <w:rPr>
      <w:rFonts w:ascii="Arial" w:eastAsia="Times New Roman" w:hAnsi="Arial" w:cs="Arial"/>
      <w:b/>
    </w:rPr>
  </w:style>
  <w:style w:type="character" w:customStyle="1" w:styleId="WW8Num167z1">
    <w:name w:val="WW8Num167z1"/>
    <w:rPr>
      <w:rFonts w:ascii="Courier New" w:hAnsi="Courier New"/>
    </w:rPr>
  </w:style>
  <w:style w:type="character" w:customStyle="1" w:styleId="WW8Num167z2">
    <w:name w:val="WW8Num167z2"/>
    <w:rPr>
      <w:rFonts w:ascii="Wingdings" w:hAnsi="Wingdings"/>
    </w:rPr>
  </w:style>
  <w:style w:type="character" w:customStyle="1" w:styleId="WW8Num167z3">
    <w:name w:val="WW8Num167z3"/>
    <w:rPr>
      <w:rFonts w:ascii="Symbol" w:hAnsi="Symbol"/>
    </w:rPr>
  </w:style>
  <w:style w:type="character" w:customStyle="1" w:styleId="WW8Num169z0">
    <w:name w:val="WW8Num169z0"/>
    <w:rPr>
      <w:rFonts w:ascii="Symbol" w:hAnsi="Symbol"/>
    </w:rPr>
  </w:style>
  <w:style w:type="character" w:customStyle="1" w:styleId="WW8Num169z1">
    <w:name w:val="WW8Num169z1"/>
    <w:rPr>
      <w:rFonts w:ascii="Courier New" w:hAnsi="Courier New"/>
    </w:rPr>
  </w:style>
  <w:style w:type="character" w:customStyle="1" w:styleId="WW8Num169z2">
    <w:name w:val="WW8Num169z2"/>
    <w:rPr>
      <w:rFonts w:ascii="Wingdings" w:hAnsi="Wingdings"/>
    </w:rPr>
  </w:style>
  <w:style w:type="character" w:customStyle="1" w:styleId="WW8Num170z0">
    <w:name w:val="WW8Num170z0"/>
    <w:rPr>
      <w:rFonts w:ascii="Times New Roman" w:eastAsia="Times New Roman" w:hAnsi="Times New Roman" w:cs="Times New Roman"/>
    </w:rPr>
  </w:style>
  <w:style w:type="character" w:customStyle="1" w:styleId="WW8Num170z1">
    <w:name w:val="WW8Num170z1"/>
    <w:rPr>
      <w:rFonts w:ascii="Courier New" w:hAnsi="Courier New"/>
    </w:rPr>
  </w:style>
  <w:style w:type="character" w:customStyle="1" w:styleId="WW8Num170z2">
    <w:name w:val="WW8Num170z2"/>
    <w:rPr>
      <w:rFonts w:ascii="Wingdings" w:hAnsi="Wingdings"/>
    </w:rPr>
  </w:style>
  <w:style w:type="character" w:customStyle="1" w:styleId="WW8Num170z3">
    <w:name w:val="WW8Num170z3"/>
    <w:rPr>
      <w:rFonts w:ascii="Symbol" w:hAnsi="Symbol"/>
    </w:rPr>
  </w:style>
  <w:style w:type="character" w:customStyle="1" w:styleId="WW8Num171z0">
    <w:name w:val="WW8Num171z0"/>
    <w:rPr>
      <w:rFonts w:ascii="Times New Roman" w:eastAsia="Times New Roman" w:hAnsi="Times New Roman" w:cs="Times New Roman"/>
    </w:rPr>
  </w:style>
  <w:style w:type="character" w:customStyle="1" w:styleId="WW8Num171z1">
    <w:name w:val="WW8Num171z1"/>
    <w:rPr>
      <w:rFonts w:ascii="Courier New" w:hAnsi="Courier New"/>
    </w:rPr>
  </w:style>
  <w:style w:type="character" w:customStyle="1" w:styleId="WW8Num171z2">
    <w:name w:val="WW8Num171z2"/>
    <w:rPr>
      <w:rFonts w:ascii="Wingdings" w:hAnsi="Wingdings"/>
    </w:rPr>
  </w:style>
  <w:style w:type="character" w:customStyle="1" w:styleId="WW8Num171z3">
    <w:name w:val="WW8Num171z3"/>
    <w:rPr>
      <w:rFonts w:ascii="Symbol" w:hAnsi="Symbol"/>
    </w:rPr>
  </w:style>
  <w:style w:type="character" w:customStyle="1" w:styleId="WW8Num172z1">
    <w:name w:val="WW8Num172z1"/>
    <w:rPr>
      <w:rFonts w:ascii="Courier New" w:hAnsi="Courier New"/>
    </w:rPr>
  </w:style>
  <w:style w:type="character" w:customStyle="1" w:styleId="WW8Num172z2">
    <w:name w:val="WW8Num172z2"/>
    <w:rPr>
      <w:rFonts w:ascii="Wingdings" w:hAnsi="Wingdings"/>
    </w:rPr>
  </w:style>
  <w:style w:type="character" w:customStyle="1" w:styleId="WW8Num172z3">
    <w:name w:val="WW8Num172z3"/>
    <w:rPr>
      <w:rFonts w:ascii="Symbol" w:hAnsi="Symbol"/>
    </w:rPr>
  </w:style>
  <w:style w:type="character" w:customStyle="1" w:styleId="WW8Num173z0">
    <w:name w:val="WW8Num173z0"/>
    <w:rPr>
      <w:rFonts w:ascii="a)" w:hAnsi="a)"/>
    </w:rPr>
  </w:style>
  <w:style w:type="character" w:customStyle="1" w:styleId="WW8Num175z0">
    <w:name w:val="WW8Num175z0"/>
    <w:rPr>
      <w:rFonts w:ascii="Wingdings" w:hAnsi="Wingdings"/>
    </w:rPr>
  </w:style>
  <w:style w:type="character" w:customStyle="1" w:styleId="WW8Num176z0">
    <w:name w:val="WW8Num176z0"/>
    <w:rPr>
      <w:rFonts w:ascii="Wingdings" w:hAnsi="Wingdings"/>
    </w:rPr>
  </w:style>
  <w:style w:type="character" w:customStyle="1" w:styleId="WW8Num177z0">
    <w:name w:val="WW8Num177z0"/>
    <w:rPr>
      <w:rFonts w:ascii="Symbol" w:hAnsi="Symbol"/>
    </w:rPr>
  </w:style>
  <w:style w:type="character" w:customStyle="1" w:styleId="WW8Num179z0">
    <w:name w:val="WW8Num179z0"/>
    <w:rPr>
      <w:u w:val="none"/>
    </w:rPr>
  </w:style>
  <w:style w:type="character" w:customStyle="1" w:styleId="WW8Num181z0">
    <w:name w:val="WW8Num181z0"/>
    <w:rPr>
      <w:b/>
      <w:i w:val="0"/>
    </w:rPr>
  </w:style>
  <w:style w:type="character" w:customStyle="1" w:styleId="WW8Num182z0">
    <w:name w:val="WW8Num182z0"/>
    <w:rPr>
      <w:color w:val="000000"/>
    </w:rPr>
  </w:style>
  <w:style w:type="character" w:customStyle="1" w:styleId="WW8Num184z0">
    <w:name w:val="WW8Num184z0"/>
    <w:rPr>
      <w:rFonts w:ascii="Wingdings" w:hAnsi="Wingdings"/>
    </w:rPr>
  </w:style>
  <w:style w:type="character" w:customStyle="1" w:styleId="WW8Num185z0">
    <w:name w:val="WW8Num185z0"/>
    <w:rPr>
      <w:b/>
      <w:i w:val="0"/>
      <w:color w:val="000000"/>
    </w:rPr>
  </w:style>
  <w:style w:type="character" w:customStyle="1" w:styleId="WW8Num186z1">
    <w:name w:val="WW8Num186z1"/>
    <w:rPr>
      <w:rFonts w:ascii="Courier New" w:hAnsi="Courier New"/>
    </w:rPr>
  </w:style>
  <w:style w:type="character" w:customStyle="1" w:styleId="WW8Num186z2">
    <w:name w:val="WW8Num186z2"/>
    <w:rPr>
      <w:rFonts w:ascii="Wingdings" w:hAnsi="Wingdings"/>
    </w:rPr>
  </w:style>
  <w:style w:type="character" w:customStyle="1" w:styleId="WW8Num186z3">
    <w:name w:val="WW8Num186z3"/>
    <w:rPr>
      <w:rFonts w:ascii="Symbol" w:hAnsi="Symbol"/>
    </w:rPr>
  </w:style>
  <w:style w:type="character" w:customStyle="1" w:styleId="WW8Num187z0">
    <w:name w:val="WW8Num187z0"/>
    <w:rPr>
      <w:rFonts w:ascii="a)" w:hAnsi="a)"/>
    </w:rPr>
  </w:style>
  <w:style w:type="character" w:customStyle="1" w:styleId="WW8Num188z0">
    <w:name w:val="WW8Num188z0"/>
    <w:rPr>
      <w:b/>
      <w:i w:val="0"/>
    </w:rPr>
  </w:style>
  <w:style w:type="character" w:customStyle="1" w:styleId="WW8Num189z0">
    <w:name w:val="WW8Num189z0"/>
    <w:rPr>
      <w:rFonts w:ascii="Symbol" w:hAnsi="Symbol"/>
    </w:rPr>
  </w:style>
  <w:style w:type="character" w:customStyle="1" w:styleId="WW8Num190z1">
    <w:name w:val="WW8Num190z1"/>
    <w:rPr>
      <w:rFonts w:ascii="Courier New" w:hAnsi="Courier New"/>
    </w:rPr>
  </w:style>
  <w:style w:type="character" w:customStyle="1" w:styleId="WW8Num190z2">
    <w:name w:val="WW8Num190z2"/>
    <w:rPr>
      <w:rFonts w:ascii="Wingdings" w:hAnsi="Wingdings"/>
    </w:rPr>
  </w:style>
  <w:style w:type="character" w:customStyle="1" w:styleId="WW8Num190z3">
    <w:name w:val="WW8Num190z3"/>
    <w:rPr>
      <w:rFonts w:ascii="Symbol" w:hAnsi="Symbol"/>
    </w:rPr>
  </w:style>
  <w:style w:type="character" w:customStyle="1" w:styleId="WW8Num194z0">
    <w:name w:val="WW8Num194z0"/>
    <w:rPr>
      <w:u w:val="single"/>
    </w:rPr>
  </w:style>
  <w:style w:type="character" w:customStyle="1" w:styleId="WW8Num195z0">
    <w:name w:val="WW8Num195z0"/>
    <w:rPr>
      <w:rFonts w:ascii="Symbol" w:hAnsi="Symbol"/>
    </w:rPr>
  </w:style>
  <w:style w:type="character" w:customStyle="1" w:styleId="WW8Num198z0">
    <w:name w:val="WW8Num198z0"/>
    <w:rPr>
      <w:b w:val="0"/>
      <w:i w:val="0"/>
      <w:sz w:val="24"/>
    </w:rPr>
  </w:style>
  <w:style w:type="character" w:customStyle="1" w:styleId="WW8Num200z0">
    <w:name w:val="WW8Num200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0z1">
    <w:name w:val="WW8Num200z1"/>
    <w:rPr>
      <w:rFonts w:ascii="Courier New" w:hAnsi="Courier New" w:cs="a)"/>
    </w:rPr>
  </w:style>
  <w:style w:type="character" w:customStyle="1" w:styleId="WW8Num200z2">
    <w:name w:val="WW8Num200z2"/>
    <w:rPr>
      <w:rFonts w:ascii="Wingdings" w:hAnsi="Wingdings"/>
    </w:rPr>
  </w:style>
  <w:style w:type="character" w:customStyle="1" w:styleId="WW8Num200z3">
    <w:name w:val="WW8Num200z3"/>
    <w:rPr>
      <w:rFonts w:ascii="Symbol" w:hAnsi="Symbol"/>
    </w:rPr>
  </w:style>
  <w:style w:type="character" w:customStyle="1" w:styleId="WW8Num201z0">
    <w:name w:val="WW8Num201z0"/>
    <w:rPr>
      <w:rFonts w:ascii="Times New Roman" w:hAnsi="Times New Roman"/>
    </w:rPr>
  </w:style>
  <w:style w:type="character" w:customStyle="1" w:styleId="WW8Num202z0">
    <w:name w:val="WW8Num202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2z1">
    <w:name w:val="WW8Num202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2z0">
    <w:name w:val="WW8Num212z0"/>
    <w:rPr>
      <w:rFonts w:ascii="Symbol" w:hAnsi="Symbol"/>
    </w:rPr>
  </w:style>
  <w:style w:type="character" w:customStyle="1" w:styleId="WW8Num212z1">
    <w:name w:val="WW8Num212z1"/>
    <w:rPr>
      <w:rFonts w:ascii="Courier New" w:hAnsi="Courier New"/>
    </w:rPr>
  </w:style>
  <w:style w:type="character" w:customStyle="1" w:styleId="WW8Num212z2">
    <w:name w:val="WW8Num212z2"/>
    <w:rPr>
      <w:rFonts w:ascii="Wingdings" w:hAnsi="Wingdings"/>
    </w:rPr>
  </w:style>
  <w:style w:type="character" w:customStyle="1" w:styleId="WW8Num213z0">
    <w:name w:val="WW8Num213z0"/>
    <w:rPr>
      <w:rFonts w:ascii="Symbol" w:hAnsi="Symbol"/>
    </w:rPr>
  </w:style>
  <w:style w:type="character" w:customStyle="1" w:styleId="WW8Num215z0">
    <w:name w:val="WW8Num215z0"/>
    <w:rPr>
      <w:color w:val="000000"/>
    </w:rPr>
  </w:style>
  <w:style w:type="character" w:customStyle="1" w:styleId="WW8Num216z0">
    <w:name w:val="WW8Num216z0"/>
    <w:rPr>
      <w:rFonts w:ascii="Times New Roman" w:eastAsia="Times New Roman" w:hAnsi="Times New Roman" w:cs="Times New Roman"/>
    </w:rPr>
  </w:style>
  <w:style w:type="character" w:customStyle="1" w:styleId="WW8Num216z1">
    <w:name w:val="WW8Num216z1"/>
    <w:rPr>
      <w:rFonts w:ascii="Courier New" w:hAnsi="Courier New"/>
    </w:rPr>
  </w:style>
  <w:style w:type="character" w:customStyle="1" w:styleId="WW8Num216z2">
    <w:name w:val="WW8Num216z2"/>
    <w:rPr>
      <w:rFonts w:ascii="Wingdings" w:hAnsi="Wingdings"/>
    </w:rPr>
  </w:style>
  <w:style w:type="character" w:customStyle="1" w:styleId="WW8Num216z3">
    <w:name w:val="WW8Num216z3"/>
    <w:rPr>
      <w:rFonts w:ascii="Symbol" w:hAnsi="Symbol"/>
    </w:rPr>
  </w:style>
  <w:style w:type="character" w:customStyle="1" w:styleId="WW8Num217z0">
    <w:name w:val="WW8Num217z0"/>
    <w:rPr>
      <w:b/>
      <w:i w:val="0"/>
    </w:rPr>
  </w:style>
  <w:style w:type="character" w:customStyle="1" w:styleId="WW8Num218z0">
    <w:name w:val="WW8Num218z0"/>
    <w:rPr>
      <w:rFonts w:ascii="Symbol" w:hAnsi="Symbol"/>
    </w:rPr>
  </w:style>
  <w:style w:type="character" w:customStyle="1" w:styleId="WW8Num219z1">
    <w:name w:val="WW8Num219z1"/>
    <w:rPr>
      <w:rFonts w:ascii="Courier New" w:hAnsi="Courier New"/>
    </w:rPr>
  </w:style>
  <w:style w:type="character" w:customStyle="1" w:styleId="WW8Num219z2">
    <w:name w:val="WW8Num219z2"/>
    <w:rPr>
      <w:rFonts w:ascii="Wingdings" w:hAnsi="Wingdings"/>
    </w:rPr>
  </w:style>
  <w:style w:type="character" w:customStyle="1" w:styleId="WW8Num219z3">
    <w:name w:val="WW8Num219z3"/>
    <w:rPr>
      <w:rFonts w:ascii="Symbol" w:hAnsi="Symbol"/>
    </w:rPr>
  </w:style>
  <w:style w:type="character" w:customStyle="1" w:styleId="WW8Num220z1">
    <w:name w:val="WW8Num220z1"/>
    <w:rPr>
      <w:rFonts w:ascii="Courier New" w:hAnsi="Courier New"/>
    </w:rPr>
  </w:style>
  <w:style w:type="character" w:customStyle="1" w:styleId="WW8Num220z2">
    <w:name w:val="WW8Num220z2"/>
    <w:rPr>
      <w:rFonts w:ascii="Wingdings" w:hAnsi="Wingdings"/>
    </w:rPr>
  </w:style>
  <w:style w:type="character" w:customStyle="1" w:styleId="WW8Num220z3">
    <w:name w:val="WW8Num220z3"/>
    <w:rPr>
      <w:rFonts w:ascii="Symbol" w:hAnsi="Symbol"/>
    </w:rPr>
  </w:style>
  <w:style w:type="character" w:customStyle="1" w:styleId="WW8Num221z0">
    <w:name w:val="WW8Num221z0"/>
    <w:rPr>
      <w:rFonts w:ascii="Wingdings" w:hAnsi="Wingdings"/>
      <w:sz w:val="12"/>
    </w:rPr>
  </w:style>
  <w:style w:type="character" w:customStyle="1" w:styleId="WW8Num222z0">
    <w:name w:val="WW8Num222z0"/>
    <w:rPr>
      <w:rFonts w:ascii="Arial" w:hAnsi="Arial"/>
      <w:b/>
      <w:i w:val="0"/>
      <w:sz w:val="24"/>
      <w:u w:val="none"/>
    </w:rPr>
  </w:style>
  <w:style w:type="character" w:customStyle="1" w:styleId="WW8Num223z0">
    <w:name w:val="WW8Num223z0"/>
    <w:rPr>
      <w:rFonts w:ascii="Symbol" w:hAnsi="Symbol"/>
    </w:rPr>
  </w:style>
  <w:style w:type="character" w:customStyle="1" w:styleId="WW8Num225z0">
    <w:name w:val="WW8Num225z0"/>
    <w:rPr>
      <w:rFonts w:ascii="Times New Roman" w:hAnsi="Times New Roman"/>
      <w:b w:val="0"/>
      <w:i w:val="0"/>
      <w:sz w:val="20"/>
      <w:u w:val="none"/>
    </w:rPr>
  </w:style>
  <w:style w:type="character" w:customStyle="1" w:styleId="WW8Num226z0">
    <w:name w:val="WW8Num226z0"/>
    <w:rPr>
      <w:rFonts w:ascii="Symbol" w:hAnsi="Symbol"/>
    </w:rPr>
  </w:style>
  <w:style w:type="character" w:customStyle="1" w:styleId="WW8Num228z0">
    <w:name w:val="WW8Num228z0"/>
    <w:rPr>
      <w:b w:val="0"/>
      <w:i w:val="0"/>
    </w:rPr>
  </w:style>
  <w:style w:type="character" w:customStyle="1" w:styleId="WW8Num229z0">
    <w:name w:val="WW8Num229z0"/>
    <w:rPr>
      <w:rFonts w:ascii="Symbol" w:hAnsi="Symbol"/>
    </w:rPr>
  </w:style>
  <w:style w:type="character" w:customStyle="1" w:styleId="WW8Num230z0">
    <w:name w:val="WW8Num230z0"/>
    <w:rPr>
      <w:b/>
      <w:sz w:val="22"/>
      <w:u w:val="single"/>
    </w:rPr>
  </w:style>
  <w:style w:type="character" w:customStyle="1" w:styleId="WW8Num233z0">
    <w:name w:val="WW8Num233z0"/>
    <w:rPr>
      <w:rFonts w:ascii="Arial" w:eastAsia="Times New Roman" w:hAnsi="Arial" w:cs="Arial"/>
    </w:rPr>
  </w:style>
  <w:style w:type="character" w:customStyle="1" w:styleId="WW8Num233z1">
    <w:name w:val="WW8Num233z1"/>
    <w:rPr>
      <w:rFonts w:ascii="Courier New" w:hAnsi="Courier New"/>
    </w:rPr>
  </w:style>
  <w:style w:type="character" w:customStyle="1" w:styleId="WW8Num233z2">
    <w:name w:val="WW8Num233z2"/>
    <w:rPr>
      <w:rFonts w:ascii="Wingdings" w:hAnsi="Wingdings"/>
    </w:rPr>
  </w:style>
  <w:style w:type="character" w:customStyle="1" w:styleId="WW8Num233z3">
    <w:name w:val="WW8Num233z3"/>
    <w:rPr>
      <w:rFonts w:ascii="Symbol" w:hAnsi="Symbol"/>
    </w:rPr>
  </w:style>
  <w:style w:type="character" w:customStyle="1" w:styleId="WW8Num237z0">
    <w:name w:val="WW8Num237z0"/>
    <w:rPr>
      <w:rFonts w:ascii="Times New Roman" w:eastAsia="Times New Roman" w:hAnsi="Times New Roman" w:cs="Times New Roman"/>
    </w:rPr>
  </w:style>
  <w:style w:type="character" w:customStyle="1" w:styleId="WW8Num237z1">
    <w:name w:val="WW8Num237z1"/>
    <w:rPr>
      <w:rFonts w:ascii="Courier New" w:hAnsi="Courier New"/>
    </w:rPr>
  </w:style>
  <w:style w:type="character" w:customStyle="1" w:styleId="WW8Num237z2">
    <w:name w:val="WW8Num237z2"/>
    <w:rPr>
      <w:rFonts w:ascii="Wingdings" w:hAnsi="Wingdings"/>
    </w:rPr>
  </w:style>
  <w:style w:type="character" w:customStyle="1" w:styleId="WW8Num237z3">
    <w:name w:val="WW8Num237z3"/>
    <w:rPr>
      <w:rFonts w:ascii="Symbol" w:hAnsi="Symbol"/>
    </w:rPr>
  </w:style>
  <w:style w:type="character" w:customStyle="1" w:styleId="WW8Num238z1">
    <w:name w:val="WW8Num238z1"/>
    <w:rPr>
      <w:rFonts w:ascii="Symbol" w:hAnsi="Symbol"/>
    </w:rPr>
  </w:style>
  <w:style w:type="character" w:customStyle="1" w:styleId="WW8Num238z2">
    <w:name w:val="WW8Num238z2"/>
    <w:rPr>
      <w:rFonts w:ascii="Times New Roman" w:eastAsia="Times New Roman" w:hAnsi="Times New Roman" w:cs="Times New Roman"/>
    </w:rPr>
  </w:style>
  <w:style w:type="character" w:customStyle="1" w:styleId="WW8Num240z0">
    <w:name w:val="WW8Num240z0"/>
    <w:rPr>
      <w:rFonts w:ascii="Symbol" w:hAnsi="Symbol"/>
    </w:rPr>
  </w:style>
  <w:style w:type="character" w:customStyle="1" w:styleId="WW8Num241z1">
    <w:name w:val="WW8Num241z1"/>
    <w:rPr>
      <w:rFonts w:ascii="Courier New" w:hAnsi="Courier New" w:cs="Courier New"/>
    </w:rPr>
  </w:style>
  <w:style w:type="character" w:customStyle="1" w:styleId="WW8Num241z2">
    <w:name w:val="WW8Num241z2"/>
    <w:rPr>
      <w:rFonts w:ascii="Wingdings" w:hAnsi="Wingdings" w:cs="Times New Roman"/>
    </w:rPr>
  </w:style>
  <w:style w:type="character" w:customStyle="1" w:styleId="WW8Num241z3">
    <w:name w:val="WW8Num241z3"/>
    <w:rPr>
      <w:rFonts w:ascii="Symbol" w:hAnsi="Symbol" w:cs="Times New Roman"/>
    </w:rPr>
  </w:style>
  <w:style w:type="character" w:customStyle="1" w:styleId="WW8Num242z0">
    <w:name w:val="WW8Num242z0"/>
    <w:rPr>
      <w:rFonts w:ascii="Wingdings" w:hAnsi="Wingdings"/>
    </w:rPr>
  </w:style>
  <w:style w:type="character" w:customStyle="1" w:styleId="WW8Num243z0">
    <w:name w:val="WW8Num243z0"/>
    <w:rPr>
      <w:rFonts w:ascii="Times New Roman" w:eastAsia="Times New Roman" w:hAnsi="Times New Roman" w:cs="Times New Roman"/>
    </w:rPr>
  </w:style>
  <w:style w:type="character" w:customStyle="1" w:styleId="WW8Num243z1">
    <w:name w:val="WW8Num243z1"/>
    <w:rPr>
      <w:rFonts w:ascii="Courier New" w:hAnsi="Courier New"/>
    </w:rPr>
  </w:style>
  <w:style w:type="character" w:customStyle="1" w:styleId="WW8Num243z2">
    <w:name w:val="WW8Num243z2"/>
    <w:rPr>
      <w:rFonts w:ascii="Wingdings" w:hAnsi="Wingdings"/>
    </w:rPr>
  </w:style>
  <w:style w:type="character" w:customStyle="1" w:styleId="WW8Num243z3">
    <w:name w:val="WW8Num243z3"/>
    <w:rPr>
      <w:rFonts w:ascii="Symbol" w:hAnsi="Symbol"/>
    </w:rPr>
  </w:style>
  <w:style w:type="character" w:customStyle="1" w:styleId="WW8Num244z0">
    <w:name w:val="WW8Num244z0"/>
    <w:rPr>
      <w:rFonts w:ascii="Symbol" w:hAnsi="Symbol"/>
    </w:rPr>
  </w:style>
  <w:style w:type="character" w:customStyle="1" w:styleId="WW8Num246z0">
    <w:name w:val="WW8Num246z0"/>
    <w:rPr>
      <w:rFonts w:ascii="Symbol" w:hAnsi="Symbol"/>
    </w:rPr>
  </w:style>
  <w:style w:type="character" w:customStyle="1" w:styleId="WW8Num247z0">
    <w:name w:val="WW8Num247z0"/>
    <w:rPr>
      <w:rFonts w:ascii="Symbol" w:hAnsi="Symbol"/>
    </w:rPr>
  </w:style>
  <w:style w:type="character" w:customStyle="1" w:styleId="WW8Num247z1">
    <w:name w:val="WW8Num247z1"/>
    <w:rPr>
      <w:rFonts w:ascii="Courier New" w:hAnsi="Courier New"/>
    </w:rPr>
  </w:style>
  <w:style w:type="character" w:customStyle="1" w:styleId="WW8Num247z2">
    <w:name w:val="WW8Num247z2"/>
    <w:rPr>
      <w:rFonts w:ascii="Wingdings" w:hAnsi="Wingdings"/>
    </w:rPr>
  </w:style>
  <w:style w:type="character" w:customStyle="1" w:styleId="WW8Num248z0">
    <w:name w:val="WW8Num248z0"/>
    <w:rPr>
      <w:rFonts w:ascii="Symbol" w:hAnsi="Symbol"/>
    </w:rPr>
  </w:style>
  <w:style w:type="character" w:customStyle="1" w:styleId="WW8Num248z1">
    <w:name w:val="WW8Num248z1"/>
    <w:rPr>
      <w:rFonts w:ascii="Courier New" w:hAnsi="Courier New"/>
    </w:rPr>
  </w:style>
  <w:style w:type="character" w:customStyle="1" w:styleId="WW8Num248z2">
    <w:name w:val="WW8Num248z2"/>
    <w:rPr>
      <w:rFonts w:ascii="Wingdings" w:hAnsi="Wingdings"/>
    </w:rPr>
  </w:style>
  <w:style w:type="character" w:customStyle="1" w:styleId="WW8Num251z1">
    <w:name w:val="WW8Num251z1"/>
    <w:rPr>
      <w:rFonts w:ascii="Courier New" w:hAnsi="Courier New"/>
    </w:rPr>
  </w:style>
  <w:style w:type="character" w:customStyle="1" w:styleId="WW8Num251z2">
    <w:name w:val="WW8Num251z2"/>
    <w:rPr>
      <w:rFonts w:ascii="Wingdings" w:hAnsi="Wingdings"/>
    </w:rPr>
  </w:style>
  <w:style w:type="character" w:customStyle="1" w:styleId="WW8Num251z3">
    <w:name w:val="WW8Num251z3"/>
    <w:rPr>
      <w:rFonts w:ascii="Symbol" w:hAnsi="Symbol"/>
    </w:rPr>
  </w:style>
  <w:style w:type="character" w:customStyle="1" w:styleId="WW8Num253z0">
    <w:name w:val="WW8Num253z0"/>
    <w:rPr>
      <w:rFonts w:ascii="Symbol" w:hAnsi="Symbol"/>
    </w:rPr>
  </w:style>
  <w:style w:type="character" w:customStyle="1" w:styleId="WW8Num255z0">
    <w:name w:val="WW8Num255z0"/>
    <w:rPr>
      <w:sz w:val="24"/>
    </w:rPr>
  </w:style>
  <w:style w:type="character" w:customStyle="1" w:styleId="WW8Num258z0">
    <w:name w:val="WW8Num258z0"/>
    <w:rPr>
      <w:rFonts w:ascii="Times New Roman" w:hAnsi="Times New Roman" w:cs="Times New Roman"/>
    </w:rPr>
  </w:style>
  <w:style w:type="character" w:customStyle="1" w:styleId="WW8Num259z0">
    <w:name w:val="WW8Num259z0"/>
    <w:rPr>
      <w:rFonts w:ascii="Arial" w:hAnsi="Arial"/>
      <w:b w:val="0"/>
      <w:i w:val="0"/>
      <w:sz w:val="24"/>
      <w:u w:val="none"/>
    </w:rPr>
  </w:style>
  <w:style w:type="character" w:customStyle="1" w:styleId="WW8Num260z0">
    <w:name w:val="WW8Num260z0"/>
    <w:rPr>
      <w:rFonts w:ascii="Arial" w:hAnsi="Arial"/>
      <w:b w:val="0"/>
      <w:i w:val="0"/>
      <w:sz w:val="20"/>
      <w:u w:val="none"/>
    </w:rPr>
  </w:style>
  <w:style w:type="character" w:customStyle="1" w:styleId="WW8Num262z0">
    <w:name w:val="WW8Num262z0"/>
    <w:rPr>
      <w:rFonts w:ascii="Symbol" w:hAnsi="Symbol"/>
    </w:rPr>
  </w:style>
  <w:style w:type="character" w:customStyle="1" w:styleId="WW8Num265z0">
    <w:name w:val="WW8Num265z0"/>
    <w:rPr>
      <w:rFonts w:ascii="Symbol" w:hAnsi="Symbol"/>
    </w:rPr>
  </w:style>
  <w:style w:type="character" w:customStyle="1" w:styleId="WW8Num267z0">
    <w:name w:val="WW8Num267z0"/>
    <w:rPr>
      <w:rFonts w:ascii="Symbol" w:hAnsi="Symbol"/>
    </w:rPr>
  </w:style>
  <w:style w:type="character" w:customStyle="1" w:styleId="WW8Num267z1">
    <w:name w:val="WW8Num267z1"/>
    <w:rPr>
      <w:rFonts w:ascii="Courier New" w:hAnsi="Courier New"/>
    </w:rPr>
  </w:style>
  <w:style w:type="character" w:customStyle="1" w:styleId="WW8Num267z2">
    <w:name w:val="WW8Num267z2"/>
    <w:rPr>
      <w:rFonts w:ascii="Wingdings" w:hAnsi="Wingdings"/>
    </w:rPr>
  </w:style>
  <w:style w:type="character" w:customStyle="1" w:styleId="WW8Num268z0">
    <w:name w:val="WW8Num268z0"/>
    <w:rPr>
      <w:rFonts w:ascii="Times New Roman" w:eastAsia="Times New Roman" w:hAnsi="Times New Roman" w:cs="Times New Roman"/>
    </w:rPr>
  </w:style>
  <w:style w:type="character" w:customStyle="1" w:styleId="WW8Num268z1">
    <w:name w:val="WW8Num268z1"/>
    <w:rPr>
      <w:rFonts w:ascii="Courier New" w:hAnsi="Courier New"/>
    </w:rPr>
  </w:style>
  <w:style w:type="character" w:customStyle="1" w:styleId="WW8Num268z2">
    <w:name w:val="WW8Num268z2"/>
    <w:rPr>
      <w:rFonts w:ascii="Wingdings" w:hAnsi="Wingdings"/>
    </w:rPr>
  </w:style>
  <w:style w:type="character" w:customStyle="1" w:styleId="WW8Num268z3">
    <w:name w:val="WW8Num268z3"/>
    <w:rPr>
      <w:rFonts w:ascii="Symbol" w:hAnsi="Symbol"/>
    </w:rPr>
  </w:style>
  <w:style w:type="character" w:customStyle="1" w:styleId="WW8Num270z0">
    <w:name w:val="WW8Num270z0"/>
    <w:rPr>
      <w:color w:val="000000"/>
      <w:sz w:val="24"/>
    </w:rPr>
  </w:style>
  <w:style w:type="character" w:customStyle="1" w:styleId="WW8Num271z0">
    <w:name w:val="WW8Num271z0"/>
    <w:rPr>
      <w:rFonts w:ascii="Wingdings" w:hAnsi="Wingdings"/>
    </w:rPr>
  </w:style>
  <w:style w:type="character" w:customStyle="1" w:styleId="WW8Num273z0">
    <w:name w:val="WW8Num273z0"/>
    <w:rPr>
      <w:rFonts w:ascii="Symbol" w:hAnsi="Symbol"/>
    </w:rPr>
  </w:style>
  <w:style w:type="character" w:customStyle="1" w:styleId="WW8Num275z1">
    <w:name w:val="WW8Num275z1"/>
    <w:rPr>
      <w:rFonts w:ascii="Courier New" w:hAnsi="Courier New"/>
    </w:rPr>
  </w:style>
  <w:style w:type="character" w:customStyle="1" w:styleId="WW8Num275z2">
    <w:name w:val="WW8Num275z2"/>
    <w:rPr>
      <w:rFonts w:ascii="Wingdings" w:hAnsi="Wingdings"/>
    </w:rPr>
  </w:style>
  <w:style w:type="character" w:customStyle="1" w:styleId="WW8Num275z3">
    <w:name w:val="WW8Num275z3"/>
    <w:rPr>
      <w:rFonts w:ascii="Symbol" w:hAnsi="Symbol"/>
    </w:rPr>
  </w:style>
  <w:style w:type="character" w:customStyle="1" w:styleId="WW8Num276z0">
    <w:name w:val="WW8Num276z0"/>
    <w:rPr>
      <w:rFonts w:ascii="Times New Roman" w:hAnsi="Times New Roman"/>
      <w:b/>
      <w:i w:val="0"/>
      <w:sz w:val="24"/>
      <w:u w:val="none"/>
    </w:rPr>
  </w:style>
  <w:style w:type="character" w:customStyle="1" w:styleId="WW8Num277z0">
    <w:name w:val="WW8Num277z0"/>
    <w:rPr>
      <w:rFonts w:ascii="Symbol" w:hAnsi="Symbol" w:cs="Times New Roman"/>
    </w:rPr>
  </w:style>
  <w:style w:type="character" w:customStyle="1" w:styleId="WW8Num284z0">
    <w:name w:val="WW8Num284z0"/>
    <w:rPr>
      <w:rFonts w:ascii="Times New Roman" w:eastAsia="Times New Roman" w:hAnsi="Times New Roman" w:cs="Times New Roman"/>
      <w:b w:val="0"/>
      <w:sz w:val="20"/>
    </w:rPr>
  </w:style>
  <w:style w:type="character" w:customStyle="1" w:styleId="WW8Num284z1">
    <w:name w:val="WW8Num284z1"/>
    <w:rPr>
      <w:rFonts w:ascii="Courier New" w:hAnsi="Courier New"/>
    </w:rPr>
  </w:style>
  <w:style w:type="character" w:customStyle="1" w:styleId="WW8Num284z2">
    <w:name w:val="WW8Num284z2"/>
    <w:rPr>
      <w:rFonts w:ascii="Wingdings" w:hAnsi="Wingdings"/>
    </w:rPr>
  </w:style>
  <w:style w:type="character" w:customStyle="1" w:styleId="WW8Num284z3">
    <w:name w:val="WW8Num284z3"/>
    <w:rPr>
      <w:rFonts w:ascii="Symbol" w:hAnsi="Symbol"/>
    </w:rPr>
  </w:style>
  <w:style w:type="character" w:customStyle="1" w:styleId="WW8Num287z0">
    <w:name w:val="WW8Num287z0"/>
    <w:rPr>
      <w:rFonts w:ascii="Wingdings" w:hAnsi="Wingdings"/>
    </w:rPr>
  </w:style>
  <w:style w:type="character" w:customStyle="1" w:styleId="WW8Num289z0">
    <w:name w:val="WW8Num289z0"/>
    <w:rPr>
      <w:color w:val="000000"/>
    </w:rPr>
  </w:style>
  <w:style w:type="character" w:customStyle="1" w:styleId="WW8Num290z0">
    <w:name w:val="WW8Num290z0"/>
    <w:rPr>
      <w:rFonts w:ascii="Times New Roman" w:hAnsi="Times New Roman"/>
      <w:b w:val="0"/>
      <w:i w:val="0"/>
      <w:sz w:val="20"/>
      <w:u w:val="none"/>
    </w:rPr>
  </w:style>
  <w:style w:type="character" w:customStyle="1" w:styleId="WW8Num291z0">
    <w:name w:val="WW8Num291z0"/>
    <w:rPr>
      <w:rFonts w:ascii="Times New Roman" w:eastAsia="Times New Roman" w:hAnsi="Times New Roman" w:cs="Times New Roman"/>
    </w:rPr>
  </w:style>
  <w:style w:type="character" w:customStyle="1" w:styleId="WW8Num291z1">
    <w:name w:val="WW8Num291z1"/>
    <w:rPr>
      <w:rFonts w:ascii="Courier New" w:hAnsi="Courier New"/>
    </w:rPr>
  </w:style>
  <w:style w:type="character" w:customStyle="1" w:styleId="WW8Num291z2">
    <w:name w:val="WW8Num291z2"/>
    <w:rPr>
      <w:rFonts w:ascii="Wingdings" w:hAnsi="Wingdings"/>
    </w:rPr>
  </w:style>
  <w:style w:type="character" w:customStyle="1" w:styleId="WW8Num291z3">
    <w:name w:val="WW8Num291z3"/>
    <w:rPr>
      <w:rFonts w:ascii="Symbol" w:hAnsi="Symbol"/>
    </w:rPr>
  </w:style>
  <w:style w:type="character" w:customStyle="1" w:styleId="WW8Num294z0">
    <w:name w:val="WW8Num294z0"/>
    <w:rPr>
      <w:rFonts w:ascii="Symbol" w:hAnsi="Symbol"/>
      <w:color w:val="auto"/>
      <w:sz w:val="28"/>
    </w:rPr>
  </w:style>
  <w:style w:type="character" w:customStyle="1" w:styleId="WW8Num295z0">
    <w:name w:val="WW8Num295z0"/>
    <w:rPr>
      <w:rFonts w:ascii="Symbol" w:hAnsi="Symbol"/>
    </w:rPr>
  </w:style>
  <w:style w:type="character" w:customStyle="1" w:styleId="WW8Num295z1">
    <w:name w:val="WW8Num295z1"/>
    <w:rPr>
      <w:rFonts w:ascii="Courier New" w:hAnsi="Courier New" w:cs="a)"/>
    </w:rPr>
  </w:style>
  <w:style w:type="character" w:customStyle="1" w:styleId="WW8Num295z2">
    <w:name w:val="WW8Num295z2"/>
    <w:rPr>
      <w:rFonts w:ascii="Wingdings" w:hAnsi="Wingdings"/>
    </w:rPr>
  </w:style>
  <w:style w:type="character" w:customStyle="1" w:styleId="WW8Num297z0">
    <w:name w:val="WW8Num297z0"/>
    <w:rPr>
      <w:rFonts w:ascii="Symbol" w:hAnsi="Symbo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7z1">
    <w:name w:val="WW8Num297z1"/>
    <w:rPr>
      <w:rFonts w:ascii="Courier New" w:hAnsi="Courier New" w:cs="a)"/>
    </w:rPr>
  </w:style>
  <w:style w:type="character" w:customStyle="1" w:styleId="WW8Num297z2">
    <w:name w:val="WW8Num297z2"/>
    <w:rPr>
      <w:rFonts w:ascii="Wingdings" w:hAnsi="Wingdings"/>
    </w:rPr>
  </w:style>
  <w:style w:type="character" w:customStyle="1" w:styleId="WW8Num297z3">
    <w:name w:val="WW8Num297z3"/>
    <w:rPr>
      <w:rFonts w:ascii="Symbol" w:hAnsi="Symbol"/>
    </w:rPr>
  </w:style>
  <w:style w:type="character" w:customStyle="1" w:styleId="WW8Num298z0">
    <w:name w:val="WW8Num298z0"/>
    <w:rPr>
      <w:rFonts w:ascii="Symbol" w:hAnsi="Symbol"/>
    </w:rPr>
  </w:style>
  <w:style w:type="character" w:customStyle="1" w:styleId="WW8Num299z0">
    <w:name w:val="WW8Num299z0"/>
    <w:rPr>
      <w:rFonts w:ascii="Arial" w:hAnsi="Arial"/>
      <w:b/>
      <w:i w:val="0"/>
      <w:sz w:val="20"/>
    </w:rPr>
  </w:style>
  <w:style w:type="character" w:customStyle="1" w:styleId="WW8Num300z0">
    <w:name w:val="WW8Num300z0"/>
    <w:rPr>
      <w:sz w:val="24"/>
    </w:rPr>
  </w:style>
  <w:style w:type="character" w:customStyle="1" w:styleId="WW8Num302z0">
    <w:name w:val="WW8Num302z0"/>
    <w:rPr>
      <w:rFonts w:ascii="Symbol" w:hAnsi="Symbol"/>
    </w:rPr>
  </w:style>
  <w:style w:type="character" w:customStyle="1" w:styleId="WW8Num305z0">
    <w:name w:val="WW8Num305z0"/>
    <w:rPr>
      <w:rFonts w:ascii="Symbol" w:hAnsi="Symbol"/>
    </w:rPr>
  </w:style>
  <w:style w:type="character" w:customStyle="1" w:styleId="WW8Num306z0">
    <w:name w:val="WW8Num306z0"/>
    <w:rPr>
      <w:rFonts w:ascii="Times New Roman" w:hAnsi="Times New Roman"/>
      <w:b w:val="0"/>
      <w:i w:val="0"/>
      <w:sz w:val="22"/>
      <w:u w:val="none"/>
    </w:rPr>
  </w:style>
  <w:style w:type="character" w:customStyle="1" w:styleId="WW8Num308z0">
    <w:name w:val="WW8Num308z0"/>
    <w:rPr>
      <w:b w:val="0"/>
      <w:i w:val="0"/>
    </w:rPr>
  </w:style>
  <w:style w:type="character" w:customStyle="1" w:styleId="WW8Num312z0">
    <w:name w:val="WW8Num312z0"/>
    <w:rPr>
      <w:b/>
    </w:rPr>
  </w:style>
  <w:style w:type="character" w:customStyle="1" w:styleId="WW8Num313z0">
    <w:name w:val="WW8Num313z0"/>
    <w:rPr>
      <w:rFonts w:ascii="Symbol" w:hAnsi="Symbol"/>
    </w:rPr>
  </w:style>
  <w:style w:type="character" w:customStyle="1" w:styleId="WW8Num314z0">
    <w:name w:val="WW8Num314z0"/>
    <w:rPr>
      <w:rFonts w:ascii="Times New Roman" w:hAnsi="Times New Roman"/>
    </w:rPr>
  </w:style>
  <w:style w:type="character" w:customStyle="1" w:styleId="WW8Num315z0">
    <w:name w:val="WW8Num315z0"/>
    <w:rPr>
      <w:rFonts w:ascii="a)" w:hAnsi="a)"/>
    </w:rPr>
  </w:style>
  <w:style w:type="character" w:customStyle="1" w:styleId="WW8Num316z0">
    <w:name w:val="WW8Num316z0"/>
    <w:rPr>
      <w:rFonts w:ascii="Symbol" w:hAnsi="Symbol"/>
    </w:rPr>
  </w:style>
  <w:style w:type="character" w:customStyle="1" w:styleId="WW8Num317z1">
    <w:name w:val="WW8Num317z1"/>
    <w:rPr>
      <w:rFonts w:ascii="Courier New" w:hAnsi="Courier New" w:cs="Courier New"/>
    </w:rPr>
  </w:style>
  <w:style w:type="character" w:customStyle="1" w:styleId="WW8Num317z2">
    <w:name w:val="WW8Num317z2"/>
    <w:rPr>
      <w:rFonts w:ascii="Wingdings" w:hAnsi="Wingdings" w:cs="Times New Roman"/>
    </w:rPr>
  </w:style>
  <w:style w:type="character" w:customStyle="1" w:styleId="WW8Num317z3">
    <w:name w:val="WW8Num317z3"/>
    <w:rPr>
      <w:rFonts w:ascii="Symbol" w:hAnsi="Symbol" w:cs="Times New Roman"/>
    </w:rPr>
  </w:style>
  <w:style w:type="character" w:customStyle="1" w:styleId="WW8Num318z0">
    <w:name w:val="WW8Num318z0"/>
    <w:rPr>
      <w:u w:val="none"/>
    </w:rPr>
  </w:style>
  <w:style w:type="character" w:customStyle="1" w:styleId="WW8Num319z0">
    <w:name w:val="WW8Num319z0"/>
    <w:rPr>
      <w:rFonts w:ascii="Symbol" w:hAnsi="Symbol"/>
    </w:rPr>
  </w:style>
  <w:style w:type="character" w:customStyle="1" w:styleId="WW8Num319z1">
    <w:name w:val="WW8Num319z1"/>
    <w:rPr>
      <w:rFonts w:ascii="Courier New" w:hAnsi="Courier New"/>
    </w:rPr>
  </w:style>
  <w:style w:type="character" w:customStyle="1" w:styleId="WW8Num319z2">
    <w:name w:val="WW8Num319z2"/>
    <w:rPr>
      <w:rFonts w:ascii="Wingdings" w:hAnsi="Wingdings"/>
    </w:rPr>
  </w:style>
  <w:style w:type="character" w:customStyle="1" w:styleId="WW8Num323z0">
    <w:name w:val="WW8Num323z0"/>
    <w:rPr>
      <w:rFonts w:ascii="Times New Roman" w:hAnsi="Times New Roman"/>
    </w:rPr>
  </w:style>
  <w:style w:type="character" w:customStyle="1" w:styleId="WW8Num325z0">
    <w:name w:val="WW8Num325z0"/>
    <w:rPr>
      <w:rFonts w:ascii="Arial" w:hAnsi="Arial"/>
    </w:rPr>
  </w:style>
  <w:style w:type="character" w:customStyle="1" w:styleId="WW8Num325z1">
    <w:name w:val="WW8Num325z1"/>
    <w:rPr>
      <w:rFonts w:ascii="Courier New" w:hAnsi="Courier New" w:cs="a)"/>
    </w:rPr>
  </w:style>
  <w:style w:type="character" w:customStyle="1" w:styleId="WW8Num325z2">
    <w:name w:val="WW8Num325z2"/>
    <w:rPr>
      <w:rFonts w:ascii="Wingdings" w:hAnsi="Wingdings"/>
    </w:rPr>
  </w:style>
  <w:style w:type="character" w:customStyle="1" w:styleId="WW8Num325z3">
    <w:name w:val="WW8Num325z3"/>
    <w:rPr>
      <w:rFonts w:ascii="Symbol" w:hAnsi="Symbol"/>
    </w:rPr>
  </w:style>
  <w:style w:type="character" w:customStyle="1" w:styleId="WW8Num326z0">
    <w:name w:val="WW8Num326z0"/>
    <w:rPr>
      <w:rFonts w:ascii="a)" w:hAnsi="a)"/>
    </w:rPr>
  </w:style>
  <w:style w:type="character" w:customStyle="1" w:styleId="WW8Num327z0">
    <w:name w:val="WW8Num327z0"/>
    <w:rPr>
      <w:rFonts w:ascii="Symbol" w:hAnsi="Symbol"/>
    </w:rPr>
  </w:style>
  <w:style w:type="character" w:customStyle="1" w:styleId="WW8Num329z0">
    <w:name w:val="WW8Num329z0"/>
    <w:rPr>
      <w:rFonts w:ascii="Symbol" w:hAnsi="Symbol"/>
    </w:rPr>
  </w:style>
  <w:style w:type="character" w:customStyle="1" w:styleId="WW8Num330z0">
    <w:name w:val="WW8Num330z0"/>
    <w:rPr>
      <w:rFonts w:ascii="Times New Roman" w:eastAsia="Times New Roman" w:hAnsi="Times New Roman" w:cs="Times New Roman"/>
    </w:rPr>
  </w:style>
  <w:style w:type="character" w:customStyle="1" w:styleId="WW8Num330z1">
    <w:name w:val="WW8Num330z1"/>
    <w:rPr>
      <w:rFonts w:ascii="Courier New" w:hAnsi="Courier New"/>
    </w:rPr>
  </w:style>
  <w:style w:type="character" w:customStyle="1" w:styleId="WW8Num330z2">
    <w:name w:val="WW8Num330z2"/>
    <w:rPr>
      <w:rFonts w:ascii="Wingdings" w:hAnsi="Wingdings"/>
    </w:rPr>
  </w:style>
  <w:style w:type="character" w:customStyle="1" w:styleId="WW8Num330z3">
    <w:name w:val="WW8Num330z3"/>
    <w:rPr>
      <w:rFonts w:ascii="Symbol" w:hAnsi="Symbol"/>
    </w:rPr>
  </w:style>
  <w:style w:type="character" w:customStyle="1" w:styleId="WW8Num332z0">
    <w:name w:val="WW8Num332z0"/>
    <w:rPr>
      <w:rFonts w:ascii="Symbol" w:hAnsi="Symbol"/>
    </w:rPr>
  </w:style>
  <w:style w:type="character" w:customStyle="1" w:styleId="WW8Num332z1">
    <w:name w:val="WW8Num332z1"/>
    <w:rPr>
      <w:rFonts w:ascii="Courier New" w:hAnsi="Courier New"/>
    </w:rPr>
  </w:style>
  <w:style w:type="character" w:customStyle="1" w:styleId="WW8Num332z2">
    <w:name w:val="WW8Num332z2"/>
    <w:rPr>
      <w:rFonts w:ascii="Wingdings" w:hAnsi="Wingdings"/>
    </w:rPr>
  </w:style>
  <w:style w:type="character" w:customStyle="1" w:styleId="WW8Num335z0">
    <w:name w:val="WW8Num335z0"/>
    <w:rPr>
      <w:rFonts w:ascii="Times New Roman" w:hAnsi="Times New Roman"/>
    </w:rPr>
  </w:style>
  <w:style w:type="character" w:customStyle="1" w:styleId="WW8Num336z0">
    <w:name w:val="WW8Num336z0"/>
    <w:rPr>
      <w:rFonts w:ascii="Wingdings" w:hAnsi="Wingdings"/>
    </w:rPr>
  </w:style>
  <w:style w:type="character" w:customStyle="1" w:styleId="WW8Num337z0">
    <w:name w:val="WW8Num337z0"/>
    <w:rPr>
      <w:rFonts w:ascii="Symbol" w:hAnsi="Symbol"/>
    </w:rPr>
  </w:style>
  <w:style w:type="character" w:customStyle="1" w:styleId="WW8Num338z1">
    <w:name w:val="WW8Num338z1"/>
    <w:rPr>
      <w:rFonts w:ascii="Times New Roman" w:eastAsia="Times New Roman" w:hAnsi="Times New Roman" w:cs="Times New Roman"/>
    </w:rPr>
  </w:style>
  <w:style w:type="character" w:customStyle="1" w:styleId="WW8Num339z0">
    <w:name w:val="WW8Num339z0"/>
    <w:rPr>
      <w:rFonts w:ascii="Symbol" w:hAnsi="Symbol"/>
    </w:rPr>
  </w:style>
  <w:style w:type="character" w:customStyle="1" w:styleId="WW8Num339z1">
    <w:name w:val="WW8Num339z1"/>
    <w:rPr>
      <w:rFonts w:ascii="Courier New" w:hAnsi="Courier New"/>
    </w:rPr>
  </w:style>
  <w:style w:type="character" w:customStyle="1" w:styleId="WW8Num339z2">
    <w:name w:val="WW8Num339z2"/>
    <w:rPr>
      <w:rFonts w:ascii="Wingdings" w:hAnsi="Wingdings"/>
    </w:rPr>
  </w:style>
  <w:style w:type="character" w:customStyle="1" w:styleId="WW8Num341z0">
    <w:name w:val="WW8Num341z0"/>
    <w:rPr>
      <w:rFonts w:cs="Arial"/>
    </w:rPr>
  </w:style>
  <w:style w:type="character" w:customStyle="1" w:styleId="WW8Num343z1">
    <w:name w:val="WW8Num343z1"/>
    <w:rPr>
      <w:b w:val="0"/>
    </w:rPr>
  </w:style>
  <w:style w:type="character" w:customStyle="1" w:styleId="WW8Num344z0">
    <w:name w:val="WW8Num344z0"/>
    <w:rPr>
      <w:rFonts w:ascii="Symbol" w:hAnsi="Symbol"/>
    </w:rPr>
  </w:style>
  <w:style w:type="character" w:customStyle="1" w:styleId="WW8Num346z0">
    <w:name w:val="WW8Num346z0"/>
    <w:rPr>
      <w:rFonts w:ascii="Symbol" w:hAnsi="Symbol"/>
    </w:rPr>
  </w:style>
  <w:style w:type="character" w:customStyle="1" w:styleId="WW8Num348z0">
    <w:name w:val="WW8Num348z0"/>
    <w:rPr>
      <w:u w:val="single"/>
    </w:rPr>
  </w:style>
  <w:style w:type="character" w:customStyle="1" w:styleId="WW8Num350z0">
    <w:name w:val="WW8Num350z0"/>
    <w:rPr>
      <w:rFonts w:ascii="Symbol" w:hAnsi="Symbol"/>
    </w:rPr>
  </w:style>
  <w:style w:type="character" w:customStyle="1" w:styleId="WW8Num351z0">
    <w:name w:val="WW8Num351z0"/>
    <w:rPr>
      <w:sz w:val="20"/>
    </w:rPr>
  </w:style>
  <w:style w:type="character" w:customStyle="1" w:styleId="WW8Num352z0">
    <w:name w:val="WW8Num352z0"/>
    <w:rPr>
      <w:rFonts w:ascii="Times New Roman" w:eastAsia="Times New Roman" w:hAnsi="Times New Roman" w:cs="Times New Roman"/>
    </w:rPr>
  </w:style>
  <w:style w:type="character" w:customStyle="1" w:styleId="WW8Num352z1">
    <w:name w:val="WW8Num352z1"/>
    <w:rPr>
      <w:rFonts w:ascii="Courier New" w:hAnsi="Courier New"/>
    </w:rPr>
  </w:style>
  <w:style w:type="character" w:customStyle="1" w:styleId="WW8Num352z2">
    <w:name w:val="WW8Num352z2"/>
    <w:rPr>
      <w:rFonts w:ascii="Wingdings" w:hAnsi="Wingdings"/>
    </w:rPr>
  </w:style>
  <w:style w:type="character" w:customStyle="1" w:styleId="WW8Num352z3">
    <w:name w:val="WW8Num352z3"/>
    <w:rPr>
      <w:rFonts w:ascii="Symbol" w:hAnsi="Symbol"/>
    </w:rPr>
  </w:style>
  <w:style w:type="character" w:customStyle="1" w:styleId="WW8Num354z0">
    <w:name w:val="WW8Num354z0"/>
    <w:rPr>
      <w:rFonts w:ascii="Wingdings" w:hAnsi="Wingdings"/>
    </w:rPr>
  </w:style>
  <w:style w:type="character" w:customStyle="1" w:styleId="WW8Num354z1">
    <w:name w:val="WW8Num354z1"/>
    <w:rPr>
      <w:rFonts w:ascii="Courier New" w:hAnsi="Courier New"/>
    </w:rPr>
  </w:style>
  <w:style w:type="character" w:customStyle="1" w:styleId="WW8Num354z3">
    <w:name w:val="WW8Num354z3"/>
    <w:rPr>
      <w:rFonts w:ascii="Symbol" w:hAnsi="Symbol"/>
    </w:rPr>
  </w:style>
  <w:style w:type="character" w:customStyle="1" w:styleId="WW8Num355z0">
    <w:name w:val="WW8Num355z0"/>
    <w:rPr>
      <w:rFonts w:ascii="Symbol" w:hAnsi="Symbol"/>
      <w:color w:val="auto"/>
      <w:sz w:val="28"/>
    </w:rPr>
  </w:style>
  <w:style w:type="character" w:customStyle="1" w:styleId="WW8Num358z0">
    <w:name w:val="WW8Num358z0"/>
    <w:rPr>
      <w:rFonts w:ascii="Symbol" w:hAnsi="Symbol"/>
    </w:rPr>
  </w:style>
  <w:style w:type="character" w:customStyle="1" w:styleId="WW8Num358z1">
    <w:name w:val="WW8Num358z1"/>
    <w:rPr>
      <w:rFonts w:ascii="Courier New" w:hAnsi="Courier New"/>
    </w:rPr>
  </w:style>
  <w:style w:type="character" w:customStyle="1" w:styleId="WW8Num358z2">
    <w:name w:val="WW8Num358z2"/>
    <w:rPr>
      <w:rFonts w:ascii="Wingdings" w:hAnsi="Wingdings"/>
    </w:rPr>
  </w:style>
  <w:style w:type="character" w:customStyle="1" w:styleId="WW8Num359z0">
    <w:name w:val="WW8Num359z0"/>
    <w:rPr>
      <w:rFonts w:ascii="Symbol" w:hAnsi="Symbol"/>
    </w:rPr>
  </w:style>
  <w:style w:type="character" w:customStyle="1" w:styleId="WW8Num360z0">
    <w:name w:val="WW8Num360z0"/>
    <w:rPr>
      <w:rFonts w:ascii="Symbol" w:hAnsi="Symbol"/>
    </w:rPr>
  </w:style>
  <w:style w:type="character" w:customStyle="1" w:styleId="WW8Num360z1">
    <w:name w:val="WW8Num360z1"/>
    <w:rPr>
      <w:rFonts w:ascii="Courier New" w:hAnsi="Courier New"/>
    </w:rPr>
  </w:style>
  <w:style w:type="character" w:customStyle="1" w:styleId="WW8Num360z2">
    <w:name w:val="WW8Num360z2"/>
    <w:rPr>
      <w:rFonts w:ascii="Wingdings" w:hAnsi="Wingdings"/>
    </w:rPr>
  </w:style>
  <w:style w:type="character" w:customStyle="1" w:styleId="WW8Num364z0">
    <w:name w:val="WW8Num364z0"/>
    <w:rPr>
      <w:sz w:val="24"/>
    </w:rPr>
  </w:style>
  <w:style w:type="character" w:customStyle="1" w:styleId="WW8Num366z0">
    <w:name w:val="WW8Num366z0"/>
    <w:rPr>
      <w:rFonts w:ascii="Courier New" w:hAnsi="Courier New" w:cs="a)"/>
    </w:rPr>
  </w:style>
  <w:style w:type="character" w:customStyle="1" w:styleId="WW8Num366z2">
    <w:name w:val="WW8Num366z2"/>
    <w:rPr>
      <w:rFonts w:ascii="Wingdings" w:hAnsi="Wingdings"/>
    </w:rPr>
  </w:style>
  <w:style w:type="character" w:customStyle="1" w:styleId="WW8Num366z3">
    <w:name w:val="WW8Num366z3"/>
    <w:rPr>
      <w:rFonts w:ascii="Symbol" w:hAnsi="Symbol"/>
    </w:rPr>
  </w:style>
  <w:style w:type="character" w:customStyle="1" w:styleId="WW8Num370z0">
    <w:name w:val="WW8Num370z0"/>
    <w:rPr>
      <w:rFonts w:ascii="Times New Roman" w:hAnsi="Times New Roman"/>
      <w:b w:val="0"/>
      <w:i w:val="0"/>
      <w:sz w:val="22"/>
      <w:u w:val="none"/>
    </w:rPr>
  </w:style>
  <w:style w:type="character" w:customStyle="1" w:styleId="WW8Num372z0">
    <w:name w:val="WW8Num372z0"/>
    <w:rPr>
      <w:b/>
    </w:rPr>
  </w:style>
  <w:style w:type="character" w:customStyle="1" w:styleId="WW8Num372z1">
    <w:name w:val="WW8Num372z1"/>
    <w:rPr>
      <w:rFonts w:ascii="Courier New" w:hAnsi="Courier New" w:cs="Courier New"/>
    </w:rPr>
  </w:style>
  <w:style w:type="character" w:customStyle="1" w:styleId="WW8Num372z2">
    <w:name w:val="WW8Num372z2"/>
    <w:rPr>
      <w:rFonts w:ascii="Wingdings" w:hAnsi="Wingdings" w:cs="Times New Roman"/>
    </w:rPr>
  </w:style>
  <w:style w:type="character" w:customStyle="1" w:styleId="WW8Num372z3">
    <w:name w:val="WW8Num372z3"/>
    <w:rPr>
      <w:rFonts w:ascii="Symbol" w:hAnsi="Symbol" w:cs="Times New Roman"/>
    </w:rPr>
  </w:style>
  <w:style w:type="character" w:customStyle="1" w:styleId="WW8Num376z0">
    <w:name w:val="WW8Num376z0"/>
    <w:rPr>
      <w:rFonts w:ascii="Times New Roman" w:hAnsi="Times New Roman"/>
    </w:rPr>
  </w:style>
  <w:style w:type="character" w:customStyle="1" w:styleId="WW8Num381z0">
    <w:name w:val="WW8Num381z0"/>
    <w:rPr>
      <w:rFonts w:ascii="Symbol" w:hAnsi="Symbol"/>
    </w:rPr>
  </w:style>
  <w:style w:type="character" w:customStyle="1" w:styleId="WW8Num382z0">
    <w:name w:val="WW8Num382z0"/>
    <w:rPr>
      <w:rFonts w:ascii="Wingdings" w:hAnsi="Wingdings"/>
    </w:rPr>
  </w:style>
  <w:style w:type="character" w:customStyle="1" w:styleId="WW8Num384z0">
    <w:name w:val="WW8Num384z0"/>
    <w:rPr>
      <w:rFonts w:ascii="Symbol" w:hAnsi="Symbol"/>
    </w:rPr>
  </w:style>
  <w:style w:type="character" w:customStyle="1" w:styleId="WW8Num386z0">
    <w:name w:val="WW8Num386z0"/>
    <w:rPr>
      <w:rFonts w:ascii="Symbol" w:hAnsi="Symbol"/>
    </w:rPr>
  </w:style>
  <w:style w:type="character" w:customStyle="1" w:styleId="WW8Num386z1">
    <w:name w:val="WW8Num386z1"/>
    <w:rPr>
      <w:rFonts w:ascii="Courier New" w:hAnsi="Courier New"/>
    </w:rPr>
  </w:style>
  <w:style w:type="character" w:customStyle="1" w:styleId="WW8Num386z2">
    <w:name w:val="WW8Num386z2"/>
    <w:rPr>
      <w:rFonts w:ascii="Wingdings" w:hAnsi="Wingdings"/>
    </w:rPr>
  </w:style>
  <w:style w:type="character" w:customStyle="1" w:styleId="WW8Num387z0">
    <w:name w:val="WW8Num387z0"/>
    <w:rPr>
      <w:rFonts w:ascii="Symbol" w:hAnsi="Symbol"/>
    </w:rPr>
  </w:style>
  <w:style w:type="character" w:customStyle="1" w:styleId="WW8Num387z1">
    <w:name w:val="WW8Num387z1"/>
    <w:rPr>
      <w:rFonts w:ascii="Courier New" w:hAnsi="Courier New"/>
    </w:rPr>
  </w:style>
  <w:style w:type="character" w:customStyle="1" w:styleId="WW8Num387z2">
    <w:name w:val="WW8Num387z2"/>
    <w:rPr>
      <w:rFonts w:ascii="Wingdings" w:hAnsi="Wingdings"/>
    </w:rPr>
  </w:style>
  <w:style w:type="character" w:customStyle="1" w:styleId="WW8Num388z0">
    <w:name w:val="WW8Num388z0"/>
    <w:rPr>
      <w:color w:val="000000"/>
    </w:rPr>
  </w:style>
  <w:style w:type="character" w:customStyle="1" w:styleId="WW8Num389z0">
    <w:name w:val="WW8Num389z0"/>
    <w:rPr>
      <w:rFonts w:ascii="Times New Roman" w:hAnsi="Times New Roman"/>
      <w:b w:val="0"/>
      <w:i w:val="0"/>
      <w:sz w:val="24"/>
      <w:u w:val="none"/>
    </w:rPr>
  </w:style>
  <w:style w:type="character" w:customStyle="1" w:styleId="WW8Num391z0">
    <w:name w:val="WW8Num391z0"/>
    <w:rPr>
      <w:rFonts w:ascii="Symbol" w:hAnsi="Symbol"/>
    </w:rPr>
  </w:style>
  <w:style w:type="character" w:customStyle="1" w:styleId="WW8Num391z1">
    <w:name w:val="WW8Num391z1"/>
    <w:rPr>
      <w:rFonts w:ascii="Courier New" w:hAnsi="Courier New"/>
    </w:rPr>
  </w:style>
  <w:style w:type="character" w:customStyle="1" w:styleId="WW8Num391z2">
    <w:name w:val="WW8Num391z2"/>
    <w:rPr>
      <w:rFonts w:ascii="Wingdings" w:hAnsi="Wingdings"/>
    </w:rPr>
  </w:style>
  <w:style w:type="character" w:customStyle="1" w:styleId="WW8Num392z0">
    <w:name w:val="WW8Num392z0"/>
    <w:rPr>
      <w:b w:val="0"/>
      <w:sz w:val="24"/>
    </w:rPr>
  </w:style>
  <w:style w:type="character" w:customStyle="1" w:styleId="WW8Num393z1">
    <w:name w:val="WW8Num393z1"/>
    <w:rPr>
      <w:rFonts w:ascii="Courier New" w:hAnsi="Courier New" w:cs="Courier New"/>
    </w:rPr>
  </w:style>
  <w:style w:type="character" w:customStyle="1" w:styleId="WW8Num393z2">
    <w:name w:val="WW8Num393z2"/>
    <w:rPr>
      <w:rFonts w:ascii="Wingdings" w:hAnsi="Wingdings" w:cs="Times New Roman"/>
    </w:rPr>
  </w:style>
  <w:style w:type="character" w:customStyle="1" w:styleId="WW8Num393z3">
    <w:name w:val="WW8Num393z3"/>
    <w:rPr>
      <w:rFonts w:ascii="Symbol" w:hAnsi="Symbol" w:cs="Times New Roman"/>
    </w:rPr>
  </w:style>
  <w:style w:type="character" w:customStyle="1" w:styleId="WW8Num396z0">
    <w:name w:val="WW8Num396z0"/>
    <w:rPr>
      <w:sz w:val="22"/>
    </w:rPr>
  </w:style>
  <w:style w:type="character" w:customStyle="1" w:styleId="WW8Num397z0">
    <w:name w:val="WW8Num397z0"/>
    <w:rPr>
      <w:color w:val="000000"/>
    </w:rPr>
  </w:style>
  <w:style w:type="character" w:customStyle="1" w:styleId="WW8Num401z0">
    <w:name w:val="WW8Num401z0"/>
    <w:rPr>
      <w:color w:val="000000"/>
      <w:sz w:val="24"/>
    </w:rPr>
  </w:style>
  <w:style w:type="character" w:customStyle="1" w:styleId="WW8Num403z0">
    <w:name w:val="WW8Num403z0"/>
    <w:rPr>
      <w:rFonts w:ascii="Arial" w:hAnsi="Arial"/>
      <w:b w:val="0"/>
      <w:i w:val="0"/>
      <w:sz w:val="20"/>
    </w:rPr>
  </w:style>
  <w:style w:type="character" w:customStyle="1" w:styleId="WW8Num406z0">
    <w:name w:val="WW8Num406z0"/>
    <w:rPr>
      <w:rFonts w:ascii="Times New Roman" w:hAnsi="Times New Roman"/>
    </w:rPr>
  </w:style>
  <w:style w:type="character" w:customStyle="1" w:styleId="WW8Num409z0">
    <w:name w:val="WW8Num409z0"/>
    <w:rPr>
      <w:rFonts w:ascii="a)" w:hAnsi="a)"/>
    </w:rPr>
  </w:style>
  <w:style w:type="character" w:customStyle="1" w:styleId="WW8Num410z1">
    <w:name w:val="WW8Num410z1"/>
    <w:rPr>
      <w:rFonts w:ascii="Courier New" w:hAnsi="Courier New"/>
    </w:rPr>
  </w:style>
  <w:style w:type="character" w:customStyle="1" w:styleId="WW8Num410z2">
    <w:name w:val="WW8Num410z2"/>
    <w:rPr>
      <w:rFonts w:ascii="Wingdings" w:hAnsi="Wingdings"/>
    </w:rPr>
  </w:style>
  <w:style w:type="character" w:customStyle="1" w:styleId="WW8Num410z3">
    <w:name w:val="WW8Num410z3"/>
    <w:rPr>
      <w:rFonts w:ascii="Symbol" w:hAnsi="Symbol"/>
    </w:rPr>
  </w:style>
  <w:style w:type="character" w:customStyle="1" w:styleId="WW8Num413z0">
    <w:name w:val="WW8Num413z0"/>
    <w:rPr>
      <w:rFonts w:ascii="Times New Roman" w:hAnsi="Times New Roman"/>
    </w:rPr>
  </w:style>
  <w:style w:type="character" w:customStyle="1" w:styleId="WW8Num414z0">
    <w:name w:val="WW8Num414z0"/>
    <w:rPr>
      <w:rFonts w:ascii="Symbol" w:hAnsi="Symbol"/>
    </w:rPr>
  </w:style>
  <w:style w:type="character" w:customStyle="1" w:styleId="WW8Num415z0">
    <w:name w:val="WW8Num415z0"/>
    <w:rPr>
      <w:color w:val="000000"/>
      <w:sz w:val="24"/>
    </w:rPr>
  </w:style>
  <w:style w:type="character" w:customStyle="1" w:styleId="WW8Num416z0">
    <w:name w:val="WW8Num416z0"/>
    <w:rPr>
      <w:rFonts w:ascii="Times New Roman" w:eastAsia="Times New Roman" w:hAnsi="Times New Roman" w:cs="Times New Roman"/>
    </w:rPr>
  </w:style>
  <w:style w:type="character" w:customStyle="1" w:styleId="WW8Num416z1">
    <w:name w:val="WW8Num416z1"/>
    <w:rPr>
      <w:rFonts w:ascii="Courier New" w:hAnsi="Courier New"/>
    </w:rPr>
  </w:style>
  <w:style w:type="character" w:customStyle="1" w:styleId="WW8Num416z2">
    <w:name w:val="WW8Num416z2"/>
    <w:rPr>
      <w:rFonts w:ascii="Wingdings" w:hAnsi="Wingdings"/>
    </w:rPr>
  </w:style>
  <w:style w:type="character" w:customStyle="1" w:styleId="WW8Num416z3">
    <w:name w:val="WW8Num416z3"/>
    <w:rPr>
      <w:rFonts w:ascii="Symbol" w:hAnsi="Symbol"/>
    </w:rPr>
  </w:style>
  <w:style w:type="character" w:customStyle="1" w:styleId="WW8Num417z0">
    <w:name w:val="WW8Num417z0"/>
    <w:rPr>
      <w:rFonts w:ascii="Symbol" w:hAnsi="Symbol"/>
    </w:rPr>
  </w:style>
  <w:style w:type="character" w:customStyle="1" w:styleId="WW8Num419z0">
    <w:name w:val="WW8Num419z0"/>
    <w:rPr>
      <w:rFonts w:ascii="Times New Roman" w:hAnsi="Times New Roman"/>
    </w:rPr>
  </w:style>
  <w:style w:type="character" w:customStyle="1" w:styleId="WW8Num420z0">
    <w:name w:val="WW8Num420z0"/>
    <w:rPr>
      <w:rFonts w:ascii="Times New Roman" w:eastAsia="Times New Roman" w:hAnsi="Times New Roman" w:cs="Times New Roman"/>
    </w:rPr>
  </w:style>
  <w:style w:type="character" w:customStyle="1" w:styleId="WW8Num420z1">
    <w:name w:val="WW8Num420z1"/>
    <w:rPr>
      <w:rFonts w:ascii="Courier New" w:hAnsi="Courier New"/>
    </w:rPr>
  </w:style>
  <w:style w:type="character" w:customStyle="1" w:styleId="WW8Num420z2">
    <w:name w:val="WW8Num420z2"/>
    <w:rPr>
      <w:rFonts w:ascii="Wingdings" w:hAnsi="Wingdings"/>
    </w:rPr>
  </w:style>
  <w:style w:type="character" w:customStyle="1" w:styleId="WW8Num420z3">
    <w:name w:val="WW8Num420z3"/>
    <w:rPr>
      <w:rFonts w:ascii="Symbol" w:hAnsi="Symbol"/>
    </w:rPr>
  </w:style>
  <w:style w:type="character" w:customStyle="1" w:styleId="WW8Num421z0">
    <w:name w:val="WW8Num421z0"/>
    <w:rPr>
      <w:b w:val="0"/>
      <w:i w:val="0"/>
      <w:sz w:val="24"/>
    </w:rPr>
  </w:style>
  <w:style w:type="character" w:customStyle="1" w:styleId="WW8Num423z0">
    <w:name w:val="WW8Num423z0"/>
    <w:rPr>
      <w:rFonts w:ascii="Symbol" w:hAnsi="Symbol"/>
    </w:rPr>
  </w:style>
  <w:style w:type="character" w:customStyle="1" w:styleId="WW8Num424z0">
    <w:name w:val="WW8Num424z0"/>
    <w:rPr>
      <w:rFonts w:ascii="Times New Roman" w:eastAsia="Times New Roman" w:hAnsi="Times New Roman" w:cs="Times New Roman"/>
    </w:rPr>
  </w:style>
  <w:style w:type="character" w:customStyle="1" w:styleId="WW8Num424z1">
    <w:name w:val="WW8Num424z1"/>
    <w:rPr>
      <w:rFonts w:ascii="Courier New" w:hAnsi="Courier New"/>
    </w:rPr>
  </w:style>
  <w:style w:type="character" w:customStyle="1" w:styleId="WW8Num424z2">
    <w:name w:val="WW8Num424z2"/>
    <w:rPr>
      <w:rFonts w:ascii="Wingdings" w:hAnsi="Wingdings"/>
    </w:rPr>
  </w:style>
  <w:style w:type="character" w:customStyle="1" w:styleId="WW8Num424z3">
    <w:name w:val="WW8Num424z3"/>
    <w:rPr>
      <w:rFonts w:ascii="Symbol" w:hAnsi="Symbol"/>
    </w:rPr>
  </w:style>
  <w:style w:type="character" w:customStyle="1" w:styleId="WW8Num425z0">
    <w:name w:val="WW8Num425z0"/>
    <w:rPr>
      <w:rFonts w:ascii="Symbol" w:hAnsi="Symbol"/>
    </w:rPr>
  </w:style>
  <w:style w:type="character" w:customStyle="1" w:styleId="WW8Num426z0">
    <w:name w:val="WW8Num426z0"/>
    <w:rPr>
      <w:rFonts w:ascii="Times New Roman" w:hAnsi="Times New Roman"/>
      <w:b w:val="0"/>
      <w:i w:val="0"/>
      <w:color w:val="000000"/>
      <w:sz w:val="24"/>
      <w:u w:val="none"/>
    </w:rPr>
  </w:style>
  <w:style w:type="character" w:customStyle="1" w:styleId="WW8Num427z0">
    <w:name w:val="WW8Num427z0"/>
    <w:rPr>
      <w:b/>
    </w:rPr>
  </w:style>
  <w:style w:type="character" w:customStyle="1" w:styleId="WW8Num428z0">
    <w:name w:val="WW8Num428z0"/>
    <w:rPr>
      <w:rFonts w:ascii="a)" w:hAnsi="a)"/>
    </w:rPr>
  </w:style>
  <w:style w:type="character" w:customStyle="1" w:styleId="WW8Num429z1">
    <w:name w:val="WW8Num429z1"/>
    <w:rPr>
      <w:rFonts w:ascii="Times New Roman" w:eastAsia="Times New Roman" w:hAnsi="Times New Roman" w:cs="Times New Roman"/>
    </w:rPr>
  </w:style>
  <w:style w:type="character" w:customStyle="1" w:styleId="WW8Num430z0">
    <w:name w:val="WW8Num430z0"/>
    <w:rPr>
      <w:rFonts w:ascii="Symbol" w:hAnsi="Symbol"/>
    </w:rPr>
  </w:style>
  <w:style w:type="character" w:customStyle="1" w:styleId="WW8Num430z1">
    <w:name w:val="WW8Num430z1"/>
    <w:rPr>
      <w:rFonts w:ascii="Courier New" w:hAnsi="Courier New"/>
    </w:rPr>
  </w:style>
  <w:style w:type="character" w:customStyle="1" w:styleId="WW8Num430z2">
    <w:name w:val="WW8Num430z2"/>
    <w:rPr>
      <w:rFonts w:ascii="Wingdings" w:hAnsi="Wingdings"/>
    </w:rPr>
  </w:style>
  <w:style w:type="character" w:customStyle="1" w:styleId="WW8Num431z0">
    <w:name w:val="WW8Num431z0"/>
    <w:rPr>
      <w:color w:val="000000"/>
    </w:rPr>
  </w:style>
  <w:style w:type="character" w:customStyle="1" w:styleId="WW8Num433z0">
    <w:name w:val="WW8Num433z0"/>
    <w:rPr>
      <w:rFonts w:ascii="Symbol" w:hAnsi="Symbol"/>
    </w:rPr>
  </w:style>
  <w:style w:type="character" w:customStyle="1" w:styleId="WW8Num433z1">
    <w:name w:val="WW8Num433z1"/>
    <w:rPr>
      <w:rFonts w:ascii="Courier New" w:hAnsi="Courier New"/>
    </w:rPr>
  </w:style>
  <w:style w:type="character" w:customStyle="1" w:styleId="WW8Num433z2">
    <w:name w:val="WW8Num433z2"/>
    <w:rPr>
      <w:rFonts w:ascii="Wingdings" w:hAnsi="Wingdings"/>
    </w:rPr>
  </w:style>
  <w:style w:type="character" w:customStyle="1" w:styleId="WW8Num434z1">
    <w:name w:val="WW8Num434z1"/>
    <w:rPr>
      <w:rFonts w:ascii="Courier New" w:hAnsi="Courier New"/>
    </w:rPr>
  </w:style>
  <w:style w:type="character" w:customStyle="1" w:styleId="WW8Num434z2">
    <w:name w:val="WW8Num434z2"/>
    <w:rPr>
      <w:rFonts w:ascii="Wingdings" w:hAnsi="Wingdings"/>
    </w:rPr>
  </w:style>
  <w:style w:type="character" w:customStyle="1" w:styleId="WW8Num434z3">
    <w:name w:val="WW8Num434z3"/>
    <w:rPr>
      <w:rFonts w:ascii="Symbol" w:hAnsi="Symbol"/>
    </w:rPr>
  </w:style>
  <w:style w:type="character" w:customStyle="1" w:styleId="WW8Num435z0">
    <w:name w:val="WW8Num435z0"/>
    <w:rPr>
      <w:rFonts w:ascii="Times New Roman" w:hAnsi="Times New Roman"/>
    </w:rPr>
  </w:style>
  <w:style w:type="character" w:customStyle="1" w:styleId="WW8Num438z0">
    <w:name w:val="WW8Num438z0"/>
    <w:rPr>
      <w:rFonts w:ascii="Symbol" w:hAnsi="Symbol"/>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9z0">
    <w:name w:val="WW8Num439z0"/>
    <w:rPr>
      <w:rFonts w:ascii="Times New Roman" w:hAnsi="Times New Roman"/>
    </w:rPr>
  </w:style>
  <w:style w:type="character" w:customStyle="1" w:styleId="WW8Num440z0">
    <w:name w:val="WW8Num440z0"/>
    <w:rPr>
      <w:rFonts w:ascii="Wingdings" w:hAnsi="Wingdings"/>
    </w:rPr>
  </w:style>
  <w:style w:type="character" w:customStyle="1" w:styleId="WW8Num441z0">
    <w:name w:val="WW8Num441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1z1">
    <w:name w:val="WW8Num441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2z0">
    <w:name w:val="WW8Num442z0"/>
    <w:rPr>
      <w:b/>
    </w:rPr>
  </w:style>
  <w:style w:type="character" w:customStyle="1" w:styleId="WW8Num443z0">
    <w:name w:val="WW8Num443z0"/>
    <w:rPr>
      <w:rFonts w:ascii="Times New Roman" w:eastAsia="Times New Roman" w:hAnsi="Times New Roman" w:cs="Times New Roman"/>
    </w:rPr>
  </w:style>
  <w:style w:type="character" w:customStyle="1" w:styleId="WW8Num443z1">
    <w:name w:val="WW8Num443z1"/>
    <w:rPr>
      <w:rFonts w:ascii="Courier New" w:hAnsi="Courier New"/>
    </w:rPr>
  </w:style>
  <w:style w:type="character" w:customStyle="1" w:styleId="WW8Num443z2">
    <w:name w:val="WW8Num443z2"/>
    <w:rPr>
      <w:rFonts w:ascii="Wingdings" w:hAnsi="Wingdings"/>
    </w:rPr>
  </w:style>
  <w:style w:type="character" w:customStyle="1" w:styleId="WW8Num443z3">
    <w:name w:val="WW8Num443z3"/>
    <w:rPr>
      <w:rFonts w:ascii="Symbol" w:hAnsi="Symbol"/>
    </w:rPr>
  </w:style>
  <w:style w:type="character" w:customStyle="1" w:styleId="WW8Num444z0">
    <w:name w:val="WW8Num444z0"/>
    <w:rPr>
      <w:rFonts w:ascii="Times New Roman" w:hAnsi="Times New Roman"/>
    </w:rPr>
  </w:style>
  <w:style w:type="character" w:customStyle="1" w:styleId="WW8Num447z0">
    <w:name w:val="WW8Num447z0"/>
    <w:rPr>
      <w:rFonts w:ascii="Arial" w:hAnsi="Arial"/>
      <w:b w:val="0"/>
      <w:i w:val="0"/>
      <w:sz w:val="20"/>
    </w:rPr>
  </w:style>
  <w:style w:type="character" w:customStyle="1" w:styleId="WW8Num448z0">
    <w:name w:val="WW8Num448z0"/>
    <w:rPr>
      <w:b/>
      <w:i w:val="0"/>
    </w:rPr>
  </w:style>
  <w:style w:type="character" w:customStyle="1" w:styleId="WW8Num452z0">
    <w:name w:val="WW8Num452z0"/>
    <w:rPr>
      <w:rFonts w:ascii="Arial" w:eastAsia="Times New Roman" w:hAnsi="Arial" w:cs="Arial"/>
    </w:rPr>
  </w:style>
  <w:style w:type="character" w:customStyle="1" w:styleId="WW8Num452z1">
    <w:name w:val="WW8Num452z1"/>
    <w:rPr>
      <w:rFonts w:ascii="Courier New" w:hAnsi="Courier New"/>
    </w:rPr>
  </w:style>
  <w:style w:type="character" w:customStyle="1" w:styleId="WW8Num452z2">
    <w:name w:val="WW8Num452z2"/>
    <w:rPr>
      <w:rFonts w:ascii="Wingdings" w:hAnsi="Wingdings"/>
    </w:rPr>
  </w:style>
  <w:style w:type="character" w:customStyle="1" w:styleId="WW8Num452z3">
    <w:name w:val="WW8Num452z3"/>
    <w:rPr>
      <w:rFonts w:ascii="Symbol" w:hAnsi="Symbol"/>
    </w:rPr>
  </w:style>
  <w:style w:type="character" w:customStyle="1" w:styleId="WW8Num455z0">
    <w:name w:val="WW8Num455z0"/>
    <w:rPr>
      <w:u w:val="single"/>
    </w:rPr>
  </w:style>
  <w:style w:type="character" w:customStyle="1" w:styleId="WW8Num465z0">
    <w:name w:val="WW8Num465z0"/>
    <w:rPr>
      <w:rFonts w:ascii="Wingdings" w:hAnsi="Wingdings" w:cs="Times New Roman"/>
    </w:rPr>
  </w:style>
  <w:style w:type="character" w:customStyle="1" w:styleId="WW8Num465z1">
    <w:name w:val="WW8Num465z1"/>
    <w:rPr>
      <w:rFonts w:ascii="Courier New" w:hAnsi="Courier New" w:cs="Courier New"/>
    </w:rPr>
  </w:style>
  <w:style w:type="character" w:customStyle="1" w:styleId="WW8Num465z3">
    <w:name w:val="WW8Num465z3"/>
    <w:rPr>
      <w:rFonts w:ascii="Symbol" w:hAnsi="Symbol" w:cs="Times New Roman"/>
    </w:rPr>
  </w:style>
  <w:style w:type="character" w:customStyle="1" w:styleId="WW8Num466z0">
    <w:name w:val="WW8Num466z0"/>
    <w:rPr>
      <w:rFonts w:ascii="Symbol" w:hAnsi="Symbol"/>
    </w:rPr>
  </w:style>
  <w:style w:type="character" w:customStyle="1" w:styleId="WW8Num467z0">
    <w:name w:val="WW8Num467z0"/>
    <w:rPr>
      <w:color w:val="000000"/>
      <w:sz w:val="24"/>
    </w:rPr>
  </w:style>
  <w:style w:type="character" w:customStyle="1" w:styleId="WW8Num471z1">
    <w:name w:val="WW8Num471z1"/>
    <w:rPr>
      <w:rFonts w:ascii="Courier New" w:hAnsi="Courier New" w:cs="Courier New"/>
    </w:rPr>
  </w:style>
  <w:style w:type="character" w:customStyle="1" w:styleId="WW8Num471z2">
    <w:name w:val="WW8Num471z2"/>
    <w:rPr>
      <w:rFonts w:ascii="Wingdings" w:hAnsi="Wingdings" w:cs="Times New Roman"/>
    </w:rPr>
  </w:style>
  <w:style w:type="character" w:customStyle="1" w:styleId="WW8Num471z3">
    <w:name w:val="WW8Num471z3"/>
    <w:rPr>
      <w:rFonts w:ascii="Symbol" w:hAnsi="Symbol" w:cs="Times New Roman"/>
    </w:rPr>
  </w:style>
  <w:style w:type="character" w:customStyle="1" w:styleId="WW8Num472z0">
    <w:name w:val="WW8Num472z0"/>
    <w:rPr>
      <w:rFonts w:ascii="Symbol" w:hAnsi="Symbol"/>
    </w:rPr>
  </w:style>
  <w:style w:type="character" w:customStyle="1" w:styleId="WW8Num474z0">
    <w:name w:val="WW8Num474z0"/>
    <w:rPr>
      <w:rFonts w:ascii="Times New Roman" w:hAnsi="Times New Roman"/>
    </w:rPr>
  </w:style>
  <w:style w:type="character" w:customStyle="1" w:styleId="WW8Num476z0">
    <w:name w:val="WW8Num476z0"/>
    <w:rPr>
      <w:rFonts w:ascii="Times New Roman" w:hAnsi="Times New Roman"/>
      <w:b/>
      <w:i w:val="0"/>
      <w:sz w:val="24"/>
      <w:u w:val="none"/>
    </w:rPr>
  </w:style>
  <w:style w:type="character" w:customStyle="1" w:styleId="WW8Num477z0">
    <w:name w:val="WW8Num477z0"/>
    <w:rPr>
      <w:rFonts w:ascii="Symbol" w:hAnsi="Symbol"/>
    </w:rPr>
  </w:style>
  <w:style w:type="character" w:customStyle="1" w:styleId="WW8Num478z0">
    <w:name w:val="WW8Num478z0"/>
    <w:rPr>
      <w:rFonts w:ascii="Wingdings" w:hAnsi="Wingdings"/>
    </w:rPr>
  </w:style>
  <w:style w:type="character" w:customStyle="1" w:styleId="WW8Num478z1">
    <w:name w:val="WW8Num478z1"/>
    <w:rPr>
      <w:rFonts w:ascii="Courier New" w:hAnsi="Courier New"/>
    </w:rPr>
  </w:style>
  <w:style w:type="character" w:customStyle="1" w:styleId="WW8Num478z3">
    <w:name w:val="WW8Num478z3"/>
    <w:rPr>
      <w:rFonts w:ascii="Symbol" w:hAnsi="Symbol"/>
    </w:rPr>
  </w:style>
  <w:style w:type="character" w:customStyle="1" w:styleId="WW8Num479z0">
    <w:name w:val="WW8Num479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9z1">
    <w:name w:val="WW8Num479z1"/>
    <w:rPr>
      <w:rFonts w:ascii="Courier New" w:hAnsi="Courier New" w:cs="a)"/>
    </w:rPr>
  </w:style>
  <w:style w:type="character" w:customStyle="1" w:styleId="WW8Num479z2">
    <w:name w:val="WW8Num479z2"/>
    <w:rPr>
      <w:rFonts w:ascii="Wingdings" w:hAnsi="Wingdings"/>
    </w:rPr>
  </w:style>
  <w:style w:type="character" w:customStyle="1" w:styleId="WW8Num479z3">
    <w:name w:val="WW8Num479z3"/>
    <w:rPr>
      <w:rFonts w:ascii="Symbol" w:hAnsi="Symbol"/>
    </w:rPr>
  </w:style>
  <w:style w:type="character" w:customStyle="1" w:styleId="WW8Num480z0">
    <w:name w:val="WW8Num480z0"/>
    <w:rPr>
      <w:rFonts w:ascii="Wingdings" w:hAnsi="Wingdings"/>
      <w:b/>
      <w:i w:val="0"/>
      <w:sz w:val="22"/>
      <w:u w:val="none"/>
    </w:rPr>
  </w:style>
  <w:style w:type="character" w:customStyle="1" w:styleId="WW8Num481z0">
    <w:name w:val="WW8Num481z0"/>
    <w:rPr>
      <w:rFonts w:ascii="Wingdings" w:hAnsi="Wingdings"/>
    </w:rPr>
  </w:style>
  <w:style w:type="character" w:customStyle="1" w:styleId="WW8Num482z0">
    <w:name w:val="WW8Num482z0"/>
    <w:rPr>
      <w:rFonts w:ascii="Wingdings" w:hAnsi="Wingdings"/>
    </w:rPr>
  </w:style>
  <w:style w:type="character" w:customStyle="1" w:styleId="WW8Num483z0">
    <w:name w:val="WW8Num483z0"/>
    <w:rPr>
      <w:rFonts w:ascii="Times New Roman" w:eastAsia="Times New Roman" w:hAnsi="Times New Roman" w:cs="Times New Roman"/>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3z3">
    <w:name w:val="WW8Num483z3"/>
    <w:rPr>
      <w:rFonts w:ascii="Symbol" w:hAnsi="Symbol"/>
    </w:rPr>
  </w:style>
  <w:style w:type="character" w:customStyle="1" w:styleId="WW8Num484z0">
    <w:name w:val="WW8Num484z0"/>
    <w:rPr>
      <w:rFonts w:ascii="a)" w:hAnsi="a)"/>
    </w:rPr>
  </w:style>
  <w:style w:type="character" w:customStyle="1" w:styleId="WW8Num486z1">
    <w:name w:val="WW8Num486z1"/>
    <w:rPr>
      <w:rFonts w:ascii="Courier New" w:hAnsi="Courier New"/>
    </w:rPr>
  </w:style>
  <w:style w:type="character" w:customStyle="1" w:styleId="WW8Num486z2">
    <w:name w:val="WW8Num486z2"/>
    <w:rPr>
      <w:rFonts w:ascii="Wingdings" w:hAnsi="Wingdings"/>
    </w:rPr>
  </w:style>
  <w:style w:type="character" w:customStyle="1" w:styleId="WW8Num486z3">
    <w:name w:val="WW8Num486z3"/>
    <w:rPr>
      <w:rFonts w:ascii="Symbol" w:hAnsi="Symbol"/>
    </w:rPr>
  </w:style>
  <w:style w:type="character" w:customStyle="1" w:styleId="WW8Num487z0">
    <w:name w:val="WW8Num487z0"/>
    <w:rPr>
      <w:rFonts w:ascii="Symbol" w:hAnsi="Symbol"/>
    </w:rPr>
  </w:style>
  <w:style w:type="character" w:customStyle="1" w:styleId="WW8Num493z0">
    <w:name w:val="WW8Num493z0"/>
    <w:rPr>
      <w:rFonts w:ascii="Symbol" w:hAnsi="Symbol"/>
    </w:rPr>
  </w:style>
  <w:style w:type="character" w:customStyle="1" w:styleId="WW8Num493z1">
    <w:name w:val="WW8Num493z1"/>
    <w:rPr>
      <w:rFonts w:ascii="Courier New" w:hAnsi="Courier New"/>
    </w:rPr>
  </w:style>
  <w:style w:type="character" w:customStyle="1" w:styleId="WW8Num493z2">
    <w:name w:val="WW8Num493z2"/>
    <w:rPr>
      <w:rFonts w:ascii="Wingdings" w:hAnsi="Wingdings"/>
    </w:rPr>
  </w:style>
  <w:style w:type="character" w:customStyle="1" w:styleId="WW8Num494z0">
    <w:name w:val="WW8Num494z0"/>
    <w:rPr>
      <w:rFonts w:ascii="Symbol" w:hAnsi="Symbol"/>
    </w:rPr>
  </w:style>
  <w:style w:type="character" w:customStyle="1" w:styleId="WW8Num498z0">
    <w:name w:val="WW8Num498z0"/>
    <w:rPr>
      <w:rFonts w:ascii="Symbol" w:hAnsi="Symbol"/>
    </w:rPr>
  </w:style>
  <w:style w:type="character" w:customStyle="1" w:styleId="WW8Num500z0">
    <w:name w:val="WW8Num500z0"/>
    <w:rPr>
      <w:rFonts w:ascii="Symbol" w:hAnsi="Symbol"/>
    </w:rPr>
  </w:style>
  <w:style w:type="character" w:customStyle="1" w:styleId="WW8Num502z0">
    <w:name w:val="WW8Num502z0"/>
    <w:rPr>
      <w:rFonts w:ascii="Times New Roman" w:eastAsia="Times New Roman" w:hAnsi="Times New Roman" w:cs="Times New Roman"/>
    </w:rPr>
  </w:style>
  <w:style w:type="character" w:customStyle="1" w:styleId="WW8Num502z1">
    <w:name w:val="WW8Num502z1"/>
    <w:rPr>
      <w:rFonts w:ascii="Courier New" w:hAnsi="Courier New"/>
    </w:rPr>
  </w:style>
  <w:style w:type="character" w:customStyle="1" w:styleId="WW8Num502z2">
    <w:name w:val="WW8Num502z2"/>
    <w:rPr>
      <w:rFonts w:ascii="Wingdings" w:hAnsi="Wingdings"/>
    </w:rPr>
  </w:style>
  <w:style w:type="character" w:customStyle="1" w:styleId="WW8Num502z3">
    <w:name w:val="WW8Num502z3"/>
    <w:rPr>
      <w:rFonts w:ascii="Symbol" w:hAnsi="Symbol"/>
    </w:rPr>
  </w:style>
  <w:style w:type="character" w:customStyle="1" w:styleId="WW8Num508z0">
    <w:name w:val="WW8Num508z0"/>
    <w:rPr>
      <w:rFonts w:ascii="Symbol" w:hAnsi="Symbol"/>
    </w:rPr>
  </w:style>
  <w:style w:type="character" w:customStyle="1" w:styleId="WW8Num509z0">
    <w:name w:val="WW8Num509z0"/>
    <w:rPr>
      <w:rFonts w:ascii="Arial" w:hAnsi="Arial"/>
      <w:b/>
      <w:i w:val="0"/>
      <w:sz w:val="30"/>
      <w:szCs w:val="30"/>
    </w:rPr>
  </w:style>
  <w:style w:type="character" w:customStyle="1" w:styleId="WW8Num509z1">
    <w:name w:val="WW8Num509z1"/>
    <w:rPr>
      <w:rFonts w:ascii="Arial" w:hAnsi="Arial"/>
      <w:b/>
      <w:i w:val="0"/>
      <w:sz w:val="26"/>
    </w:rPr>
  </w:style>
  <w:style w:type="character" w:customStyle="1" w:styleId="WW8Num509z2">
    <w:name w:val="WW8Num509z2"/>
    <w:rPr>
      <w:rFonts w:ascii="Arial" w:hAnsi="Arial"/>
      <w:b/>
      <w:i w:val="0"/>
      <w:sz w:val="24"/>
      <w:szCs w:val="24"/>
    </w:rPr>
  </w:style>
  <w:style w:type="character" w:customStyle="1" w:styleId="WW8Num510z0">
    <w:name w:val="WW8Num510z0"/>
    <w:rPr>
      <w:rFonts w:ascii="Arial" w:hAnsi="Arial"/>
      <w:b w:val="0"/>
      <w:i w:val="0"/>
      <w:sz w:val="24"/>
      <w:u w:val="none"/>
    </w:rPr>
  </w:style>
  <w:style w:type="character" w:customStyle="1" w:styleId="WW8Num513z0">
    <w:name w:val="WW8Num513z0"/>
    <w:rPr>
      <w:color w:val="000000"/>
    </w:rPr>
  </w:style>
  <w:style w:type="character" w:customStyle="1" w:styleId="WW8Num515z0">
    <w:name w:val="WW8Num515z0"/>
    <w:rPr>
      <w:rFonts w:ascii="Times New Roman" w:hAnsi="Times New Roman"/>
    </w:rPr>
  </w:style>
  <w:style w:type="character" w:customStyle="1" w:styleId="WW8Num520z0">
    <w:name w:val="WW8Num520z0"/>
    <w:rPr>
      <w:rFonts w:ascii="Symbol" w:hAnsi="Symbol"/>
    </w:rPr>
  </w:style>
  <w:style w:type="character" w:customStyle="1" w:styleId="WW8Num521z0">
    <w:name w:val="WW8Num521z0"/>
    <w:rPr>
      <w:rFonts w:ascii="Times New Roman" w:eastAsia="Times New Roman" w:hAnsi="Times New Roman" w:cs="Times New Roman"/>
    </w:rPr>
  </w:style>
  <w:style w:type="character" w:customStyle="1" w:styleId="WW8Num521z1">
    <w:name w:val="WW8Num521z1"/>
    <w:rPr>
      <w:rFonts w:ascii="Courier New" w:hAnsi="Courier New"/>
    </w:rPr>
  </w:style>
  <w:style w:type="character" w:customStyle="1" w:styleId="WW8Num521z2">
    <w:name w:val="WW8Num521z2"/>
    <w:rPr>
      <w:rFonts w:ascii="Wingdings" w:hAnsi="Wingdings"/>
    </w:rPr>
  </w:style>
  <w:style w:type="character" w:customStyle="1" w:styleId="WW8Num521z3">
    <w:name w:val="WW8Num521z3"/>
    <w:rPr>
      <w:rFonts w:ascii="Symbol" w:hAnsi="Symbol"/>
    </w:rPr>
  </w:style>
  <w:style w:type="character" w:customStyle="1" w:styleId="WW8Num525z0">
    <w:name w:val="WW8Num525z0"/>
    <w:rPr>
      <w:rFonts w:ascii="Times New Roman" w:hAnsi="Times New Roman"/>
    </w:rPr>
  </w:style>
  <w:style w:type="character" w:customStyle="1" w:styleId="WW8Num527z0">
    <w:name w:val="WW8Num527z0"/>
    <w:rPr>
      <w:rFonts w:ascii="Symbol" w:hAnsi="Symbol"/>
    </w:rPr>
  </w:style>
  <w:style w:type="character" w:customStyle="1" w:styleId="WW8Num529z0">
    <w:name w:val="WW8Num529z0"/>
    <w:rPr>
      <w:b/>
    </w:rPr>
  </w:style>
  <w:style w:type="character" w:customStyle="1" w:styleId="WW8Num529z1">
    <w:name w:val="WW8Num529z1"/>
    <w:rPr>
      <w:rFonts w:ascii="Courier New" w:hAnsi="Courier New"/>
    </w:rPr>
  </w:style>
  <w:style w:type="character" w:customStyle="1" w:styleId="WW8Num529z2">
    <w:name w:val="WW8Num529z2"/>
    <w:rPr>
      <w:rFonts w:ascii="Wingdings" w:hAnsi="Wingdings"/>
    </w:rPr>
  </w:style>
  <w:style w:type="character" w:customStyle="1" w:styleId="WW8Num529z3">
    <w:name w:val="WW8Num529z3"/>
    <w:rPr>
      <w:rFonts w:ascii="Symbol" w:hAnsi="Symbol"/>
    </w:rPr>
  </w:style>
  <w:style w:type="character" w:customStyle="1" w:styleId="WW8Num538z0">
    <w:name w:val="WW8Num538z0"/>
    <w:rPr>
      <w:rFonts w:ascii="Times New Roman" w:eastAsia="Times New Roman" w:hAnsi="Times New Roman"/>
    </w:rPr>
  </w:style>
  <w:style w:type="character" w:customStyle="1" w:styleId="WW8Num538z1">
    <w:name w:val="WW8Num538z1"/>
    <w:rPr>
      <w:rFonts w:ascii="Courier New" w:hAnsi="Courier New" w:cs="Courier New"/>
    </w:rPr>
  </w:style>
  <w:style w:type="character" w:customStyle="1" w:styleId="WW8Num538z2">
    <w:name w:val="WW8Num538z2"/>
    <w:rPr>
      <w:rFonts w:ascii="Wingdings" w:hAnsi="Wingdings" w:cs="Times New Roman"/>
    </w:rPr>
  </w:style>
  <w:style w:type="character" w:customStyle="1" w:styleId="WW8Num538z3">
    <w:name w:val="WW8Num538z3"/>
    <w:rPr>
      <w:rFonts w:ascii="Symbol" w:hAnsi="Symbol" w:cs="Times New Roman"/>
    </w:rPr>
  </w:style>
  <w:style w:type="character" w:customStyle="1" w:styleId="WW8Num542z0">
    <w:name w:val="WW8Num542z0"/>
    <w:rPr>
      <w:rFonts w:ascii="Times New Roman" w:eastAsia="Times New Roman" w:hAnsi="Times New Roman" w:cs="Times New Roman"/>
    </w:rPr>
  </w:style>
  <w:style w:type="character" w:customStyle="1" w:styleId="WW8Num542z1">
    <w:name w:val="WW8Num542z1"/>
    <w:rPr>
      <w:rFonts w:ascii="Courier New" w:hAnsi="Courier New"/>
    </w:rPr>
  </w:style>
  <w:style w:type="character" w:customStyle="1" w:styleId="WW8Num542z2">
    <w:name w:val="WW8Num542z2"/>
    <w:rPr>
      <w:rFonts w:ascii="Wingdings" w:hAnsi="Wingdings"/>
    </w:rPr>
  </w:style>
  <w:style w:type="character" w:customStyle="1" w:styleId="WW8Num542z3">
    <w:name w:val="WW8Num542z3"/>
    <w:rPr>
      <w:rFonts w:ascii="Symbol" w:hAnsi="Symbol"/>
    </w:rPr>
  </w:style>
  <w:style w:type="character" w:customStyle="1" w:styleId="WW8Num544z0">
    <w:name w:val="WW8Num544z0"/>
    <w:rPr>
      <w:rFonts w:ascii="Symbol" w:hAnsi="Symbol"/>
    </w:rPr>
  </w:style>
  <w:style w:type="character" w:customStyle="1" w:styleId="WW8Num544z1">
    <w:name w:val="WW8Num544z1"/>
    <w:rPr>
      <w:rFonts w:ascii="Courier New" w:hAnsi="Courier New"/>
    </w:rPr>
  </w:style>
  <w:style w:type="character" w:customStyle="1" w:styleId="WW8Num544z2">
    <w:name w:val="WW8Num544z2"/>
    <w:rPr>
      <w:rFonts w:ascii="Wingdings" w:hAnsi="Wingdings"/>
    </w:rPr>
  </w:style>
  <w:style w:type="character" w:customStyle="1" w:styleId="WW8Num546z0">
    <w:name w:val="WW8Num546z0"/>
    <w:rPr>
      <w:rFonts w:ascii="Times New Roman" w:hAnsi="Times New Roman"/>
      <w:b w:val="0"/>
      <w:i w:val="0"/>
      <w:sz w:val="20"/>
      <w:u w:val="none"/>
    </w:rPr>
  </w:style>
  <w:style w:type="character" w:customStyle="1" w:styleId="WW8Num549z0">
    <w:name w:val="WW8Num549z0"/>
    <w:rPr>
      <w:rFonts w:ascii="Symbol" w:hAnsi="Symbol"/>
    </w:rPr>
  </w:style>
  <w:style w:type="character" w:customStyle="1" w:styleId="WW8Num550z0">
    <w:name w:val="WW8Num550z0"/>
    <w:rPr>
      <w:rFonts w:ascii="Symbol" w:hAnsi="Symbol"/>
    </w:rPr>
  </w:style>
  <w:style w:type="character" w:customStyle="1" w:styleId="WW8Num551z0">
    <w:name w:val="WW8Num551z0"/>
    <w:rPr>
      <w:rFonts w:ascii="Times New Roman" w:eastAsia="Times New Roman" w:hAnsi="Times New Roman" w:cs="Times New Roman"/>
    </w:rPr>
  </w:style>
  <w:style w:type="character" w:customStyle="1" w:styleId="WW8Num551z1">
    <w:name w:val="WW8Num551z1"/>
    <w:rPr>
      <w:rFonts w:ascii="Courier New" w:hAnsi="Courier New"/>
    </w:rPr>
  </w:style>
  <w:style w:type="character" w:customStyle="1" w:styleId="WW8Num551z2">
    <w:name w:val="WW8Num551z2"/>
    <w:rPr>
      <w:rFonts w:ascii="Wingdings" w:hAnsi="Wingdings"/>
    </w:rPr>
  </w:style>
  <w:style w:type="character" w:customStyle="1" w:styleId="WW8Num551z3">
    <w:name w:val="WW8Num551z3"/>
    <w:rPr>
      <w:rFonts w:ascii="Symbol" w:hAnsi="Symbol"/>
    </w:rPr>
  </w:style>
  <w:style w:type="character" w:customStyle="1" w:styleId="WW8Num552z0">
    <w:name w:val="WW8Num552z0"/>
    <w:rPr>
      <w:rFonts w:ascii="Symbol" w:hAnsi="Symbol"/>
    </w:rPr>
  </w:style>
  <w:style w:type="character" w:customStyle="1" w:styleId="WW8Num553z0">
    <w:name w:val="WW8Num553z0"/>
    <w:rPr>
      <w:rFonts w:ascii="Times New Roman" w:hAnsi="Times New Roman"/>
    </w:rPr>
  </w:style>
  <w:style w:type="character" w:customStyle="1" w:styleId="WW8Num556z0">
    <w:name w:val="WW8Num556z0"/>
    <w:rPr>
      <w:rFonts w:ascii="Symbol" w:hAnsi="Symbol"/>
    </w:rPr>
  </w:style>
  <w:style w:type="character" w:customStyle="1" w:styleId="WW8Num560z0">
    <w:name w:val="WW8Num560z0"/>
    <w:rPr>
      <w:color w:val="0000FF"/>
    </w:rPr>
  </w:style>
  <w:style w:type="character" w:customStyle="1" w:styleId="WW8Num561z0">
    <w:name w:val="WW8Num561z0"/>
    <w:rPr>
      <w:rFonts w:ascii="Arial" w:eastAsia="Times New Roman" w:hAnsi="Arial" w:cs="Arial"/>
      <w:b/>
    </w:rPr>
  </w:style>
  <w:style w:type="character" w:customStyle="1" w:styleId="WW8Num561z1">
    <w:name w:val="WW8Num561z1"/>
    <w:rPr>
      <w:rFonts w:ascii="Courier New" w:hAnsi="Courier New"/>
    </w:rPr>
  </w:style>
  <w:style w:type="character" w:customStyle="1" w:styleId="WW8Num561z2">
    <w:name w:val="WW8Num561z2"/>
    <w:rPr>
      <w:rFonts w:ascii="Wingdings" w:hAnsi="Wingdings"/>
    </w:rPr>
  </w:style>
  <w:style w:type="character" w:customStyle="1" w:styleId="WW8Num561z3">
    <w:name w:val="WW8Num561z3"/>
    <w:rPr>
      <w:rFonts w:ascii="Symbol" w:hAnsi="Symbol"/>
    </w:rPr>
  </w:style>
  <w:style w:type="character" w:customStyle="1" w:styleId="WW8Num564z0">
    <w:name w:val="WW8Num564z0"/>
    <w:rPr>
      <w:rFonts w:ascii="Symbol" w:hAnsi="Symbol"/>
    </w:rPr>
  </w:style>
  <w:style w:type="character" w:customStyle="1" w:styleId="WW8Num565z0">
    <w:name w:val="WW8Num565z0"/>
    <w:rPr>
      <w:b/>
      <w:i w:val="0"/>
    </w:rPr>
  </w:style>
  <w:style w:type="character" w:customStyle="1" w:styleId="WW8Num567z0">
    <w:name w:val="WW8Num567z0"/>
    <w:rPr>
      <w:rFonts w:ascii="Wingdings" w:hAnsi="Wingdings"/>
      <w:b/>
      <w:i w:val="0"/>
      <w:sz w:val="22"/>
      <w:u w:val="none"/>
    </w:rPr>
  </w:style>
  <w:style w:type="character" w:customStyle="1" w:styleId="WW8Num569z1">
    <w:name w:val="WW8Num569z1"/>
    <w:rPr>
      <w:rFonts w:ascii="Symbol" w:hAnsi="Symbol"/>
    </w:rPr>
  </w:style>
  <w:style w:type="character" w:customStyle="1" w:styleId="WW8Num571z0">
    <w:name w:val="WW8Num571z0"/>
    <w:rPr>
      <w:rFonts w:ascii="Wingdings" w:hAnsi="Wingdings"/>
      <w:sz w:val="12"/>
    </w:rPr>
  </w:style>
  <w:style w:type="character" w:customStyle="1" w:styleId="WW8Num572z0">
    <w:name w:val="WW8Num572z0"/>
    <w:rPr>
      <w:rFonts w:ascii="Times New Roman" w:hAnsi="Times New Roman"/>
    </w:rPr>
  </w:style>
  <w:style w:type="character" w:customStyle="1" w:styleId="WW8Num574z0">
    <w:name w:val="WW8Num574z0"/>
    <w:rPr>
      <w:rFonts w:ascii="Arial" w:hAnsi="Arial"/>
      <w:b/>
      <w:i w:val="0"/>
      <w:sz w:val="24"/>
      <w:u w:val="none"/>
    </w:rPr>
  </w:style>
  <w:style w:type="character" w:customStyle="1" w:styleId="WW8Num575z0">
    <w:name w:val="WW8Num575z0"/>
    <w:rPr>
      <w:rFonts w:ascii="Wingdings" w:hAnsi="Wingdings"/>
    </w:rPr>
  </w:style>
  <w:style w:type="character" w:customStyle="1" w:styleId="WW8Num577z0">
    <w:name w:val="WW8Num577z0"/>
    <w:rPr>
      <w:rFonts w:ascii="Times New Roman" w:hAnsi="Times New Roman" w:cs="Times New Roman"/>
    </w:rPr>
  </w:style>
  <w:style w:type="character" w:customStyle="1" w:styleId="WW8Num578z0">
    <w:name w:val="WW8Num578z0"/>
    <w:rPr>
      <w:rFonts w:ascii="Symbol" w:hAnsi="Symbol"/>
    </w:rPr>
  </w:style>
  <w:style w:type="character" w:customStyle="1" w:styleId="WW8Num580z1">
    <w:name w:val="WW8Num580z1"/>
    <w:rPr>
      <w:rFonts w:ascii="Courier New" w:hAnsi="Courier New"/>
    </w:rPr>
  </w:style>
  <w:style w:type="character" w:customStyle="1" w:styleId="WW8Num580z2">
    <w:name w:val="WW8Num580z2"/>
    <w:rPr>
      <w:rFonts w:ascii="Wingdings" w:hAnsi="Wingdings"/>
    </w:rPr>
  </w:style>
  <w:style w:type="character" w:customStyle="1" w:styleId="WW8Num580z3">
    <w:name w:val="WW8Num580z3"/>
    <w:rPr>
      <w:rFonts w:ascii="Symbol" w:hAnsi="Symbol"/>
    </w:rPr>
  </w:style>
  <w:style w:type="character" w:customStyle="1" w:styleId="WW8Num581z0">
    <w:name w:val="WW8Num581z0"/>
    <w:rPr>
      <w:rFonts w:ascii="Wingdings" w:hAnsi="Wingdings"/>
    </w:rPr>
  </w:style>
  <w:style w:type="character" w:customStyle="1" w:styleId="WW8Num583z0">
    <w:name w:val="WW8Num583z0"/>
    <w:rPr>
      <w:rFonts w:ascii="Symbol" w:hAnsi="Symbol"/>
    </w:rPr>
  </w:style>
  <w:style w:type="character" w:customStyle="1" w:styleId="WW8Num585z0">
    <w:name w:val="WW8Num585z0"/>
    <w:rPr>
      <w:rFonts w:ascii="Times New Roman" w:hAnsi="Times New Roman"/>
    </w:rPr>
  </w:style>
  <w:style w:type="character" w:customStyle="1" w:styleId="WW8Num586z0">
    <w:name w:val="WW8Num586z0"/>
    <w:rPr>
      <w:rFonts w:ascii="Wingdings" w:hAnsi="Wingdings"/>
    </w:rPr>
  </w:style>
  <w:style w:type="character" w:customStyle="1" w:styleId="WW8Num587z0">
    <w:name w:val="WW8Num587z0"/>
    <w:rPr>
      <w:rFonts w:ascii="Times New Roman" w:hAnsi="Times New Roman"/>
    </w:rPr>
  </w:style>
  <w:style w:type="character" w:customStyle="1" w:styleId="WW8Num588z0">
    <w:name w:val="WW8Num588z0"/>
    <w:rPr>
      <w:rFonts w:ascii="Times New Roman" w:hAnsi="Times New Roman"/>
    </w:rPr>
  </w:style>
  <w:style w:type="character" w:customStyle="1" w:styleId="WW8Num589z0">
    <w:name w:val="WW8Num589z0"/>
    <w:rPr>
      <w:b w:val="0"/>
    </w:rPr>
  </w:style>
  <w:style w:type="character" w:customStyle="1" w:styleId="WW8Num594z0">
    <w:name w:val="WW8Num594z0"/>
    <w:rPr>
      <w:rFonts w:ascii="Symbol" w:hAnsi="Symbol"/>
    </w:rPr>
  </w:style>
  <w:style w:type="character" w:customStyle="1" w:styleId="WW8Num596z0">
    <w:name w:val="WW8Num596z0"/>
    <w:rPr>
      <w:rFonts w:ascii="Symbol" w:hAnsi="Symbol"/>
    </w:rPr>
  </w:style>
  <w:style w:type="character" w:customStyle="1" w:styleId="WW8Num597z0">
    <w:name w:val="WW8Num597z0"/>
    <w:rPr>
      <w:rFonts w:ascii="Wingdings" w:hAnsi="Wingdings"/>
      <w:sz w:val="12"/>
    </w:rPr>
  </w:style>
  <w:style w:type="character" w:customStyle="1" w:styleId="WW8Num600z0">
    <w:name w:val="WW8Num600z0"/>
    <w:rPr>
      <w:u w:val="none"/>
    </w:rPr>
  </w:style>
  <w:style w:type="character" w:customStyle="1" w:styleId="WW8Num601z0">
    <w:name w:val="WW8Num601z0"/>
    <w:rPr>
      <w:rFonts w:ascii="Symbol" w:hAnsi="Symbol" w:cs="Times New Roman"/>
    </w:rPr>
  </w:style>
  <w:style w:type="character" w:customStyle="1" w:styleId="WW8Num603z0">
    <w:name w:val="WW8Num603z0"/>
    <w:rPr>
      <w:rFonts w:ascii="Symbol" w:hAnsi="Symbol"/>
    </w:rPr>
  </w:style>
  <w:style w:type="character" w:customStyle="1" w:styleId="WW8Num605z0">
    <w:name w:val="WW8Num605z0"/>
    <w:rPr>
      <w:rFonts w:ascii="Symbol" w:hAnsi="Symbol"/>
    </w:rPr>
  </w:style>
  <w:style w:type="character" w:customStyle="1" w:styleId="WW8Num605z1">
    <w:name w:val="WW8Num605z1"/>
    <w:rPr>
      <w:rFonts w:ascii="Courier New" w:hAnsi="Courier New"/>
    </w:rPr>
  </w:style>
  <w:style w:type="character" w:customStyle="1" w:styleId="WW8Num605z2">
    <w:name w:val="WW8Num605z2"/>
    <w:rPr>
      <w:rFonts w:ascii="Wingdings" w:hAnsi="Wingdings"/>
    </w:rPr>
  </w:style>
  <w:style w:type="character" w:customStyle="1" w:styleId="WW8Num606z0">
    <w:name w:val="WW8Num606z0"/>
    <w:rPr>
      <w:b/>
      <w:i w:val="0"/>
    </w:rPr>
  </w:style>
  <w:style w:type="character" w:customStyle="1" w:styleId="WW8Num607z0">
    <w:name w:val="WW8Num607z0"/>
    <w:rPr>
      <w:rFonts w:ascii="Wingdings" w:hAnsi="Wingdings"/>
      <w:sz w:val="12"/>
    </w:rPr>
  </w:style>
  <w:style w:type="character" w:customStyle="1" w:styleId="WW8Num610z0">
    <w:name w:val="WW8Num610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0z1">
    <w:name w:val="WW8Num610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0z2">
    <w:name w:val="WW8Num610z2"/>
    <w:rPr>
      <w:rFonts w:ascii="Arial" w:hAnsi="Arial"/>
      <w:b w:val="0"/>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1z1">
    <w:name w:val="WW8Num611z1"/>
    <w:rPr>
      <w:rFonts w:ascii="Courier New" w:hAnsi="Courier New"/>
    </w:rPr>
  </w:style>
  <w:style w:type="character" w:customStyle="1" w:styleId="WW8Num611z2">
    <w:name w:val="WW8Num611z2"/>
    <w:rPr>
      <w:rFonts w:ascii="Wingdings" w:hAnsi="Wingdings"/>
    </w:rPr>
  </w:style>
  <w:style w:type="character" w:customStyle="1" w:styleId="WW8Num611z3">
    <w:name w:val="WW8Num611z3"/>
    <w:rPr>
      <w:rFonts w:ascii="Symbol" w:hAnsi="Symbol"/>
    </w:rPr>
  </w:style>
  <w:style w:type="character" w:customStyle="1" w:styleId="WW8Num612z0">
    <w:name w:val="WW8Num612z0"/>
    <w:rPr>
      <w:rFonts w:ascii="Wingdings" w:hAnsi="Wingdings" w:cs="Times New Roman"/>
    </w:rPr>
  </w:style>
  <w:style w:type="character" w:customStyle="1" w:styleId="WW8Num612z1">
    <w:name w:val="WW8Num612z1"/>
    <w:rPr>
      <w:rFonts w:ascii="Courier New" w:hAnsi="Courier New" w:cs="Courier New"/>
    </w:rPr>
  </w:style>
  <w:style w:type="character" w:customStyle="1" w:styleId="WW8Num612z3">
    <w:name w:val="WW8Num612z3"/>
    <w:rPr>
      <w:rFonts w:ascii="Symbol" w:hAnsi="Symbol" w:cs="Times New Roman"/>
    </w:rPr>
  </w:style>
  <w:style w:type="character" w:customStyle="1" w:styleId="WW8Num613z0">
    <w:name w:val="WW8Num613z0"/>
    <w:rPr>
      <w:rFonts w:ascii="Symbol" w:hAnsi="Symbol"/>
    </w:rPr>
  </w:style>
  <w:style w:type="character" w:customStyle="1" w:styleId="WW8Num615z0">
    <w:name w:val="WW8Num615z0"/>
    <w:rPr>
      <w:rFonts w:ascii="Symbol" w:hAnsi="Symbol"/>
    </w:rPr>
  </w:style>
  <w:style w:type="character" w:customStyle="1" w:styleId="WW8Num618z0">
    <w:name w:val="WW8Num618z0"/>
    <w:rPr>
      <w:rFonts w:ascii="Symbol" w:hAnsi="Symbol"/>
    </w:rPr>
  </w:style>
  <w:style w:type="character" w:customStyle="1" w:styleId="WW8Num622z0">
    <w:name w:val="WW8Num622z0"/>
    <w:rPr>
      <w:rFonts w:ascii="Times New Roman" w:hAnsi="Times New Roman"/>
      <w:b w:val="0"/>
      <w:i w:val="0"/>
      <w:sz w:val="24"/>
      <w:u w:val="none"/>
    </w:rPr>
  </w:style>
  <w:style w:type="character" w:customStyle="1" w:styleId="WW8Num625z0">
    <w:name w:val="WW8Num625z0"/>
    <w:rPr>
      <w:rFonts w:ascii="Symbol" w:hAnsi="Symbol"/>
    </w:rPr>
  </w:style>
  <w:style w:type="character" w:customStyle="1" w:styleId="WW8Num629z0">
    <w:name w:val="WW8Num629z0"/>
    <w:rPr>
      <w:rFonts w:ascii="Wingdings" w:hAnsi="Wingdings"/>
      <w:b/>
      <w:i w:val="0"/>
      <w:sz w:val="22"/>
      <w:u w:val="none"/>
    </w:rPr>
  </w:style>
  <w:style w:type="character" w:customStyle="1" w:styleId="WW8Num630z0">
    <w:name w:val="WW8Num630z0"/>
    <w:rPr>
      <w:rFonts w:ascii="Symbol" w:hAnsi="Symbol"/>
    </w:rPr>
  </w:style>
  <w:style w:type="character" w:customStyle="1" w:styleId="WW8Num630z1">
    <w:name w:val="WW8Num630z1"/>
    <w:rPr>
      <w:rFonts w:ascii="Courier New" w:hAnsi="Courier New"/>
    </w:rPr>
  </w:style>
  <w:style w:type="character" w:customStyle="1" w:styleId="WW8Num630z2">
    <w:name w:val="WW8Num630z2"/>
    <w:rPr>
      <w:rFonts w:ascii="Wingdings" w:hAnsi="Wingdings"/>
    </w:rPr>
  </w:style>
  <w:style w:type="character" w:customStyle="1" w:styleId="WW8Num631z0">
    <w:name w:val="WW8Num631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1z1">
    <w:name w:val="WW8Num631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3z0">
    <w:name w:val="WW8Num633z0"/>
    <w:rPr>
      <w:rFonts w:ascii="Wingdings" w:hAnsi="Wingdings"/>
      <w:sz w:val="12"/>
    </w:rPr>
  </w:style>
  <w:style w:type="character" w:customStyle="1" w:styleId="WW8Num634z1">
    <w:name w:val="WW8Num634z1"/>
    <w:rPr>
      <w:rFonts w:ascii="Courier New" w:hAnsi="Courier New" w:cs="Courier New"/>
    </w:rPr>
  </w:style>
  <w:style w:type="character" w:customStyle="1" w:styleId="WW8Num634z2">
    <w:name w:val="WW8Num634z2"/>
    <w:rPr>
      <w:rFonts w:ascii="Wingdings" w:hAnsi="Wingdings" w:cs="Times New Roman"/>
    </w:rPr>
  </w:style>
  <w:style w:type="character" w:customStyle="1" w:styleId="WW8Num634z3">
    <w:name w:val="WW8Num634z3"/>
    <w:rPr>
      <w:rFonts w:ascii="Symbol" w:hAnsi="Symbol" w:cs="Times New Roman"/>
    </w:rPr>
  </w:style>
  <w:style w:type="character" w:customStyle="1" w:styleId="WW8Num635z0">
    <w:name w:val="WW8Num635z0"/>
    <w:rPr>
      <w:rFonts w:ascii="Times New Roman" w:hAnsi="Times New Roman"/>
      <w:b w:val="0"/>
      <w:i w:val="0"/>
      <w:sz w:val="20"/>
      <w:u w:val="none"/>
    </w:rPr>
  </w:style>
  <w:style w:type="character" w:customStyle="1" w:styleId="WW8Num636z0">
    <w:name w:val="WW8Num636z0"/>
    <w:rPr>
      <w:rFonts w:ascii="Times New Roman" w:eastAsia="Times New Roman" w:hAnsi="Times New Roman" w:cs="Times New Roman"/>
    </w:rPr>
  </w:style>
  <w:style w:type="character" w:customStyle="1" w:styleId="WW8Num636z1">
    <w:name w:val="WW8Num636z1"/>
    <w:rPr>
      <w:rFonts w:ascii="Courier New" w:hAnsi="Courier New"/>
    </w:rPr>
  </w:style>
  <w:style w:type="character" w:customStyle="1" w:styleId="WW8Num636z2">
    <w:name w:val="WW8Num636z2"/>
    <w:rPr>
      <w:rFonts w:ascii="Wingdings" w:hAnsi="Wingdings"/>
    </w:rPr>
  </w:style>
  <w:style w:type="character" w:customStyle="1" w:styleId="WW8Num636z3">
    <w:name w:val="WW8Num636z3"/>
    <w:rPr>
      <w:rFonts w:ascii="Symbol" w:hAnsi="Symbol"/>
    </w:rPr>
  </w:style>
  <w:style w:type="character" w:customStyle="1" w:styleId="WW8Num638z0">
    <w:name w:val="WW8Num638z0"/>
    <w:rPr>
      <w:rFonts w:ascii="Symbol" w:hAnsi="Symbol"/>
    </w:rPr>
  </w:style>
  <w:style w:type="character" w:customStyle="1" w:styleId="WW8Num639z0">
    <w:name w:val="WW8Num639z0"/>
    <w:rPr>
      <w:b/>
    </w:rPr>
  </w:style>
  <w:style w:type="character" w:customStyle="1" w:styleId="WW8Num644z0">
    <w:name w:val="WW8Num644z0"/>
    <w:rPr>
      <w:rFonts w:ascii="Times New Roman" w:eastAsia="Times New Roman" w:hAnsi="Times New Roman" w:cs="Times New Roman"/>
    </w:rPr>
  </w:style>
  <w:style w:type="character" w:customStyle="1" w:styleId="WW8Num644z1">
    <w:name w:val="WW8Num644z1"/>
    <w:rPr>
      <w:rFonts w:ascii="Courier New" w:hAnsi="Courier New"/>
    </w:rPr>
  </w:style>
  <w:style w:type="character" w:customStyle="1" w:styleId="WW8Num644z2">
    <w:name w:val="WW8Num644z2"/>
    <w:rPr>
      <w:rFonts w:ascii="Wingdings" w:hAnsi="Wingdings"/>
    </w:rPr>
  </w:style>
  <w:style w:type="character" w:customStyle="1" w:styleId="WW8Num644z3">
    <w:name w:val="WW8Num644z3"/>
    <w:rPr>
      <w:rFonts w:ascii="Symbol" w:hAnsi="Symbol"/>
    </w:rPr>
  </w:style>
  <w:style w:type="character" w:customStyle="1" w:styleId="WW8Num647z0">
    <w:name w:val="WW8Num647z0"/>
    <w:rPr>
      <w:rFonts w:ascii="Symbol" w:hAnsi="Symbol"/>
      <w:color w:val="auto"/>
      <w:sz w:val="28"/>
    </w:rPr>
  </w:style>
  <w:style w:type="character" w:customStyle="1" w:styleId="WW8Num649z1">
    <w:name w:val="WW8Num649z1"/>
    <w:rPr>
      <w:rFonts w:ascii="Symbol" w:hAnsi="Symbol"/>
    </w:rPr>
  </w:style>
  <w:style w:type="character" w:customStyle="1" w:styleId="WW8Num650z0">
    <w:name w:val="WW8Num650z0"/>
    <w:rPr>
      <w:rFonts w:ascii="Wingdings" w:hAnsi="Wingdings" w:cs="Times New Roman"/>
    </w:rPr>
  </w:style>
  <w:style w:type="character" w:customStyle="1" w:styleId="WW8Num652z0">
    <w:name w:val="WW8Num652z0"/>
    <w:rPr>
      <w:rFonts w:ascii="Times New Roman" w:hAnsi="Times New Roman"/>
    </w:rPr>
  </w:style>
  <w:style w:type="character" w:customStyle="1" w:styleId="WW8Num653z0">
    <w:name w:val="WW8Num653z0"/>
    <w:rPr>
      <w:rFonts w:ascii="Wingdings" w:hAnsi="Wingdings"/>
    </w:rPr>
  </w:style>
  <w:style w:type="character" w:customStyle="1" w:styleId="WW8Num656z0">
    <w:name w:val="WW8Num656z0"/>
    <w:rPr>
      <w:rFonts w:ascii="Symbol" w:hAnsi="Symbol"/>
    </w:rPr>
  </w:style>
  <w:style w:type="character" w:customStyle="1" w:styleId="WW8Num658z0">
    <w:name w:val="WW8Num658z0"/>
    <w:rPr>
      <w:rFonts w:ascii="Symbol" w:hAnsi="Symbol"/>
      <w:color w:val="auto"/>
      <w:sz w:val="28"/>
    </w:rPr>
  </w:style>
  <w:style w:type="character" w:customStyle="1" w:styleId="WW8Num660z0">
    <w:name w:val="WW8Num660z0"/>
    <w:rPr>
      <w:rFonts w:ascii="Symbol" w:hAnsi="Symbol"/>
    </w:rPr>
  </w:style>
  <w:style w:type="character" w:customStyle="1" w:styleId="WW8Num660z1">
    <w:name w:val="WW8Num660z1"/>
    <w:rPr>
      <w:rFonts w:ascii="Courier New" w:hAnsi="Courier New"/>
    </w:rPr>
  </w:style>
  <w:style w:type="character" w:customStyle="1" w:styleId="WW8Num660z2">
    <w:name w:val="WW8Num660z2"/>
    <w:rPr>
      <w:rFonts w:ascii="Wingdings" w:hAnsi="Wingdings"/>
    </w:rPr>
  </w:style>
  <w:style w:type="character" w:customStyle="1" w:styleId="WW8Num663z1">
    <w:name w:val="WW8Num663z1"/>
    <w:rPr>
      <w:rFonts w:ascii="Times New Roman" w:hAnsi="Times New Roman"/>
      <w:b w:val="0"/>
      <w:i w:val="0"/>
      <w:color w:val="000000"/>
      <w:sz w:val="24"/>
      <w:u w:val="none"/>
    </w:rPr>
  </w:style>
  <w:style w:type="character" w:customStyle="1" w:styleId="WW8Num669z1">
    <w:name w:val="WW8Num669z1"/>
    <w:rPr>
      <w:rFonts w:ascii="Courier New" w:hAnsi="Courier New"/>
    </w:rPr>
  </w:style>
  <w:style w:type="character" w:customStyle="1" w:styleId="WW8Num669z2">
    <w:name w:val="WW8Num669z2"/>
    <w:rPr>
      <w:rFonts w:ascii="Wingdings" w:hAnsi="Wingdings"/>
    </w:rPr>
  </w:style>
  <w:style w:type="character" w:customStyle="1" w:styleId="WW8Num669z3">
    <w:name w:val="WW8Num669z3"/>
    <w:rPr>
      <w:rFonts w:ascii="Symbol" w:hAnsi="Symbol"/>
    </w:rPr>
  </w:style>
  <w:style w:type="character" w:customStyle="1" w:styleId="WW8Num670z0">
    <w:name w:val="WW8Num670z0"/>
    <w:rPr>
      <w:rFonts w:ascii="Symbol" w:hAnsi="Symbol"/>
    </w:rPr>
  </w:style>
  <w:style w:type="character" w:customStyle="1" w:styleId="WW8Num673z0">
    <w:name w:val="WW8Num673z0"/>
    <w:rPr>
      <w:rFonts w:ascii="Symbol" w:hAnsi="Symbol"/>
    </w:rPr>
  </w:style>
  <w:style w:type="character" w:customStyle="1" w:styleId="WW8Num674z1">
    <w:name w:val="WW8Num674z1"/>
    <w:rPr>
      <w:rFonts w:ascii="Courier New" w:hAnsi="Courier New"/>
    </w:rPr>
  </w:style>
  <w:style w:type="character" w:customStyle="1" w:styleId="WW8Num674z2">
    <w:name w:val="WW8Num674z2"/>
    <w:rPr>
      <w:rFonts w:ascii="Wingdings" w:hAnsi="Wingdings"/>
    </w:rPr>
  </w:style>
  <w:style w:type="character" w:customStyle="1" w:styleId="WW8Num674z3">
    <w:name w:val="WW8Num674z3"/>
    <w:rPr>
      <w:rFonts w:ascii="Symbol" w:hAnsi="Symbol"/>
    </w:rPr>
  </w:style>
  <w:style w:type="character" w:customStyle="1" w:styleId="WW8Num676z1">
    <w:name w:val="WW8Num676z1"/>
    <w:rPr>
      <w:rFonts w:ascii="Courier New" w:hAnsi="Courier New"/>
    </w:rPr>
  </w:style>
  <w:style w:type="character" w:customStyle="1" w:styleId="WW8Num676z2">
    <w:name w:val="WW8Num676z2"/>
    <w:rPr>
      <w:rFonts w:ascii="Wingdings" w:hAnsi="Wingdings"/>
    </w:rPr>
  </w:style>
  <w:style w:type="character" w:customStyle="1" w:styleId="WW8Num676z3">
    <w:name w:val="WW8Num676z3"/>
    <w:rPr>
      <w:rFonts w:ascii="Symbol" w:hAnsi="Symbol"/>
    </w:rPr>
  </w:style>
  <w:style w:type="character" w:customStyle="1" w:styleId="WW8Num679z0">
    <w:name w:val="WW8Num679z0"/>
    <w:rPr>
      <w:rFonts w:ascii="Times New Roman" w:hAnsi="Times New Roman"/>
    </w:rPr>
  </w:style>
  <w:style w:type="character" w:customStyle="1" w:styleId="WW8Num681z0">
    <w:name w:val="WW8Num681z0"/>
    <w:rPr>
      <w:rFonts w:ascii="Arial" w:hAnsi="Arial"/>
      <w:b/>
      <w:i w:val="0"/>
      <w:sz w:val="20"/>
      <w:u w:val="none"/>
    </w:rPr>
  </w:style>
  <w:style w:type="character" w:customStyle="1" w:styleId="WW8Num685z0">
    <w:name w:val="WW8Num685z0"/>
    <w:rPr>
      <w:color w:val="000000"/>
    </w:rPr>
  </w:style>
  <w:style w:type="character" w:customStyle="1" w:styleId="WW8Num686z0">
    <w:name w:val="WW8Num686z0"/>
    <w:rPr>
      <w:rFonts w:ascii="a)" w:hAnsi="a)"/>
    </w:rPr>
  </w:style>
  <w:style w:type="character" w:customStyle="1" w:styleId="WW8Num688z0">
    <w:name w:val="WW8Num688z0"/>
    <w:rPr>
      <w:rFonts w:ascii="Wingdings" w:hAnsi="Wingdings"/>
      <w:sz w:val="12"/>
    </w:rPr>
  </w:style>
  <w:style w:type="character" w:customStyle="1" w:styleId="WW8Num692z0">
    <w:name w:val="WW8Num692z0"/>
    <w:rPr>
      <w:rFonts w:ascii="Times New Roman" w:hAnsi="Times New Roman"/>
    </w:rPr>
  </w:style>
  <w:style w:type="character" w:customStyle="1" w:styleId="WW8Num693z0">
    <w:name w:val="WW8Num693z0"/>
    <w:rPr>
      <w:rFonts w:cs="Arial"/>
    </w:rPr>
  </w:style>
  <w:style w:type="character" w:customStyle="1" w:styleId="WW8Num694z0">
    <w:name w:val="WW8Num694z0"/>
    <w:rPr>
      <w:rFonts w:ascii="Symbol" w:hAnsi="Symbol"/>
    </w:rPr>
  </w:style>
  <w:style w:type="character" w:customStyle="1" w:styleId="WW8Num695z0">
    <w:name w:val="WW8Num695z0"/>
    <w:rPr>
      <w:rFonts w:ascii="Wingdings" w:hAnsi="Wingdings"/>
    </w:rPr>
  </w:style>
  <w:style w:type="character" w:customStyle="1" w:styleId="WW8Num695z1">
    <w:name w:val="WW8Num695z1"/>
    <w:rPr>
      <w:rFonts w:ascii="Courier New" w:hAnsi="Courier New"/>
    </w:rPr>
  </w:style>
  <w:style w:type="character" w:customStyle="1" w:styleId="WW8Num695z3">
    <w:name w:val="WW8Num695z3"/>
    <w:rPr>
      <w:rFonts w:ascii="Symbol" w:hAnsi="Symbol"/>
    </w:rPr>
  </w:style>
  <w:style w:type="character" w:customStyle="1" w:styleId="WW8Num696z0">
    <w:name w:val="WW8Num696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96z1">
    <w:name w:val="WW8Num696z1"/>
    <w:rPr>
      <w:rFonts w:ascii="Arial" w:hAnsi="Arial"/>
      <w:b/>
      <w:i w:val="0"/>
      <w:sz w:val="26"/>
    </w:rPr>
  </w:style>
  <w:style w:type="character" w:customStyle="1" w:styleId="WW8Num696z2">
    <w:name w:val="WW8Num696z2"/>
    <w:rPr>
      <w:rFonts w:ascii="Arial" w:hAnsi="Arial"/>
      <w:b/>
      <w:i w:val="0"/>
      <w:sz w:val="24"/>
      <w:szCs w:val="24"/>
    </w:rPr>
  </w:style>
  <w:style w:type="character" w:customStyle="1" w:styleId="WW8Num697z0">
    <w:name w:val="WW8Num697z0"/>
    <w:rPr>
      <w:b w:val="0"/>
      <w:i w:val="0"/>
      <w:sz w:val="24"/>
    </w:rPr>
  </w:style>
  <w:style w:type="character" w:customStyle="1" w:styleId="WW8Num700z0">
    <w:name w:val="WW8Num700z0"/>
    <w:rPr>
      <w:color w:val="000000"/>
      <w:sz w:val="24"/>
    </w:rPr>
  </w:style>
  <w:style w:type="character" w:customStyle="1" w:styleId="WW8Num703z0">
    <w:name w:val="WW8Num703z0"/>
    <w:rPr>
      <w:rFonts w:ascii="Arial" w:hAnsi="Arial"/>
      <w:b w:val="0"/>
      <w:i w:val="0"/>
      <w:sz w:val="20"/>
    </w:rPr>
  </w:style>
  <w:style w:type="character" w:customStyle="1" w:styleId="WW8Num704z0">
    <w:name w:val="WW8Num704z0"/>
    <w:rPr>
      <w:rFonts w:ascii="Times New Roman" w:hAnsi="Times New Roman"/>
      <w:b w:val="0"/>
      <w:i w:val="0"/>
      <w:sz w:val="20"/>
      <w:u w:val="none"/>
    </w:rPr>
  </w:style>
  <w:style w:type="character" w:customStyle="1" w:styleId="WW8Num705z1">
    <w:name w:val="WW8Num705z1"/>
    <w:rPr>
      <w:rFonts w:ascii="Courier New" w:hAnsi="Courier New"/>
    </w:rPr>
  </w:style>
  <w:style w:type="character" w:customStyle="1" w:styleId="WW8Num705z2">
    <w:name w:val="WW8Num705z2"/>
    <w:rPr>
      <w:rFonts w:ascii="Wingdings" w:hAnsi="Wingdings"/>
    </w:rPr>
  </w:style>
  <w:style w:type="character" w:customStyle="1" w:styleId="WW8Num705z3">
    <w:name w:val="WW8Num705z3"/>
    <w:rPr>
      <w:rFonts w:ascii="Symbol" w:hAnsi="Symbol"/>
    </w:rPr>
  </w:style>
  <w:style w:type="character" w:customStyle="1" w:styleId="WW8Num708z0">
    <w:name w:val="WW8Num708z0"/>
    <w:rPr>
      <w:b w:val="0"/>
      <w:i w:val="0"/>
      <w:sz w:val="24"/>
    </w:rPr>
  </w:style>
  <w:style w:type="character" w:customStyle="1" w:styleId="WW8Num709z0">
    <w:name w:val="WW8Num709z0"/>
    <w:rPr>
      <w:rFonts w:ascii="Symbol" w:hAnsi="Symbol"/>
    </w:rPr>
  </w:style>
  <w:style w:type="character" w:customStyle="1" w:styleId="WW8Num709z1">
    <w:name w:val="WW8Num709z1"/>
    <w:rPr>
      <w:rFonts w:ascii="Courier New" w:hAnsi="Courier New"/>
    </w:rPr>
  </w:style>
  <w:style w:type="character" w:customStyle="1" w:styleId="WW8Num709z2">
    <w:name w:val="WW8Num709z2"/>
    <w:rPr>
      <w:rFonts w:ascii="Wingdings" w:hAnsi="Wingdings"/>
    </w:rPr>
  </w:style>
  <w:style w:type="character" w:customStyle="1" w:styleId="WW8Num710z0">
    <w:name w:val="WW8Num710z0"/>
    <w:rPr>
      <w:b/>
      <w:i w:val="0"/>
    </w:rPr>
  </w:style>
  <w:style w:type="character" w:customStyle="1" w:styleId="WW8Num711z0">
    <w:name w:val="WW8Num711z0"/>
    <w:rPr>
      <w:rFonts w:ascii="Symbol" w:hAnsi="Symbol"/>
    </w:rPr>
  </w:style>
  <w:style w:type="character" w:customStyle="1" w:styleId="WW8Num713z0">
    <w:name w:val="WW8Num713z0"/>
    <w:rPr>
      <w:rFonts w:ascii="Symbol" w:hAnsi="Symbol"/>
    </w:rPr>
  </w:style>
  <w:style w:type="character" w:customStyle="1" w:styleId="WW8Num717z0">
    <w:name w:val="WW8Num717z0"/>
    <w:rPr>
      <w:rFonts w:ascii="Symbol" w:hAnsi="Symbol"/>
    </w:rPr>
  </w:style>
  <w:style w:type="character" w:customStyle="1" w:styleId="WW8Num717z1">
    <w:name w:val="WW8Num717z1"/>
    <w:rPr>
      <w:rFonts w:ascii="Courier New" w:hAnsi="Courier New"/>
    </w:rPr>
  </w:style>
  <w:style w:type="character" w:customStyle="1" w:styleId="WW8Num717z2">
    <w:name w:val="WW8Num717z2"/>
    <w:rPr>
      <w:rFonts w:ascii="Wingdings" w:hAnsi="Wingdings"/>
    </w:rPr>
  </w:style>
  <w:style w:type="character" w:customStyle="1" w:styleId="WW8Num720z0">
    <w:name w:val="WW8Num720z0"/>
    <w:rPr>
      <w:color w:val="000000"/>
    </w:rPr>
  </w:style>
  <w:style w:type="character" w:customStyle="1" w:styleId="WW8Num723z1">
    <w:name w:val="WW8Num723z1"/>
    <w:rPr>
      <w:rFonts w:ascii="Courier New" w:hAnsi="Courier New"/>
    </w:rPr>
  </w:style>
  <w:style w:type="character" w:customStyle="1" w:styleId="WW8Num723z2">
    <w:name w:val="WW8Num723z2"/>
    <w:rPr>
      <w:rFonts w:ascii="Wingdings" w:hAnsi="Wingdings"/>
    </w:rPr>
  </w:style>
  <w:style w:type="character" w:customStyle="1" w:styleId="WW8Num723z3">
    <w:name w:val="WW8Num723z3"/>
    <w:rPr>
      <w:rFonts w:ascii="Symbol" w:hAnsi="Symbol"/>
    </w:rPr>
  </w:style>
  <w:style w:type="character" w:customStyle="1" w:styleId="WW8Num726z0">
    <w:name w:val="WW8Num726z0"/>
    <w:rPr>
      <w:rFonts w:ascii="Symbol" w:hAnsi="Symbol"/>
    </w:rPr>
  </w:style>
  <w:style w:type="character" w:customStyle="1" w:styleId="WW8Num727z0">
    <w:name w:val="WW8Num727z0"/>
    <w:rPr>
      <w:b/>
      <w:i w:val="0"/>
    </w:rPr>
  </w:style>
  <w:style w:type="character" w:customStyle="1" w:styleId="WW8Num728z0">
    <w:name w:val="WW8Num728z0"/>
    <w:rPr>
      <w:rFonts w:ascii="Times New Roman" w:hAnsi="Times New Roman"/>
      <w:b w:val="0"/>
      <w:i w:val="0"/>
      <w:sz w:val="20"/>
      <w:u w:val="none"/>
    </w:rPr>
  </w:style>
  <w:style w:type="character" w:customStyle="1" w:styleId="WW8Num729z0">
    <w:name w:val="WW8Num729z0"/>
    <w:rPr>
      <w:rFonts w:ascii="Wingdings" w:hAnsi="Wingdings"/>
    </w:rPr>
  </w:style>
  <w:style w:type="character" w:customStyle="1" w:styleId="WW8Num730z0">
    <w:name w:val="WW8Num730z0"/>
    <w:rPr>
      <w:rFonts w:ascii="Symbol" w:hAnsi="Symbol"/>
    </w:rPr>
  </w:style>
  <w:style w:type="character" w:customStyle="1" w:styleId="WW8Num731z0">
    <w:name w:val="WW8Num731z0"/>
    <w:rPr>
      <w:u w:val="single"/>
    </w:rPr>
  </w:style>
  <w:style w:type="character" w:customStyle="1" w:styleId="WW8Num733z0">
    <w:name w:val="WW8Num733z0"/>
    <w:rPr>
      <w:rFonts w:ascii="Times New Roman" w:hAnsi="Times New Roman"/>
    </w:rPr>
  </w:style>
  <w:style w:type="character" w:customStyle="1" w:styleId="WW8Num734z0">
    <w:name w:val="WW8Num734z0"/>
    <w:rPr>
      <w:rFonts w:ascii="Symbol" w:hAnsi="Symbol"/>
    </w:rPr>
  </w:style>
  <w:style w:type="character" w:customStyle="1" w:styleId="WW8Num734z1">
    <w:name w:val="WW8Num734z1"/>
    <w:rPr>
      <w:rFonts w:ascii="Courier New" w:hAnsi="Courier New"/>
    </w:rPr>
  </w:style>
  <w:style w:type="character" w:customStyle="1" w:styleId="WW8Num734z2">
    <w:name w:val="WW8Num734z2"/>
    <w:rPr>
      <w:rFonts w:ascii="Wingdings" w:hAnsi="Wingdings"/>
    </w:rPr>
  </w:style>
  <w:style w:type="character" w:customStyle="1" w:styleId="WW8Num735z0">
    <w:name w:val="WW8Num735z0"/>
    <w:rPr>
      <w:rFonts w:ascii="Arial" w:hAnsi="Arial"/>
    </w:rPr>
  </w:style>
  <w:style w:type="character" w:customStyle="1" w:styleId="WW8Num735z1">
    <w:name w:val="WW8Num735z1"/>
    <w:rPr>
      <w:rFonts w:ascii="Courier New" w:hAnsi="Courier New" w:cs="a)"/>
    </w:rPr>
  </w:style>
  <w:style w:type="character" w:customStyle="1" w:styleId="WW8Num735z2">
    <w:name w:val="WW8Num735z2"/>
    <w:rPr>
      <w:rFonts w:ascii="Wingdings" w:hAnsi="Wingdings"/>
    </w:rPr>
  </w:style>
  <w:style w:type="character" w:customStyle="1" w:styleId="WW8Num735z3">
    <w:name w:val="WW8Num735z3"/>
    <w:rPr>
      <w:rFonts w:ascii="Symbol" w:hAnsi="Symbol"/>
    </w:rPr>
  </w:style>
  <w:style w:type="character" w:customStyle="1" w:styleId="WW8Num736z0">
    <w:name w:val="WW8Num736z0"/>
    <w:rPr>
      <w:b/>
    </w:rPr>
  </w:style>
  <w:style w:type="character" w:customStyle="1" w:styleId="WW8Num739z0">
    <w:name w:val="WW8Num739z0"/>
    <w:rPr>
      <w:rFonts w:ascii="Times New Roman" w:hAnsi="Times New Roman"/>
      <w:b w:val="0"/>
      <w:i w:val="0"/>
      <w:color w:val="000000"/>
      <w:sz w:val="24"/>
      <w:u w:val="none"/>
    </w:rPr>
  </w:style>
  <w:style w:type="character" w:customStyle="1" w:styleId="WW8Num740z0">
    <w:name w:val="WW8Num740z0"/>
    <w:rPr>
      <w:rFonts w:ascii="Symbol" w:hAnsi="Symbol"/>
    </w:rPr>
  </w:style>
  <w:style w:type="character" w:customStyle="1" w:styleId="WW8Num742z1">
    <w:name w:val="WW8Num742z1"/>
    <w:rPr>
      <w:rFonts w:ascii="Courier New" w:hAnsi="Courier New"/>
    </w:rPr>
  </w:style>
  <w:style w:type="character" w:customStyle="1" w:styleId="WW8Num742z2">
    <w:name w:val="WW8Num742z2"/>
    <w:rPr>
      <w:rFonts w:ascii="Wingdings" w:hAnsi="Wingdings"/>
    </w:rPr>
  </w:style>
  <w:style w:type="character" w:customStyle="1" w:styleId="WW8Num742z3">
    <w:name w:val="WW8Num742z3"/>
    <w:rPr>
      <w:rFonts w:ascii="Symbol" w:hAnsi="Symbol"/>
    </w:rPr>
  </w:style>
  <w:style w:type="character" w:customStyle="1" w:styleId="WW8Num743z0">
    <w:name w:val="WW8Num743z0"/>
    <w:rPr>
      <w:rFonts w:ascii="Symbol" w:hAnsi="Symbol"/>
    </w:rPr>
  </w:style>
  <w:style w:type="character" w:customStyle="1" w:styleId="WW8Num743z1">
    <w:name w:val="WW8Num743z1"/>
    <w:rPr>
      <w:rFonts w:ascii="Courier New" w:hAnsi="Courier New"/>
    </w:rPr>
  </w:style>
  <w:style w:type="character" w:customStyle="1" w:styleId="WW8Num743z2">
    <w:name w:val="WW8Num743z2"/>
    <w:rPr>
      <w:rFonts w:ascii="Wingdings" w:hAnsi="Wingdings"/>
    </w:rPr>
  </w:style>
  <w:style w:type="character" w:customStyle="1" w:styleId="WW8Num744z0">
    <w:name w:val="WW8Num744z0"/>
    <w:rPr>
      <w:b/>
      <w:u w:val="single"/>
    </w:rPr>
  </w:style>
  <w:style w:type="character" w:customStyle="1" w:styleId="WW8Num745z0">
    <w:name w:val="WW8Num745z0"/>
    <w:rPr>
      <w:rFonts w:ascii="Symbol" w:hAnsi="Symbol"/>
    </w:rPr>
  </w:style>
  <w:style w:type="character" w:customStyle="1" w:styleId="WW8Num746z0">
    <w:name w:val="WW8Num746z0"/>
    <w:rPr>
      <w:rFonts w:ascii="Symbol" w:hAnsi="Symbol"/>
    </w:rPr>
  </w:style>
  <w:style w:type="character" w:customStyle="1" w:styleId="WW8Num747z0">
    <w:name w:val="WW8Num747z0"/>
    <w:rPr>
      <w:rFonts w:ascii="Wingdings" w:hAnsi="Wingdings"/>
      <w:sz w:val="12"/>
    </w:rPr>
  </w:style>
  <w:style w:type="character" w:customStyle="1" w:styleId="WW8Num748z0">
    <w:name w:val="WW8Num748z0"/>
    <w:rPr>
      <w:rFonts w:ascii="Wingdings" w:hAnsi="Wingdings"/>
    </w:rPr>
  </w:style>
  <w:style w:type="character" w:customStyle="1" w:styleId="WW8Num750z0">
    <w:name w:val="WW8Num750z0"/>
    <w:rPr>
      <w:color w:val="000000"/>
    </w:rPr>
  </w:style>
  <w:style w:type="character" w:customStyle="1" w:styleId="WW8Num751z0">
    <w:name w:val="WW8Num751z0"/>
    <w:rPr>
      <w:b/>
    </w:rPr>
  </w:style>
  <w:style w:type="character" w:customStyle="1" w:styleId="WW8Num753z0">
    <w:name w:val="WW8Num753z0"/>
    <w:rPr>
      <w:b w:val="0"/>
    </w:rPr>
  </w:style>
  <w:style w:type="character" w:customStyle="1" w:styleId="WW8Num756z0">
    <w:name w:val="WW8Num756z0"/>
    <w:rPr>
      <w:rFonts w:ascii="Times New Roman" w:hAnsi="Times New Roman"/>
      <w:b w:val="0"/>
      <w:i w:val="0"/>
      <w:color w:val="000000"/>
      <w:sz w:val="24"/>
      <w:u w:val="none"/>
    </w:rPr>
  </w:style>
  <w:style w:type="character" w:customStyle="1" w:styleId="WW8Num757z0">
    <w:name w:val="WW8Num757z0"/>
    <w:rPr>
      <w:rFonts w:ascii="Symbol" w:hAnsi="Symbol"/>
    </w:rPr>
  </w:style>
  <w:style w:type="character" w:customStyle="1" w:styleId="WW8Num758z0">
    <w:name w:val="WW8Num758z0"/>
    <w:rPr>
      <w:rFonts w:ascii="Symbol" w:hAnsi="Symbol"/>
    </w:rPr>
  </w:style>
  <w:style w:type="character" w:customStyle="1" w:styleId="WW8Num759z0">
    <w:name w:val="WW8Num759z0"/>
    <w:rPr>
      <w:b/>
    </w:rPr>
  </w:style>
  <w:style w:type="character" w:customStyle="1" w:styleId="WW8Num760z0">
    <w:name w:val="WW8Num760z0"/>
    <w:rPr>
      <w:u w:val="none"/>
    </w:rPr>
  </w:style>
  <w:style w:type="character" w:customStyle="1" w:styleId="WW8Num761z0">
    <w:name w:val="WW8Num761z0"/>
    <w:rPr>
      <w:rFonts w:ascii="Symbol" w:hAnsi="Symbol"/>
    </w:rPr>
  </w:style>
  <w:style w:type="character" w:customStyle="1" w:styleId="WW8Num762z0">
    <w:name w:val="WW8Num762z0"/>
    <w:rPr>
      <w:rFonts w:ascii="Times New Roman" w:hAnsi="Times New Roman"/>
    </w:rPr>
  </w:style>
  <w:style w:type="character" w:customStyle="1" w:styleId="WW8Num763z0">
    <w:name w:val="WW8Num763z0"/>
    <w:rPr>
      <w:rFonts w:ascii="Symbol" w:hAnsi="Symbol"/>
      <w:color w:val="auto"/>
      <w:sz w:val="28"/>
    </w:rPr>
  </w:style>
  <w:style w:type="character" w:customStyle="1" w:styleId="WW8Num764z0">
    <w:name w:val="WW8Num764z0"/>
    <w:rPr>
      <w:rFonts w:ascii="Wingdings" w:hAnsi="Wingdings"/>
    </w:rPr>
  </w:style>
  <w:style w:type="character" w:customStyle="1" w:styleId="WW8Num765z0">
    <w:name w:val="WW8Num765z0"/>
    <w:rPr>
      <w:rFonts w:ascii="Symbol" w:hAnsi="Symbol" w:cs="Times New Roman"/>
    </w:rPr>
  </w:style>
  <w:style w:type="character" w:customStyle="1" w:styleId="WW8Num765z1">
    <w:name w:val="WW8Num765z1"/>
    <w:rPr>
      <w:rFonts w:ascii="Courier New" w:hAnsi="Courier New" w:cs="Courier New"/>
    </w:rPr>
  </w:style>
  <w:style w:type="character" w:customStyle="1" w:styleId="WW8Num765z2">
    <w:name w:val="WW8Num765z2"/>
    <w:rPr>
      <w:rFonts w:ascii="Wingdings" w:hAnsi="Wingdings" w:cs="Times New Roman"/>
    </w:rPr>
  </w:style>
  <w:style w:type="character" w:customStyle="1" w:styleId="WW8Num768z0">
    <w:name w:val="WW8Num768z0"/>
    <w:rPr>
      <w:i w:val="0"/>
    </w:rPr>
  </w:style>
  <w:style w:type="character" w:customStyle="1" w:styleId="WW8Num769z0">
    <w:name w:val="WW8Num769z0"/>
    <w:rPr>
      <w:rFonts w:ascii="Wingdings" w:hAnsi="Wingdings"/>
      <w:b/>
      <w:i w:val="0"/>
      <w:sz w:val="22"/>
      <w:u w:val="none"/>
    </w:rPr>
  </w:style>
  <w:style w:type="character" w:customStyle="1" w:styleId="WW8Num770z0">
    <w:name w:val="WW8Num770z0"/>
    <w:rPr>
      <w:sz w:val="20"/>
    </w:rPr>
  </w:style>
  <w:style w:type="character" w:customStyle="1" w:styleId="WW8Num773z0">
    <w:name w:val="WW8Num773z0"/>
    <w:rPr>
      <w:u w:val="none"/>
    </w:rPr>
  </w:style>
  <w:style w:type="character" w:customStyle="1" w:styleId="WW8Num775z0">
    <w:name w:val="WW8Num775z0"/>
    <w:rPr>
      <w:rFonts w:ascii="Times New Roman" w:eastAsia="Times New Roman" w:hAnsi="Times New Roman" w:cs="Times New Roman"/>
    </w:rPr>
  </w:style>
  <w:style w:type="character" w:customStyle="1" w:styleId="WW8Num775z1">
    <w:name w:val="WW8Num775z1"/>
    <w:rPr>
      <w:rFonts w:ascii="Courier New" w:hAnsi="Courier New"/>
    </w:rPr>
  </w:style>
  <w:style w:type="character" w:customStyle="1" w:styleId="WW8Num775z2">
    <w:name w:val="WW8Num775z2"/>
    <w:rPr>
      <w:rFonts w:ascii="Wingdings" w:hAnsi="Wingdings"/>
    </w:rPr>
  </w:style>
  <w:style w:type="character" w:customStyle="1" w:styleId="WW8Num775z3">
    <w:name w:val="WW8Num775z3"/>
    <w:rPr>
      <w:rFonts w:ascii="Symbol" w:hAnsi="Symbol"/>
    </w:rPr>
  </w:style>
  <w:style w:type="character" w:customStyle="1" w:styleId="WW8Num776z0">
    <w:name w:val="WW8Num776z0"/>
    <w:rPr>
      <w:rFonts w:ascii="Wingdings" w:hAnsi="Wingdings"/>
    </w:rPr>
  </w:style>
  <w:style w:type="character" w:customStyle="1" w:styleId="WW8Num779z0">
    <w:name w:val="WW8Num779z0"/>
    <w:rPr>
      <w:rFonts w:ascii="Symbol" w:hAnsi="Symbol"/>
    </w:rPr>
  </w:style>
  <w:style w:type="character" w:customStyle="1" w:styleId="WW8Num779z1">
    <w:name w:val="WW8Num779z1"/>
    <w:rPr>
      <w:rFonts w:ascii="Courier New" w:hAnsi="Courier New"/>
    </w:rPr>
  </w:style>
  <w:style w:type="character" w:customStyle="1" w:styleId="WW8Num779z2">
    <w:name w:val="WW8Num779z2"/>
    <w:rPr>
      <w:rFonts w:ascii="Wingdings" w:hAnsi="Wingdings"/>
    </w:rPr>
  </w:style>
  <w:style w:type="character" w:customStyle="1" w:styleId="WW8Num780z0">
    <w:name w:val="WW8Num780z0"/>
    <w:rPr>
      <w:rFonts w:ascii="Arial" w:hAnsi="Arial"/>
      <w:b w:val="0"/>
      <w:i w:val="0"/>
      <w:sz w:val="24"/>
    </w:rPr>
  </w:style>
  <w:style w:type="character" w:customStyle="1" w:styleId="WW8Num781z0">
    <w:name w:val="WW8Num781z0"/>
    <w:rPr>
      <w:b/>
      <w:color w:val="000000"/>
    </w:rPr>
  </w:style>
  <w:style w:type="character" w:customStyle="1" w:styleId="WW8Num783z0">
    <w:name w:val="WW8Num783z0"/>
    <w:rPr>
      <w:rFonts w:ascii="Symbol" w:hAnsi="Symbol"/>
    </w:rPr>
  </w:style>
  <w:style w:type="character" w:customStyle="1" w:styleId="WW8Num785z0">
    <w:name w:val="WW8Num785z0"/>
    <w:rPr>
      <w:rFonts w:ascii="Times New Roman" w:hAnsi="Times New Roman"/>
      <w:b w:val="0"/>
      <w:i w:val="0"/>
      <w:sz w:val="22"/>
      <w:u w:val="none"/>
    </w:rPr>
  </w:style>
  <w:style w:type="character" w:customStyle="1" w:styleId="WW8Num786z0">
    <w:name w:val="WW8Num786z0"/>
    <w:rPr>
      <w:rFonts w:ascii="Wingdings" w:hAnsi="Wingdings"/>
    </w:rPr>
  </w:style>
  <w:style w:type="character" w:customStyle="1" w:styleId="WW8Num786z1">
    <w:name w:val="WW8Num786z1"/>
    <w:rPr>
      <w:rFonts w:ascii="Courier New" w:hAnsi="Courier New"/>
    </w:rPr>
  </w:style>
  <w:style w:type="character" w:customStyle="1" w:styleId="WW8Num786z3">
    <w:name w:val="WW8Num786z3"/>
    <w:rPr>
      <w:rFonts w:ascii="Symbol" w:hAnsi="Symbol"/>
    </w:rPr>
  </w:style>
  <w:style w:type="character" w:customStyle="1" w:styleId="WW8Num789z0">
    <w:name w:val="WW8Num789z0"/>
    <w:rPr>
      <w:rFonts w:ascii="Times New Roman" w:hAnsi="Times New Roman"/>
      <w:b w:val="0"/>
      <w:i w:val="0"/>
      <w:sz w:val="24"/>
      <w:u w:val="none"/>
    </w:rPr>
  </w:style>
  <w:style w:type="character" w:customStyle="1" w:styleId="WW8Num791z1">
    <w:name w:val="WW8Num791z1"/>
    <w:rPr>
      <w:rFonts w:ascii="Courier New" w:hAnsi="Courier New" w:cs="Courier New"/>
    </w:rPr>
  </w:style>
  <w:style w:type="character" w:customStyle="1" w:styleId="WW8Num791z2">
    <w:name w:val="WW8Num791z2"/>
    <w:rPr>
      <w:rFonts w:ascii="Wingdings" w:hAnsi="Wingdings" w:cs="Times New Roman"/>
    </w:rPr>
  </w:style>
  <w:style w:type="character" w:customStyle="1" w:styleId="WW8Num791z3">
    <w:name w:val="WW8Num791z3"/>
    <w:rPr>
      <w:rFonts w:ascii="Symbol" w:hAnsi="Symbol" w:cs="Times New Roman"/>
    </w:rPr>
  </w:style>
  <w:style w:type="character" w:customStyle="1" w:styleId="WW8Num794z0">
    <w:name w:val="WW8Num794z0"/>
    <w:rPr>
      <w:rFonts w:ascii="Times New Roman" w:hAnsi="Times New Roman"/>
      <w:b/>
      <w:i w:val="0"/>
      <w:sz w:val="24"/>
      <w:u w:val="none"/>
    </w:rPr>
  </w:style>
  <w:style w:type="character" w:customStyle="1" w:styleId="WW8Num797z0">
    <w:name w:val="WW8Num797z0"/>
    <w:rPr>
      <w:rFonts w:ascii="Arial" w:hAnsi="Arial"/>
      <w:b w:val="0"/>
      <w:i w:val="0"/>
      <w:sz w:val="20"/>
    </w:rPr>
  </w:style>
  <w:style w:type="character" w:customStyle="1" w:styleId="WW8Num798z0">
    <w:name w:val="WW8Num798z0"/>
    <w:rPr>
      <w:rFonts w:ascii="Courier New" w:hAnsi="Courier New" w:cs="a)"/>
    </w:rPr>
  </w:style>
  <w:style w:type="character" w:customStyle="1" w:styleId="WW8Num798z2">
    <w:name w:val="WW8Num798z2"/>
    <w:rPr>
      <w:rFonts w:ascii="Wingdings" w:hAnsi="Wingdings"/>
    </w:rPr>
  </w:style>
  <w:style w:type="character" w:customStyle="1" w:styleId="WW8Num798z3">
    <w:name w:val="WW8Num798z3"/>
    <w:rPr>
      <w:rFonts w:ascii="Symbol" w:hAnsi="Symbol"/>
    </w:rPr>
  </w:style>
  <w:style w:type="character" w:customStyle="1" w:styleId="WW8Num799z1">
    <w:name w:val="WW8Num799z1"/>
    <w:rPr>
      <w:rFonts w:ascii="Courier New" w:hAnsi="Courier New"/>
    </w:rPr>
  </w:style>
  <w:style w:type="character" w:customStyle="1" w:styleId="WW8Num799z2">
    <w:name w:val="WW8Num799z2"/>
    <w:rPr>
      <w:rFonts w:ascii="Wingdings" w:hAnsi="Wingdings"/>
    </w:rPr>
  </w:style>
  <w:style w:type="character" w:customStyle="1" w:styleId="WW8Num799z3">
    <w:name w:val="WW8Num799z3"/>
    <w:rPr>
      <w:rFonts w:ascii="Symbol" w:hAnsi="Symbol"/>
    </w:rPr>
  </w:style>
  <w:style w:type="character" w:customStyle="1" w:styleId="WW8Num802z0">
    <w:name w:val="WW8Num802z0"/>
    <w:rPr>
      <w:rFonts w:ascii="Symbol" w:hAnsi="Symbol"/>
    </w:rPr>
  </w:style>
  <w:style w:type="character" w:customStyle="1" w:styleId="WW8Num803z0">
    <w:name w:val="WW8Num803z0"/>
    <w:rPr>
      <w:b/>
      <w:i w:val="0"/>
    </w:rPr>
  </w:style>
  <w:style w:type="character" w:customStyle="1" w:styleId="WW8Num805z0">
    <w:name w:val="WW8Num805z0"/>
    <w:rPr>
      <w:rFonts w:ascii="Courier New" w:hAnsi="Courier New"/>
    </w:rPr>
  </w:style>
  <w:style w:type="character" w:customStyle="1" w:styleId="WW8Num805z2">
    <w:name w:val="WW8Num805z2"/>
    <w:rPr>
      <w:rFonts w:ascii="Wingdings" w:hAnsi="Wingdings"/>
    </w:rPr>
  </w:style>
  <w:style w:type="character" w:customStyle="1" w:styleId="WW8Num805z3">
    <w:name w:val="WW8Num805z3"/>
    <w:rPr>
      <w:rFonts w:ascii="Symbol" w:hAnsi="Symbol"/>
    </w:rPr>
  </w:style>
  <w:style w:type="character" w:customStyle="1" w:styleId="WW8Num807z0">
    <w:name w:val="WW8Num807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7z1">
    <w:name w:val="WW8Num807z1"/>
    <w:rPr>
      <w:rFonts w:ascii="Courier New" w:hAnsi="Courier New" w:cs="a)"/>
    </w:rPr>
  </w:style>
  <w:style w:type="character" w:customStyle="1" w:styleId="WW8Num807z2">
    <w:name w:val="WW8Num807z2"/>
    <w:rPr>
      <w:rFonts w:ascii="Wingdings" w:hAnsi="Wingdings"/>
    </w:rPr>
  </w:style>
  <w:style w:type="character" w:customStyle="1" w:styleId="WW8Num807z3">
    <w:name w:val="WW8Num807z3"/>
    <w:rPr>
      <w:rFonts w:ascii="Symbol" w:hAnsi="Symbol"/>
    </w:rPr>
  </w:style>
  <w:style w:type="character" w:customStyle="1" w:styleId="WW8Num808z0">
    <w:name w:val="WW8Num808z0"/>
    <w:rPr>
      <w:rFonts w:ascii="a)" w:hAnsi="a)"/>
    </w:rPr>
  </w:style>
  <w:style w:type="character" w:customStyle="1" w:styleId="WW8Num809z0">
    <w:name w:val="WW8Num809z0"/>
    <w:rPr>
      <w:b/>
    </w:rPr>
  </w:style>
  <w:style w:type="character" w:customStyle="1" w:styleId="WW8Num810z0">
    <w:name w:val="WW8Num810z0"/>
    <w:rPr>
      <w:rFonts w:ascii="Times New Roman" w:eastAsia="Times New Roman" w:hAnsi="Times New Roman" w:cs="Times New Roman"/>
    </w:rPr>
  </w:style>
  <w:style w:type="character" w:customStyle="1" w:styleId="WW8Num810z1">
    <w:name w:val="WW8Num810z1"/>
    <w:rPr>
      <w:rFonts w:ascii="Courier New" w:hAnsi="Courier New"/>
    </w:rPr>
  </w:style>
  <w:style w:type="character" w:customStyle="1" w:styleId="WW8Num810z2">
    <w:name w:val="WW8Num810z2"/>
    <w:rPr>
      <w:rFonts w:ascii="Wingdings" w:hAnsi="Wingdings"/>
    </w:rPr>
  </w:style>
  <w:style w:type="character" w:customStyle="1" w:styleId="WW8Num810z3">
    <w:name w:val="WW8Num810z3"/>
    <w:rPr>
      <w:rFonts w:ascii="Symbol" w:hAnsi="Symbol"/>
    </w:rPr>
  </w:style>
  <w:style w:type="character" w:customStyle="1" w:styleId="WW8Num811z0">
    <w:name w:val="WW8Num811z0"/>
    <w:rPr>
      <w:rFonts w:ascii="Times New Roman" w:hAnsi="Times New Roman"/>
      <w:b/>
      <w:i w:val="0"/>
      <w:sz w:val="24"/>
      <w:u w:val="none"/>
    </w:rPr>
  </w:style>
  <w:style w:type="character" w:customStyle="1" w:styleId="WW8Num816z0">
    <w:name w:val="WW8Num816z0"/>
    <w:rPr>
      <w:rFonts w:ascii="Symbol" w:hAnsi="Symbol"/>
    </w:rPr>
  </w:style>
  <w:style w:type="character" w:customStyle="1" w:styleId="WW8Num817z0">
    <w:name w:val="WW8Num817z0"/>
    <w:rPr>
      <w:color w:val="000000"/>
      <w:u w:val="none"/>
    </w:rPr>
  </w:style>
  <w:style w:type="character" w:customStyle="1" w:styleId="WW8Num821z0">
    <w:name w:val="WW8Num821z0"/>
    <w:rPr>
      <w:rFonts w:ascii="Times New Roman" w:hAnsi="Times New Roman"/>
    </w:rPr>
  </w:style>
  <w:style w:type="character" w:customStyle="1" w:styleId="WW8Num822z0">
    <w:name w:val="WW8Num822z0"/>
    <w:rPr>
      <w:rFonts w:ascii="Times New Roman" w:eastAsia="Times New Roman" w:hAnsi="Times New Roman" w:cs="Times New Roman"/>
    </w:rPr>
  </w:style>
  <w:style w:type="character" w:customStyle="1" w:styleId="WW8Num822z1">
    <w:name w:val="WW8Num822z1"/>
    <w:rPr>
      <w:rFonts w:ascii="Courier New" w:hAnsi="Courier New"/>
    </w:rPr>
  </w:style>
  <w:style w:type="character" w:customStyle="1" w:styleId="WW8Num822z2">
    <w:name w:val="WW8Num822z2"/>
    <w:rPr>
      <w:rFonts w:ascii="Wingdings" w:hAnsi="Wingdings"/>
    </w:rPr>
  </w:style>
  <w:style w:type="character" w:customStyle="1" w:styleId="WW8Num822z3">
    <w:name w:val="WW8Num822z3"/>
    <w:rPr>
      <w:rFonts w:ascii="Symbol" w:hAnsi="Symbol"/>
    </w:rPr>
  </w:style>
  <w:style w:type="character" w:customStyle="1" w:styleId="WW8Num825z0">
    <w:name w:val="WW8Num825z0"/>
    <w:rPr>
      <w:rFonts w:ascii="Times New Roman" w:eastAsia="Times New Roman" w:hAnsi="Times New Roman" w:cs="Times New Roman"/>
    </w:rPr>
  </w:style>
  <w:style w:type="character" w:customStyle="1" w:styleId="WW8Num825z1">
    <w:name w:val="WW8Num825z1"/>
    <w:rPr>
      <w:rFonts w:ascii="Courier New" w:hAnsi="Courier New"/>
    </w:rPr>
  </w:style>
  <w:style w:type="character" w:customStyle="1" w:styleId="WW8Num825z2">
    <w:name w:val="WW8Num825z2"/>
    <w:rPr>
      <w:rFonts w:ascii="Wingdings" w:hAnsi="Wingdings"/>
    </w:rPr>
  </w:style>
  <w:style w:type="character" w:customStyle="1" w:styleId="WW8Num825z3">
    <w:name w:val="WW8Num825z3"/>
    <w:rPr>
      <w:rFonts w:ascii="Symbol" w:hAnsi="Symbol"/>
    </w:rPr>
  </w:style>
  <w:style w:type="character" w:customStyle="1" w:styleId="WW8Num828z0">
    <w:name w:val="WW8Num828z0"/>
    <w:rPr>
      <w:sz w:val="24"/>
    </w:rPr>
  </w:style>
  <w:style w:type="character" w:customStyle="1" w:styleId="WW8Num829z0">
    <w:name w:val="WW8Num829z0"/>
    <w:rPr>
      <w:rFonts w:ascii="Times New Roman" w:hAnsi="Times New Roman"/>
    </w:rPr>
  </w:style>
  <w:style w:type="character" w:customStyle="1" w:styleId="WW8Num833z0">
    <w:name w:val="WW8Num833z0"/>
    <w:rPr>
      <w:rFonts w:ascii="Times New Roman" w:hAnsi="Times New Roman"/>
      <w:b w:val="0"/>
      <w:i w:val="0"/>
      <w:sz w:val="24"/>
      <w:u w:val="none"/>
    </w:rPr>
  </w:style>
  <w:style w:type="character" w:customStyle="1" w:styleId="WW8Num834z0">
    <w:name w:val="WW8Num834z0"/>
    <w:rPr>
      <w:rFonts w:ascii="Times New Roman" w:hAnsi="Times New Roman"/>
    </w:rPr>
  </w:style>
  <w:style w:type="character" w:customStyle="1" w:styleId="WW8Num835z0">
    <w:name w:val="WW8Num835z0"/>
    <w:rPr>
      <w:u w:val="none"/>
    </w:rPr>
  </w:style>
  <w:style w:type="character" w:customStyle="1" w:styleId="WW8Num837z0">
    <w:name w:val="WW8Num837z0"/>
    <w:rPr>
      <w:rFonts w:ascii="Marlett" w:hAnsi="Marlett"/>
    </w:rPr>
  </w:style>
  <w:style w:type="character" w:customStyle="1" w:styleId="WW8Num839z0">
    <w:name w:val="WW8Num839z0"/>
    <w:rPr>
      <w:rFonts w:ascii="Times New Roman" w:hAnsi="Times New Roman"/>
      <w:b w:val="0"/>
      <w:i w:val="0"/>
      <w:sz w:val="24"/>
      <w:u w:val="none"/>
    </w:rPr>
  </w:style>
  <w:style w:type="character" w:customStyle="1" w:styleId="WW8Num840z0">
    <w:name w:val="WW8Num840z0"/>
    <w:rPr>
      <w:rFonts w:ascii="Arial" w:hAnsi="Arial"/>
      <w:b w:val="0"/>
      <w:i w:val="0"/>
      <w:sz w:val="24"/>
      <w:u w:val="single"/>
    </w:rPr>
  </w:style>
  <w:style w:type="character" w:customStyle="1" w:styleId="WW8Num842z0">
    <w:name w:val="WW8Num842z0"/>
    <w:rPr>
      <w:rFonts w:ascii="Times New Roman" w:hAnsi="Times New Roman"/>
      <w:b w:val="0"/>
      <w:i w:val="0"/>
      <w:sz w:val="24"/>
      <w:u w:val="none"/>
    </w:rPr>
  </w:style>
  <w:style w:type="character" w:customStyle="1" w:styleId="WW8Num843z0">
    <w:name w:val="WW8Num843z0"/>
    <w:rPr>
      <w:color w:val="000000"/>
      <w:u w:val="none"/>
    </w:rPr>
  </w:style>
  <w:style w:type="character" w:customStyle="1" w:styleId="WW8Num847z0">
    <w:name w:val="WW8Num847z0"/>
    <w:rPr>
      <w:b/>
      <w:i w:val="0"/>
    </w:rPr>
  </w:style>
  <w:style w:type="character" w:customStyle="1" w:styleId="WW8Num848z0">
    <w:name w:val="WW8Num848z0"/>
    <w:rPr>
      <w:rFonts w:ascii="Times New Roman" w:hAnsi="Times New Roman"/>
      <w:b w:val="0"/>
      <w:i w:val="0"/>
      <w:sz w:val="24"/>
      <w:u w:val="none"/>
    </w:rPr>
  </w:style>
  <w:style w:type="character" w:customStyle="1" w:styleId="WW8Num849z0">
    <w:name w:val="WW8Num849z0"/>
    <w:rPr>
      <w:rFonts w:ascii="Wingdings" w:hAnsi="Wingdings" w:cs="Times New Roman"/>
    </w:rPr>
  </w:style>
  <w:style w:type="character" w:customStyle="1" w:styleId="WW8Num852z0">
    <w:name w:val="WW8Num852z0"/>
    <w:rPr>
      <w:rFonts w:ascii="Symbol" w:hAnsi="Symbol"/>
    </w:rPr>
  </w:style>
  <w:style w:type="character" w:customStyle="1" w:styleId="WW8Num854z0">
    <w:name w:val="WW8Num854z0"/>
    <w:rPr>
      <w:rFonts w:ascii="Wingdings" w:hAnsi="Wingdings"/>
    </w:rPr>
  </w:style>
  <w:style w:type="character" w:customStyle="1" w:styleId="WW8Num855z0">
    <w:name w:val="WW8Num855z0"/>
    <w:rPr>
      <w:rFonts w:ascii="Times New Roman" w:hAnsi="Times New Roman"/>
    </w:rPr>
  </w:style>
  <w:style w:type="character" w:customStyle="1" w:styleId="WW8Num857z0">
    <w:name w:val="WW8Num857z0"/>
    <w:rPr>
      <w:rFonts w:ascii="Symbol" w:hAnsi="Symbol"/>
    </w:rPr>
  </w:style>
  <w:style w:type="character" w:customStyle="1" w:styleId="WW8Num860z0">
    <w:name w:val="WW8Num860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60z1">
    <w:name w:val="WW8Num860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60z2">
    <w:name w:val="WW8Num860z2"/>
    <w:rPr>
      <w:rFonts w:ascii="Arial" w:hAnsi="Arial"/>
      <w:b w:val="0"/>
      <w:i w:val="0"/>
      <w:sz w:val="20"/>
      <w:szCs w:val="20"/>
    </w:rPr>
  </w:style>
  <w:style w:type="character" w:customStyle="1" w:styleId="WW8Num861z0">
    <w:name w:val="WW8Num861z0"/>
    <w:rPr>
      <w:rFonts w:ascii="Wingdings" w:hAnsi="Wingdings"/>
    </w:rPr>
  </w:style>
  <w:style w:type="character" w:customStyle="1" w:styleId="WW8Num862z0">
    <w:name w:val="WW8Num862z0"/>
    <w:rPr>
      <w:u w:val="single"/>
    </w:rPr>
  </w:style>
  <w:style w:type="character" w:customStyle="1" w:styleId="WW8Num863z0">
    <w:name w:val="WW8Num863z0"/>
    <w:rPr>
      <w:rFonts w:ascii="Times New Roman" w:hAnsi="Times New Roman"/>
      <w:b w:val="0"/>
      <w:i w:val="0"/>
      <w:sz w:val="24"/>
      <w:u w:val="none"/>
    </w:rPr>
  </w:style>
  <w:style w:type="character" w:customStyle="1" w:styleId="WW8Num864z0">
    <w:name w:val="WW8Num864z0"/>
    <w:rPr>
      <w:rFonts w:ascii="Symbol" w:hAnsi="Symbol"/>
    </w:rPr>
  </w:style>
  <w:style w:type="character" w:customStyle="1" w:styleId="WW8Num866z0">
    <w:name w:val="WW8Num866z0"/>
    <w:rPr>
      <w:rFonts w:ascii="Symbol" w:hAnsi="Symbol"/>
    </w:rPr>
  </w:style>
  <w:style w:type="character" w:customStyle="1" w:styleId="WW8Num870z0">
    <w:name w:val="WW8Num870z0"/>
    <w:rPr>
      <w:rFonts w:ascii="Times New Roman" w:hAnsi="Times New Roman"/>
      <w:b w:val="0"/>
      <w:i w:val="0"/>
      <w:sz w:val="22"/>
      <w:u w:val="none"/>
    </w:rPr>
  </w:style>
  <w:style w:type="character" w:customStyle="1" w:styleId="WW8Num871z0">
    <w:name w:val="WW8Num871z0"/>
    <w:rPr>
      <w:rFonts w:ascii="Times New Roman" w:eastAsia="Times New Roman" w:hAnsi="Times New Roman" w:cs="Times New Roman"/>
      <w:color w:val="0000FF"/>
    </w:rPr>
  </w:style>
  <w:style w:type="character" w:customStyle="1" w:styleId="WW8Num871z1">
    <w:name w:val="WW8Num871z1"/>
    <w:rPr>
      <w:rFonts w:ascii="Courier New" w:hAnsi="Courier New"/>
    </w:rPr>
  </w:style>
  <w:style w:type="character" w:customStyle="1" w:styleId="WW8Num871z2">
    <w:name w:val="WW8Num871z2"/>
    <w:rPr>
      <w:rFonts w:ascii="Wingdings" w:hAnsi="Wingdings"/>
    </w:rPr>
  </w:style>
  <w:style w:type="character" w:customStyle="1" w:styleId="WW8Num871z3">
    <w:name w:val="WW8Num871z3"/>
    <w:rPr>
      <w:rFonts w:ascii="Symbol" w:hAnsi="Symbol"/>
    </w:rPr>
  </w:style>
  <w:style w:type="character" w:customStyle="1" w:styleId="WW8Num874z0">
    <w:name w:val="WW8Num874z0"/>
    <w:rPr>
      <w:rFonts w:ascii="Arial" w:hAnsi="Arial"/>
      <w:b w:val="0"/>
      <w:i w:val="0"/>
      <w:sz w:val="24"/>
      <w:u w:val="none"/>
    </w:rPr>
  </w:style>
  <w:style w:type="character" w:customStyle="1" w:styleId="WW8Num876z0">
    <w:name w:val="WW8Num876z0"/>
    <w:rPr>
      <w:rFonts w:ascii="Symbol" w:hAnsi="Symbol"/>
    </w:rPr>
  </w:style>
  <w:style w:type="character" w:customStyle="1" w:styleId="WW8Num879z0">
    <w:name w:val="WW8Num879z0"/>
    <w:rPr>
      <w:rFonts w:ascii="Wingdings" w:hAnsi="Wingdings"/>
      <w:b/>
      <w:i w:val="0"/>
      <w:sz w:val="22"/>
      <w:u w:val="none"/>
    </w:rPr>
  </w:style>
  <w:style w:type="character" w:customStyle="1" w:styleId="WW8Num880z0">
    <w:name w:val="WW8Num880z0"/>
    <w:rPr>
      <w:rFonts w:ascii="Symbol" w:hAnsi="Symbol"/>
    </w:rPr>
  </w:style>
  <w:style w:type="character" w:customStyle="1" w:styleId="WW8Num881z1">
    <w:name w:val="WW8Num881z1"/>
    <w:rPr>
      <w:rFonts w:ascii="Courier New" w:hAnsi="Courier New" w:cs="Courier New"/>
    </w:rPr>
  </w:style>
  <w:style w:type="character" w:customStyle="1" w:styleId="WW8Num881z2">
    <w:name w:val="WW8Num881z2"/>
    <w:rPr>
      <w:rFonts w:ascii="Wingdings" w:hAnsi="Wingdings" w:cs="Times New Roman"/>
    </w:rPr>
  </w:style>
  <w:style w:type="character" w:customStyle="1" w:styleId="WW8Num881z3">
    <w:name w:val="WW8Num881z3"/>
    <w:rPr>
      <w:rFonts w:ascii="Symbol" w:hAnsi="Symbol" w:cs="Times New Roman"/>
    </w:rPr>
  </w:style>
  <w:style w:type="character" w:customStyle="1" w:styleId="WW8Num883z0">
    <w:name w:val="WW8Num883z0"/>
    <w:rPr>
      <w:color w:val="000000"/>
    </w:rPr>
  </w:style>
  <w:style w:type="character" w:customStyle="1" w:styleId="WW8Num884z0">
    <w:name w:val="WW8Num884z0"/>
    <w:rPr>
      <w:rFonts w:ascii="Symbol" w:hAnsi="Symbol"/>
    </w:rPr>
  </w:style>
  <w:style w:type="character" w:customStyle="1" w:styleId="WW8Num885z1">
    <w:name w:val="WW8Num885z1"/>
    <w:rPr>
      <w:rFonts w:ascii="Courier New" w:hAnsi="Courier New" w:cs="Courier New"/>
    </w:rPr>
  </w:style>
  <w:style w:type="character" w:customStyle="1" w:styleId="WW8Num885z2">
    <w:name w:val="WW8Num885z2"/>
    <w:rPr>
      <w:rFonts w:ascii="Wingdings" w:hAnsi="Wingdings" w:cs="Times New Roman"/>
    </w:rPr>
  </w:style>
  <w:style w:type="character" w:customStyle="1" w:styleId="WW8Num885z3">
    <w:name w:val="WW8Num885z3"/>
    <w:rPr>
      <w:rFonts w:ascii="Symbol" w:hAnsi="Symbol" w:cs="Times New Roman"/>
    </w:rPr>
  </w:style>
  <w:style w:type="character" w:customStyle="1" w:styleId="WW8Num887z0">
    <w:name w:val="WW8Num887z0"/>
    <w:rPr>
      <w:b/>
    </w:rPr>
  </w:style>
  <w:style w:type="character" w:customStyle="1" w:styleId="WW8Num889z0">
    <w:name w:val="WW8Num889z0"/>
    <w:rPr>
      <w:b/>
      <w:i w:val="0"/>
    </w:rPr>
  </w:style>
  <w:style w:type="character" w:customStyle="1" w:styleId="WW8Num890z0">
    <w:name w:val="WW8Num890z0"/>
    <w:rPr>
      <w:rFonts w:ascii="Times New Roman" w:hAnsi="Times New Roman"/>
      <w:b w:val="0"/>
      <w:i w:val="0"/>
      <w:sz w:val="20"/>
      <w:u w:val="single"/>
    </w:rPr>
  </w:style>
  <w:style w:type="character" w:customStyle="1" w:styleId="WW8Num891z0">
    <w:name w:val="WW8Num891z0"/>
    <w:rPr>
      <w:rFonts w:ascii="Wingdings" w:hAnsi="Wingdings" w:cs="Times New Roman"/>
    </w:rPr>
  </w:style>
  <w:style w:type="character" w:customStyle="1" w:styleId="WW8Num892z0">
    <w:name w:val="WW8Num892z0"/>
    <w:rPr>
      <w:rFonts w:ascii="Times New Roman" w:eastAsia="Times New Roman" w:hAnsi="Times New Roman" w:cs="Times New Roman"/>
    </w:rPr>
  </w:style>
  <w:style w:type="character" w:customStyle="1" w:styleId="WW8Num892z1">
    <w:name w:val="WW8Num892z1"/>
    <w:rPr>
      <w:rFonts w:ascii="Courier New" w:hAnsi="Courier New"/>
    </w:rPr>
  </w:style>
  <w:style w:type="character" w:customStyle="1" w:styleId="WW8Num892z2">
    <w:name w:val="WW8Num892z2"/>
    <w:rPr>
      <w:rFonts w:ascii="Wingdings" w:hAnsi="Wingdings"/>
    </w:rPr>
  </w:style>
  <w:style w:type="character" w:customStyle="1" w:styleId="WW8Num892z3">
    <w:name w:val="WW8Num892z3"/>
    <w:rPr>
      <w:rFonts w:ascii="Symbol" w:hAnsi="Symbol"/>
    </w:rPr>
  </w:style>
  <w:style w:type="character" w:customStyle="1" w:styleId="WW8Num893z0">
    <w:name w:val="WW8Num893z0"/>
    <w:rPr>
      <w:rFonts w:ascii="Symbol" w:hAnsi="Symbol"/>
    </w:rPr>
  </w:style>
  <w:style w:type="character" w:customStyle="1" w:styleId="WW8Num895z0">
    <w:name w:val="WW8Num895z0"/>
    <w:rPr>
      <w:rFonts w:ascii="Symbol" w:hAnsi="Symbol"/>
    </w:rPr>
  </w:style>
  <w:style w:type="character" w:customStyle="1" w:styleId="WW8Num896z0">
    <w:name w:val="WW8Num896z0"/>
    <w:rPr>
      <w:sz w:val="24"/>
    </w:rPr>
  </w:style>
  <w:style w:type="character" w:customStyle="1" w:styleId="WW8Num898z0">
    <w:name w:val="WW8Num898z0"/>
    <w:rPr>
      <w:rFonts w:ascii="Times New Roman" w:hAnsi="Times New Roman"/>
      <w:b w:val="0"/>
      <w:i w:val="0"/>
      <w:sz w:val="24"/>
      <w:u w:val="none"/>
    </w:rPr>
  </w:style>
  <w:style w:type="character" w:customStyle="1" w:styleId="WW8Num899z0">
    <w:name w:val="WW8Num899z0"/>
    <w:rPr>
      <w:rFonts w:ascii="Times New Roman" w:eastAsia="Times New Roman" w:hAnsi="Times New Roman" w:cs="Times New Roman"/>
    </w:rPr>
  </w:style>
  <w:style w:type="character" w:customStyle="1" w:styleId="WW8Num899z1">
    <w:name w:val="WW8Num899z1"/>
    <w:rPr>
      <w:rFonts w:ascii="Courier New" w:hAnsi="Courier New"/>
    </w:rPr>
  </w:style>
  <w:style w:type="character" w:customStyle="1" w:styleId="WW8Num899z2">
    <w:name w:val="WW8Num899z2"/>
    <w:rPr>
      <w:rFonts w:ascii="Wingdings" w:hAnsi="Wingdings"/>
    </w:rPr>
  </w:style>
  <w:style w:type="character" w:customStyle="1" w:styleId="WW8Num899z3">
    <w:name w:val="WW8Num899z3"/>
    <w:rPr>
      <w:rFonts w:ascii="Symbol" w:hAnsi="Symbol"/>
    </w:rPr>
  </w:style>
  <w:style w:type="character" w:customStyle="1" w:styleId="WW8Num900z0">
    <w:name w:val="WW8Num900z0"/>
    <w:rPr>
      <w:b/>
      <w:i w:val="0"/>
    </w:rPr>
  </w:style>
  <w:style w:type="character" w:customStyle="1" w:styleId="WW8Num903z0">
    <w:name w:val="WW8Num903z0"/>
    <w:rPr>
      <w:color w:val="000000"/>
    </w:rPr>
  </w:style>
  <w:style w:type="character" w:customStyle="1" w:styleId="WW8Num904z0">
    <w:name w:val="WW8Num904z0"/>
    <w:rPr>
      <w:rFonts w:ascii="Times New Roman" w:eastAsia="Times New Roman" w:hAnsi="Times New Roman"/>
    </w:rPr>
  </w:style>
  <w:style w:type="character" w:customStyle="1" w:styleId="WW8Num904z1">
    <w:name w:val="WW8Num904z1"/>
    <w:rPr>
      <w:rFonts w:ascii="Courier New" w:hAnsi="Courier New" w:cs="Courier New"/>
    </w:rPr>
  </w:style>
  <w:style w:type="character" w:customStyle="1" w:styleId="WW8Num904z2">
    <w:name w:val="WW8Num904z2"/>
    <w:rPr>
      <w:rFonts w:ascii="Wingdings" w:hAnsi="Wingdings" w:cs="Times New Roman"/>
    </w:rPr>
  </w:style>
  <w:style w:type="character" w:customStyle="1" w:styleId="WW8Num904z3">
    <w:name w:val="WW8Num904z3"/>
    <w:rPr>
      <w:rFonts w:ascii="Symbol" w:hAnsi="Symbol" w:cs="Times New Roman"/>
    </w:rPr>
  </w:style>
  <w:style w:type="character" w:customStyle="1" w:styleId="WW8Num905z0">
    <w:name w:val="WW8Num905z0"/>
    <w:rPr>
      <w:b/>
      <w:i w:val="0"/>
    </w:rPr>
  </w:style>
  <w:style w:type="character" w:customStyle="1" w:styleId="WW8Num907z1">
    <w:name w:val="WW8Num907z1"/>
    <w:rPr>
      <w:rFonts w:ascii="Courier New" w:hAnsi="Courier New"/>
    </w:rPr>
  </w:style>
  <w:style w:type="character" w:customStyle="1" w:styleId="WW8Num907z2">
    <w:name w:val="WW8Num907z2"/>
    <w:rPr>
      <w:rFonts w:ascii="Wingdings" w:hAnsi="Wingdings"/>
    </w:rPr>
  </w:style>
  <w:style w:type="character" w:customStyle="1" w:styleId="WW8Num907z3">
    <w:name w:val="WW8Num907z3"/>
    <w:rPr>
      <w:rFonts w:ascii="Symbol" w:hAnsi="Symbol"/>
    </w:rPr>
  </w:style>
  <w:style w:type="character" w:customStyle="1" w:styleId="WW8Num909z0">
    <w:name w:val="WW8Num909z0"/>
    <w:rPr>
      <w:rFonts w:ascii="Symbol" w:hAnsi="Symbol"/>
      <w:color w:val="auto"/>
      <w:sz w:val="28"/>
    </w:rPr>
  </w:style>
  <w:style w:type="character" w:customStyle="1" w:styleId="WW8Num910z0">
    <w:name w:val="WW8Num910z0"/>
    <w:rPr>
      <w:rFonts w:ascii="Wingdings" w:hAnsi="Wingdings"/>
    </w:rPr>
  </w:style>
  <w:style w:type="character" w:customStyle="1" w:styleId="WW8Num911z0">
    <w:name w:val="WW8Num911z0"/>
    <w:rPr>
      <w:b w:val="0"/>
      <w:i w:val="0"/>
      <w:sz w:val="24"/>
    </w:rPr>
  </w:style>
  <w:style w:type="character" w:customStyle="1" w:styleId="WW8Num912z0">
    <w:name w:val="WW8Num912z0"/>
    <w:rPr>
      <w:rFonts w:ascii="Arial" w:hAnsi="Arial"/>
      <w:b w:val="0"/>
      <w:i w:val="0"/>
      <w:sz w:val="20"/>
    </w:rPr>
  </w:style>
  <w:style w:type="character" w:customStyle="1" w:styleId="WW8Num913z0">
    <w:name w:val="WW8Num913z0"/>
    <w:rPr>
      <w:rFonts w:ascii="Times New Roman" w:hAnsi="Times New Roman"/>
    </w:rPr>
  </w:style>
  <w:style w:type="character" w:customStyle="1" w:styleId="WW8Num921z0">
    <w:name w:val="WW8Num921z0"/>
    <w:rPr>
      <w:u w:val="none"/>
    </w:rPr>
  </w:style>
  <w:style w:type="character" w:customStyle="1" w:styleId="WW8Num922z0">
    <w:name w:val="WW8Num922z0"/>
    <w:rPr>
      <w:rFonts w:ascii="Times New Roman" w:hAnsi="Times New Roman"/>
    </w:rPr>
  </w:style>
  <w:style w:type="character" w:customStyle="1" w:styleId="WW8Num923z0">
    <w:name w:val="WW8Num923z0"/>
    <w:rPr>
      <w:rFonts w:ascii="Times New Roman" w:hAnsi="Times New Roman" w:cs="Times New Roman"/>
    </w:rPr>
  </w:style>
  <w:style w:type="character" w:customStyle="1" w:styleId="WW8Num924z0">
    <w:name w:val="WW8Num924z0"/>
    <w:rPr>
      <w:rFonts w:ascii="Symbol" w:hAnsi="Symbol"/>
    </w:rPr>
  </w:style>
  <w:style w:type="character" w:customStyle="1" w:styleId="WW8Num924z1">
    <w:name w:val="WW8Num924z1"/>
    <w:rPr>
      <w:rFonts w:ascii="Courier New" w:hAnsi="Courier New" w:cs="a)"/>
    </w:rPr>
  </w:style>
  <w:style w:type="character" w:customStyle="1" w:styleId="WW8Num924z2">
    <w:name w:val="WW8Num924z2"/>
    <w:rPr>
      <w:rFonts w:ascii="Wingdings" w:hAnsi="Wingdings"/>
    </w:rPr>
  </w:style>
  <w:style w:type="character" w:customStyle="1" w:styleId="WW8Num925z0">
    <w:name w:val="WW8Num925z0"/>
    <w:rPr>
      <w:rFonts w:ascii="Wingdings" w:hAnsi="Wingdings"/>
      <w:sz w:val="12"/>
    </w:rPr>
  </w:style>
  <w:style w:type="character" w:customStyle="1" w:styleId="WW8Num927z0">
    <w:name w:val="WW8Num927z0"/>
    <w:rPr>
      <w:rFonts w:ascii="Symbol" w:hAnsi="Symbol"/>
    </w:rPr>
  </w:style>
  <w:style w:type="character" w:customStyle="1" w:styleId="WW8Num930z0">
    <w:name w:val="WW8Num930z0"/>
    <w:rPr>
      <w:rFonts w:ascii="Times New Roman" w:hAnsi="Times New Roman"/>
      <w:b/>
      <w:i w:val="0"/>
      <w:sz w:val="24"/>
      <w:u w:val="none"/>
    </w:rPr>
  </w:style>
  <w:style w:type="character" w:customStyle="1" w:styleId="WW8Num931z0">
    <w:name w:val="WW8Num931z0"/>
    <w:rPr>
      <w:rFonts w:ascii="Times New Roman" w:hAnsi="Times New Roman"/>
      <w:b w:val="0"/>
      <w:i w:val="0"/>
      <w:sz w:val="20"/>
      <w:u w:val="none"/>
    </w:rPr>
  </w:style>
  <w:style w:type="character" w:customStyle="1" w:styleId="WW8Num932z0">
    <w:name w:val="WW8Num932z0"/>
    <w:rPr>
      <w:rFonts w:ascii="Symbol" w:hAnsi="Symbol"/>
    </w:rPr>
  </w:style>
  <w:style w:type="character" w:customStyle="1" w:styleId="WW8Num932z1">
    <w:name w:val="WW8Num932z1"/>
    <w:rPr>
      <w:rFonts w:ascii="Courier New" w:hAnsi="Courier New"/>
    </w:rPr>
  </w:style>
  <w:style w:type="character" w:customStyle="1" w:styleId="WW8Num932z2">
    <w:name w:val="WW8Num932z2"/>
    <w:rPr>
      <w:rFonts w:ascii="Wingdings" w:hAnsi="Wingdings"/>
    </w:rPr>
  </w:style>
  <w:style w:type="character" w:customStyle="1" w:styleId="WW8Num934z0">
    <w:name w:val="WW8Num934z0"/>
    <w:rPr>
      <w:rFonts w:ascii="Times New Roman" w:hAnsi="Times New Roman"/>
      <w:b w:val="0"/>
      <w:i w:val="0"/>
      <w:sz w:val="20"/>
      <w:u w:val="single"/>
    </w:rPr>
  </w:style>
  <w:style w:type="character" w:customStyle="1" w:styleId="WW8Num937z0">
    <w:name w:val="WW8Num937z0"/>
    <w:rPr>
      <w:u w:val="single"/>
    </w:rPr>
  </w:style>
  <w:style w:type="character" w:customStyle="1" w:styleId="WW8Num938z0">
    <w:name w:val="WW8Num938z0"/>
    <w:rPr>
      <w:rFonts w:ascii="Č" w:hAnsi="Č"/>
      <w:color w:val="000000"/>
      <w:sz w:val="24"/>
    </w:rPr>
  </w:style>
  <w:style w:type="character" w:customStyle="1" w:styleId="WW8Num939z0">
    <w:name w:val="WW8Num939z0"/>
    <w:rPr>
      <w:rFonts w:ascii="Arial" w:hAnsi="Arial"/>
      <w:b/>
      <w:i w:val="0"/>
      <w:sz w:val="20"/>
      <w:u w:val="none"/>
    </w:rPr>
  </w:style>
  <w:style w:type="character" w:customStyle="1" w:styleId="WW8Num940z0">
    <w:name w:val="WW8Num940z0"/>
    <w:rPr>
      <w:rFonts w:ascii="Times New Roman" w:eastAsia="Times New Roman" w:hAnsi="Times New Roman" w:cs="Times New Roman"/>
    </w:rPr>
  </w:style>
  <w:style w:type="character" w:customStyle="1" w:styleId="WW8Num940z1">
    <w:name w:val="WW8Num940z1"/>
    <w:rPr>
      <w:rFonts w:ascii="Courier New" w:hAnsi="Courier New"/>
    </w:rPr>
  </w:style>
  <w:style w:type="character" w:customStyle="1" w:styleId="WW8Num940z2">
    <w:name w:val="WW8Num940z2"/>
    <w:rPr>
      <w:rFonts w:ascii="Wingdings" w:hAnsi="Wingdings"/>
    </w:rPr>
  </w:style>
  <w:style w:type="character" w:customStyle="1" w:styleId="WW8Num940z3">
    <w:name w:val="WW8Num940z3"/>
    <w:rPr>
      <w:rFonts w:ascii="Symbol" w:hAnsi="Symbol"/>
    </w:rPr>
  </w:style>
  <w:style w:type="character" w:customStyle="1" w:styleId="WW8Num946z0">
    <w:name w:val="WW8Num946z0"/>
    <w:rPr>
      <w:rFonts w:ascii="Symbol" w:hAnsi="Symbol"/>
    </w:rPr>
  </w:style>
  <w:style w:type="character" w:customStyle="1" w:styleId="WW8Num947z0">
    <w:name w:val="WW8Num947z0"/>
    <w:rPr>
      <w:rFonts w:ascii="Arial" w:hAnsi="Arial"/>
      <w:b w:val="0"/>
      <w:i w:val="0"/>
      <w:sz w:val="24"/>
      <w:u w:val="none"/>
    </w:rPr>
  </w:style>
  <w:style w:type="character" w:customStyle="1" w:styleId="WW8Num949z0">
    <w:name w:val="WW8Num949z0"/>
    <w:rPr>
      <w:rFonts w:ascii="Symbol" w:hAnsi="Symbol"/>
    </w:rPr>
  </w:style>
  <w:style w:type="character" w:customStyle="1" w:styleId="WW8Num951z0">
    <w:name w:val="WW8Num951z0"/>
    <w:rPr>
      <w:b/>
    </w:rPr>
  </w:style>
  <w:style w:type="character" w:customStyle="1" w:styleId="WW8Num952z0">
    <w:name w:val="WW8Num952z0"/>
    <w:rPr>
      <w:rFonts w:ascii="Symbol" w:hAnsi="Symbol"/>
      <w:color w:val="auto"/>
      <w:sz w:val="28"/>
    </w:rPr>
  </w:style>
  <w:style w:type="character" w:customStyle="1" w:styleId="WW8Num953z0">
    <w:name w:val="WW8Num953z0"/>
    <w:rPr>
      <w:rFonts w:ascii="Times New Roman" w:hAnsi="Times New Roman"/>
    </w:rPr>
  </w:style>
  <w:style w:type="character" w:customStyle="1" w:styleId="WW8Num954z0">
    <w:name w:val="WW8Num954z0"/>
    <w:rPr>
      <w:rFonts w:ascii="Times New Roman" w:hAnsi="Times New Roman"/>
      <w:b w:val="0"/>
      <w:i w:val="0"/>
      <w:sz w:val="24"/>
      <w:u w:val="none"/>
    </w:rPr>
  </w:style>
  <w:style w:type="character" w:customStyle="1" w:styleId="WW8Num955z1">
    <w:name w:val="WW8Num955z1"/>
    <w:rPr>
      <w:rFonts w:ascii="Courier New" w:hAnsi="Courier New" w:cs="Courier New"/>
    </w:rPr>
  </w:style>
  <w:style w:type="character" w:customStyle="1" w:styleId="WW8Num955z2">
    <w:name w:val="WW8Num955z2"/>
    <w:rPr>
      <w:rFonts w:ascii="Wingdings" w:hAnsi="Wingdings" w:cs="Times New Roman"/>
    </w:rPr>
  </w:style>
  <w:style w:type="character" w:customStyle="1" w:styleId="WW8Num955z3">
    <w:name w:val="WW8Num955z3"/>
    <w:rPr>
      <w:rFonts w:ascii="Symbol" w:hAnsi="Symbol" w:cs="Times New Roman"/>
    </w:rPr>
  </w:style>
  <w:style w:type="character" w:customStyle="1" w:styleId="WW8Num956z0">
    <w:name w:val="WW8Num956z0"/>
    <w:rPr>
      <w:b/>
      <w:i w:val="0"/>
    </w:rPr>
  </w:style>
  <w:style w:type="character" w:customStyle="1" w:styleId="WW8Num957z0">
    <w:name w:val="WW8Num957z0"/>
    <w:rPr>
      <w:rFonts w:ascii="Times New Roman" w:hAnsi="Times New Roman"/>
      <w:b w:val="0"/>
      <w:i w:val="0"/>
      <w:sz w:val="20"/>
      <w:u w:val="none"/>
    </w:rPr>
  </w:style>
  <w:style w:type="character" w:customStyle="1" w:styleId="WW8Num958z0">
    <w:name w:val="WW8Num958z0"/>
    <w:rPr>
      <w:rFonts w:ascii="Times New Roman" w:hAnsi="Times New Roman"/>
    </w:rPr>
  </w:style>
  <w:style w:type="character" w:customStyle="1" w:styleId="WW8Num959z0">
    <w:name w:val="WW8Num959z0"/>
    <w:rPr>
      <w:rFonts w:ascii="Symbol" w:hAnsi="Symbol"/>
    </w:rPr>
  </w:style>
  <w:style w:type="character" w:customStyle="1" w:styleId="WW8Num959z1">
    <w:name w:val="WW8Num959z1"/>
    <w:rPr>
      <w:rFonts w:ascii="Courier New" w:hAnsi="Courier New"/>
    </w:rPr>
  </w:style>
  <w:style w:type="character" w:customStyle="1" w:styleId="WW8Num959z2">
    <w:name w:val="WW8Num959z2"/>
    <w:rPr>
      <w:rFonts w:ascii="Wingdings" w:hAnsi="Wingdings"/>
    </w:rPr>
  </w:style>
  <w:style w:type="character" w:customStyle="1" w:styleId="WW8Num961z1">
    <w:name w:val="WW8Num961z1"/>
    <w:rPr>
      <w:rFonts w:ascii="Courier New" w:hAnsi="Courier New" w:cs="Courier New"/>
    </w:rPr>
  </w:style>
  <w:style w:type="character" w:customStyle="1" w:styleId="WW8Num961z2">
    <w:name w:val="WW8Num961z2"/>
    <w:rPr>
      <w:rFonts w:ascii="Wingdings" w:hAnsi="Wingdings" w:cs="Times New Roman"/>
    </w:rPr>
  </w:style>
  <w:style w:type="character" w:customStyle="1" w:styleId="WW8Num961z3">
    <w:name w:val="WW8Num961z3"/>
    <w:rPr>
      <w:rFonts w:ascii="Symbol" w:hAnsi="Symbol" w:cs="Times New Roman"/>
    </w:rPr>
  </w:style>
  <w:style w:type="character" w:customStyle="1" w:styleId="WW8Num962z0">
    <w:name w:val="WW8Num962z0"/>
    <w:rPr>
      <w:rFonts w:ascii="Times New Roman" w:eastAsia="Times New Roman" w:hAnsi="Times New Roman" w:cs="Times New Roman"/>
    </w:rPr>
  </w:style>
  <w:style w:type="character" w:customStyle="1" w:styleId="WW8Num962z1">
    <w:name w:val="WW8Num962z1"/>
    <w:rPr>
      <w:rFonts w:ascii="Courier New" w:hAnsi="Courier New"/>
    </w:rPr>
  </w:style>
  <w:style w:type="character" w:customStyle="1" w:styleId="WW8Num962z2">
    <w:name w:val="WW8Num962z2"/>
    <w:rPr>
      <w:rFonts w:ascii="Wingdings" w:hAnsi="Wingdings"/>
    </w:rPr>
  </w:style>
  <w:style w:type="character" w:customStyle="1" w:styleId="WW8Num962z3">
    <w:name w:val="WW8Num962z3"/>
    <w:rPr>
      <w:rFonts w:ascii="Symbol" w:hAnsi="Symbol"/>
    </w:rPr>
  </w:style>
  <w:style w:type="character" w:customStyle="1" w:styleId="WW8Num963z0">
    <w:name w:val="WW8Num963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63z1">
    <w:name w:val="WW8Num963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64z0">
    <w:name w:val="WW8Num964z0"/>
    <w:rPr>
      <w:b/>
    </w:rPr>
  </w:style>
  <w:style w:type="character" w:customStyle="1" w:styleId="WW8Num965z0">
    <w:name w:val="WW8Num965z0"/>
    <w:rPr>
      <w:rFonts w:ascii="Wingdings" w:hAnsi="Wingdings"/>
      <w:sz w:val="12"/>
    </w:rPr>
  </w:style>
  <w:style w:type="character" w:customStyle="1" w:styleId="WW8Num966z0">
    <w:name w:val="WW8Num966z0"/>
    <w:rPr>
      <w:color w:val="000000"/>
    </w:rPr>
  </w:style>
  <w:style w:type="character" w:customStyle="1" w:styleId="WW8Num967z0">
    <w:name w:val="WW8Num967z0"/>
    <w:rPr>
      <w:rFonts w:ascii="Times New Roman" w:hAnsi="Times New Roman"/>
      <w:b/>
      <w:i w:val="0"/>
      <w:sz w:val="24"/>
      <w:u w:val="none"/>
    </w:rPr>
  </w:style>
  <w:style w:type="character" w:customStyle="1" w:styleId="WW8Num968z0">
    <w:name w:val="WW8Num968z0"/>
    <w:rPr>
      <w:rFonts w:ascii="Symbol" w:hAnsi="Symbol"/>
    </w:rPr>
  </w:style>
  <w:style w:type="character" w:customStyle="1" w:styleId="WW8Num968z1">
    <w:name w:val="WW8Num968z1"/>
    <w:rPr>
      <w:rFonts w:ascii="Arial" w:eastAsia="Times New Roman" w:hAnsi="Arial" w:cs="Arial"/>
    </w:rPr>
  </w:style>
  <w:style w:type="character" w:customStyle="1" w:styleId="WW8Num968z2">
    <w:name w:val="WW8Num968z2"/>
    <w:rPr>
      <w:rFonts w:ascii="Wingdings" w:hAnsi="Wingdings"/>
    </w:rPr>
  </w:style>
  <w:style w:type="character" w:customStyle="1" w:styleId="WW8Num968z4">
    <w:name w:val="WW8Num968z4"/>
    <w:rPr>
      <w:rFonts w:ascii="Courier New" w:hAnsi="Courier New"/>
    </w:rPr>
  </w:style>
  <w:style w:type="character" w:customStyle="1" w:styleId="WW8Num969z0">
    <w:name w:val="WW8Num969z0"/>
    <w:rPr>
      <w:rFonts w:ascii="Symbol" w:hAnsi="Symbol"/>
    </w:rPr>
  </w:style>
  <w:style w:type="character" w:customStyle="1" w:styleId="WW8Num970z0">
    <w:name w:val="WW8Num970z0"/>
    <w:rPr>
      <w:rFonts w:ascii="Symbol" w:hAnsi="Symbol"/>
    </w:rPr>
  </w:style>
  <w:style w:type="character" w:customStyle="1" w:styleId="WW8Num972z0">
    <w:name w:val="WW8Num972z0"/>
    <w:rPr>
      <w:sz w:val="20"/>
    </w:rPr>
  </w:style>
  <w:style w:type="character" w:customStyle="1" w:styleId="WW8Num975z0">
    <w:name w:val="WW8Num975z0"/>
    <w:rPr>
      <w:rFonts w:ascii="Times New Roman" w:hAnsi="Times New Roman"/>
      <w:b w:val="0"/>
      <w:i w:val="0"/>
      <w:sz w:val="24"/>
      <w:u w:val="none"/>
    </w:rPr>
  </w:style>
  <w:style w:type="character" w:customStyle="1" w:styleId="WW8Num979z0">
    <w:name w:val="WW8Num979z0"/>
    <w:rPr>
      <w:rFonts w:ascii="Symbol" w:hAnsi="Symbol"/>
    </w:rPr>
  </w:style>
  <w:style w:type="character" w:customStyle="1" w:styleId="WW8Num980z0">
    <w:name w:val="WW8Num980z0"/>
    <w:rPr>
      <w:rFonts w:ascii="Wingdings" w:hAnsi="Wingdings"/>
      <w:sz w:val="12"/>
    </w:rPr>
  </w:style>
  <w:style w:type="character" w:customStyle="1" w:styleId="WW8Num982z0">
    <w:name w:val="WW8Num982z0"/>
    <w:rPr>
      <w:rFonts w:ascii="Symbol" w:hAnsi="Symbol"/>
    </w:rPr>
  </w:style>
  <w:style w:type="character" w:customStyle="1" w:styleId="WW8Num983z0">
    <w:name w:val="WW8Num983z0"/>
    <w:rPr>
      <w:sz w:val="24"/>
    </w:rPr>
  </w:style>
  <w:style w:type="character" w:customStyle="1" w:styleId="WW8Num985z0">
    <w:name w:val="WW8Num985z0"/>
    <w:rPr>
      <w:rFonts w:ascii="Wingdings" w:hAnsi="Wingdings"/>
    </w:rPr>
  </w:style>
  <w:style w:type="character" w:customStyle="1" w:styleId="WW8Num988z0">
    <w:name w:val="WW8Num988z0"/>
    <w:rPr>
      <w:rFonts w:ascii="Wingdings" w:hAnsi="Wingdings"/>
      <w:sz w:val="12"/>
    </w:rPr>
  </w:style>
  <w:style w:type="character" w:customStyle="1" w:styleId="WW8Num989z0">
    <w:name w:val="WW8Num989z0"/>
    <w:rPr>
      <w:rFonts w:ascii="Symbol" w:hAnsi="Symbol"/>
    </w:rPr>
  </w:style>
  <w:style w:type="character" w:customStyle="1" w:styleId="WW8Num989z1">
    <w:name w:val="WW8Num989z1"/>
    <w:rPr>
      <w:rFonts w:ascii="Courier New" w:hAnsi="Courier New"/>
    </w:rPr>
  </w:style>
  <w:style w:type="character" w:customStyle="1" w:styleId="WW8Num989z2">
    <w:name w:val="WW8Num989z2"/>
    <w:rPr>
      <w:rFonts w:ascii="Wingdings" w:hAnsi="Wingdings"/>
    </w:rPr>
  </w:style>
  <w:style w:type="character" w:customStyle="1" w:styleId="WW8Num992z0">
    <w:name w:val="WW8Num992z0"/>
    <w:rPr>
      <w:rFonts w:ascii="Symbol" w:hAnsi="Symbol"/>
    </w:rPr>
  </w:style>
  <w:style w:type="character" w:customStyle="1" w:styleId="WW8Num993z0">
    <w:name w:val="WW8Num993z0"/>
    <w:rPr>
      <w:rFonts w:ascii="Symbol" w:hAnsi="Symbol"/>
    </w:rPr>
  </w:style>
  <w:style w:type="character" w:customStyle="1" w:styleId="WW8Num995z0">
    <w:name w:val="WW8Num995z0"/>
    <w:rPr>
      <w:rFonts w:ascii="Arial" w:hAnsi="Arial"/>
      <w:b w:val="0"/>
      <w:i w:val="0"/>
      <w:sz w:val="24"/>
      <w:u w:val="none"/>
    </w:rPr>
  </w:style>
  <w:style w:type="character" w:customStyle="1" w:styleId="WW8Num996z0">
    <w:name w:val="WW8Num996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96z1">
    <w:name w:val="WW8Num996z1"/>
    <w:rPr>
      <w:rFonts w:ascii="Courier New" w:hAnsi="Courier New" w:cs="a)"/>
    </w:rPr>
  </w:style>
  <w:style w:type="character" w:customStyle="1" w:styleId="WW8Num996z2">
    <w:name w:val="WW8Num996z2"/>
    <w:rPr>
      <w:rFonts w:ascii="Wingdings" w:hAnsi="Wingdings"/>
    </w:rPr>
  </w:style>
  <w:style w:type="character" w:customStyle="1" w:styleId="WW8Num996z3">
    <w:name w:val="WW8Num996z3"/>
    <w:rPr>
      <w:rFonts w:ascii="Symbol" w:hAnsi="Symbol"/>
    </w:rPr>
  </w:style>
  <w:style w:type="character" w:customStyle="1" w:styleId="WW8Num997z0">
    <w:name w:val="WW8Num997z0"/>
    <w:rPr>
      <w:rFonts w:ascii="Symbol" w:hAnsi="Symbol" w:cs="Times New Roman"/>
    </w:rPr>
  </w:style>
  <w:style w:type="character" w:customStyle="1" w:styleId="WW8Num997z1">
    <w:name w:val="WW8Num997z1"/>
    <w:rPr>
      <w:rFonts w:ascii="Courier New" w:hAnsi="Courier New" w:cs="Courier New"/>
    </w:rPr>
  </w:style>
  <w:style w:type="character" w:customStyle="1" w:styleId="WW8Num997z2">
    <w:name w:val="WW8Num997z2"/>
    <w:rPr>
      <w:rFonts w:ascii="Wingdings" w:hAnsi="Wingdings" w:cs="Times New Roman"/>
    </w:rPr>
  </w:style>
  <w:style w:type="character" w:customStyle="1" w:styleId="WW8Num999z0">
    <w:name w:val="WW8Num999z0"/>
    <w:rPr>
      <w:rFonts w:ascii="Wingdings" w:hAnsi="Wingdings"/>
    </w:rPr>
  </w:style>
  <w:style w:type="character" w:customStyle="1" w:styleId="WW8Num1002z0">
    <w:name w:val="WW8Num1002z0"/>
    <w:rPr>
      <w:rFonts w:ascii="Symbol" w:hAnsi="Symbol"/>
    </w:rPr>
  </w:style>
  <w:style w:type="character" w:customStyle="1" w:styleId="WW8Num1002z2">
    <w:name w:val="WW8Num1002z2"/>
    <w:rPr>
      <w:b/>
      <w:sz w:val="24"/>
    </w:rPr>
  </w:style>
  <w:style w:type="character" w:customStyle="1" w:styleId="WW8Num1002z4">
    <w:name w:val="WW8Num1002z4"/>
    <w:rPr>
      <w:rFonts w:ascii="Courier New" w:hAnsi="Courier New"/>
    </w:rPr>
  </w:style>
  <w:style w:type="character" w:customStyle="1" w:styleId="WW8Num1002z5">
    <w:name w:val="WW8Num1002z5"/>
    <w:rPr>
      <w:rFonts w:ascii="Wingdings" w:hAnsi="Wingdings"/>
    </w:rPr>
  </w:style>
  <w:style w:type="character" w:customStyle="1" w:styleId="WW8Num1003z0">
    <w:name w:val="WW8Num1003z0"/>
    <w:rPr>
      <w:rFonts w:ascii="Wingdings" w:hAnsi="Wingdings"/>
      <w:sz w:val="12"/>
    </w:rPr>
  </w:style>
  <w:style w:type="character" w:customStyle="1" w:styleId="WW8Num1005z0">
    <w:name w:val="WW8Num1005z0"/>
    <w:rPr>
      <w:rFonts w:ascii="Symbol" w:hAnsi="Symbol"/>
    </w:rPr>
  </w:style>
  <w:style w:type="character" w:customStyle="1" w:styleId="WW8Num1007z0">
    <w:name w:val="WW8Num1007z0"/>
    <w:rPr>
      <w:sz w:val="20"/>
    </w:rPr>
  </w:style>
  <w:style w:type="character" w:customStyle="1" w:styleId="WW8Num1009z0">
    <w:name w:val="WW8Num1009z0"/>
    <w:rPr>
      <w:b/>
    </w:rPr>
  </w:style>
  <w:style w:type="character" w:customStyle="1" w:styleId="WW8Num1010z0">
    <w:name w:val="WW8Num1010z0"/>
    <w:rPr>
      <w:b w:val="0"/>
      <w:i w:val="0"/>
      <w:color w:val="000000"/>
    </w:rPr>
  </w:style>
  <w:style w:type="character" w:customStyle="1" w:styleId="WW8Num1011z0">
    <w:name w:val="WW8Num1011z0"/>
    <w:rPr>
      <w:rFonts w:ascii="Symbol" w:hAnsi="Symbol"/>
    </w:rPr>
  </w:style>
  <w:style w:type="character" w:customStyle="1" w:styleId="WW8Num1012z0">
    <w:name w:val="WW8Num1012z0"/>
    <w:rPr>
      <w:rFonts w:ascii="Symbol" w:hAnsi="Symbol"/>
    </w:rPr>
  </w:style>
  <w:style w:type="character" w:customStyle="1" w:styleId="WW8Num1014z0">
    <w:name w:val="WW8Num1014z0"/>
    <w:rPr>
      <w:rFonts w:ascii="Symbol" w:hAnsi="Symbol"/>
    </w:rPr>
  </w:style>
  <w:style w:type="character" w:customStyle="1" w:styleId="WW8Num1014z1">
    <w:name w:val="WW8Num1014z1"/>
    <w:rPr>
      <w:rFonts w:ascii="Courier New" w:hAnsi="Courier New"/>
    </w:rPr>
  </w:style>
  <w:style w:type="character" w:customStyle="1" w:styleId="WW8Num1014z2">
    <w:name w:val="WW8Num1014z2"/>
    <w:rPr>
      <w:rFonts w:ascii="Wingdings" w:hAnsi="Wingdings"/>
    </w:rPr>
  </w:style>
  <w:style w:type="character" w:customStyle="1" w:styleId="WW8Num1017z0">
    <w:name w:val="WW8Num1017z0"/>
    <w:rPr>
      <w:rFonts w:ascii="Wingdings" w:hAnsi="Wingdings"/>
      <w:b/>
      <w:i w:val="0"/>
      <w:sz w:val="22"/>
      <w:u w:val="none"/>
    </w:rPr>
  </w:style>
  <w:style w:type="character" w:customStyle="1" w:styleId="WW8Num1018z0">
    <w:name w:val="WW8Num1018z0"/>
    <w:rPr>
      <w:rFonts w:ascii="Times New Roman" w:hAnsi="Times New Roman"/>
    </w:rPr>
  </w:style>
  <w:style w:type="character" w:customStyle="1" w:styleId="WW8Num1021z0">
    <w:name w:val="WW8Num1021z0"/>
    <w:rPr>
      <w:b/>
      <w:i w:val="0"/>
      <w:sz w:val="24"/>
    </w:rPr>
  </w:style>
  <w:style w:type="character" w:customStyle="1" w:styleId="WW8Num1022z0">
    <w:name w:val="WW8Num1022z0"/>
    <w:rPr>
      <w:rFonts w:ascii="Times New Roman" w:hAnsi="Times New Roman"/>
    </w:rPr>
  </w:style>
  <w:style w:type="character" w:customStyle="1" w:styleId="WW8Num1023z0">
    <w:name w:val="WW8Num1023z0"/>
    <w:rPr>
      <w:rFonts w:ascii="Times New Roman" w:hAnsi="Times New Roman"/>
      <w:b w:val="0"/>
      <w:i w:val="0"/>
      <w:sz w:val="24"/>
      <w:u w:val="none"/>
    </w:rPr>
  </w:style>
  <w:style w:type="character" w:customStyle="1" w:styleId="WW8Num1025z0">
    <w:name w:val="WW8Num1025z0"/>
    <w:rPr>
      <w:u w:val="single"/>
    </w:rPr>
  </w:style>
  <w:style w:type="character" w:customStyle="1" w:styleId="WW8Num1028z0">
    <w:name w:val="WW8Num1028z0"/>
    <w:rPr>
      <w:rFonts w:ascii="Wingdings" w:hAnsi="Wingdings"/>
    </w:rPr>
  </w:style>
  <w:style w:type="character" w:customStyle="1" w:styleId="WW8Num1031z0">
    <w:name w:val="WW8Num1031z0"/>
    <w:rPr>
      <w:rFonts w:ascii="a)" w:hAnsi="a)"/>
    </w:rPr>
  </w:style>
  <w:style w:type="character" w:customStyle="1" w:styleId="WW8Num1032z0">
    <w:name w:val="WW8Num1032z0"/>
    <w:rPr>
      <w:rFonts w:ascii="Symbol" w:hAnsi="Symbol"/>
    </w:rPr>
  </w:style>
  <w:style w:type="character" w:customStyle="1" w:styleId="WW8Num1032z1">
    <w:name w:val="WW8Num1032z1"/>
    <w:rPr>
      <w:rFonts w:ascii="Courier New" w:hAnsi="Courier New"/>
    </w:rPr>
  </w:style>
  <w:style w:type="character" w:customStyle="1" w:styleId="WW8Num1032z2">
    <w:name w:val="WW8Num1032z2"/>
    <w:rPr>
      <w:rFonts w:ascii="Wingdings" w:hAnsi="Wingdings"/>
    </w:rPr>
  </w:style>
  <w:style w:type="character" w:customStyle="1" w:styleId="WW8Num1033z1">
    <w:name w:val="WW8Num1033z1"/>
    <w:rPr>
      <w:rFonts w:ascii="Courier New" w:hAnsi="Courier New"/>
    </w:rPr>
  </w:style>
  <w:style w:type="character" w:customStyle="1" w:styleId="WW8Num1033z2">
    <w:name w:val="WW8Num1033z2"/>
    <w:rPr>
      <w:rFonts w:ascii="Wingdings" w:hAnsi="Wingdings"/>
    </w:rPr>
  </w:style>
  <w:style w:type="character" w:customStyle="1" w:styleId="WW8Num1033z3">
    <w:name w:val="WW8Num1033z3"/>
    <w:rPr>
      <w:rFonts w:ascii="Symbol" w:hAnsi="Symbol"/>
    </w:rPr>
  </w:style>
  <w:style w:type="character" w:customStyle="1" w:styleId="WW8Num1037z0">
    <w:name w:val="WW8Num1037z0"/>
    <w:rPr>
      <w:rFonts w:ascii="Symbol" w:hAnsi="Symbol"/>
    </w:rPr>
  </w:style>
  <w:style w:type="character" w:customStyle="1" w:styleId="WW8Num1038z0">
    <w:name w:val="WW8Num1038z0"/>
    <w:rPr>
      <w:rFonts w:ascii="Symbol" w:hAnsi="Symbol"/>
    </w:rPr>
  </w:style>
  <w:style w:type="character" w:customStyle="1" w:styleId="WW8Num1039z0">
    <w:name w:val="WW8Num1039z0"/>
    <w:rPr>
      <w:b w:val="0"/>
      <w:color w:val="auto"/>
      <w:sz w:val="20"/>
    </w:rPr>
  </w:style>
  <w:style w:type="character" w:customStyle="1" w:styleId="WW8Num1045z0">
    <w:name w:val="WW8Num1045z0"/>
    <w:rPr>
      <w:rFonts w:ascii="Wingdings" w:hAnsi="Wingdings"/>
    </w:rPr>
  </w:style>
  <w:style w:type="character" w:customStyle="1" w:styleId="WW8Num1047z0">
    <w:name w:val="WW8Num1047z0"/>
    <w:rPr>
      <w:rFonts w:ascii="Times New Roman" w:eastAsia="Times New Roman" w:hAnsi="Times New Roman" w:cs="Times New Roman"/>
    </w:rPr>
  </w:style>
  <w:style w:type="character" w:customStyle="1" w:styleId="WW8Num1047z1">
    <w:name w:val="WW8Num1047z1"/>
    <w:rPr>
      <w:rFonts w:ascii="Courier New" w:hAnsi="Courier New"/>
    </w:rPr>
  </w:style>
  <w:style w:type="character" w:customStyle="1" w:styleId="WW8Num1047z2">
    <w:name w:val="WW8Num1047z2"/>
    <w:rPr>
      <w:rFonts w:ascii="Wingdings" w:hAnsi="Wingdings"/>
    </w:rPr>
  </w:style>
  <w:style w:type="character" w:customStyle="1" w:styleId="WW8Num1047z3">
    <w:name w:val="WW8Num1047z3"/>
    <w:rPr>
      <w:rFonts w:ascii="Symbol" w:hAnsi="Symbol"/>
    </w:rPr>
  </w:style>
  <w:style w:type="character" w:customStyle="1" w:styleId="WW8Num1051z0">
    <w:name w:val="WW8Num1051z0"/>
    <w:rPr>
      <w:rFonts w:ascii="Symbol" w:hAnsi="Symbol"/>
    </w:rPr>
  </w:style>
  <w:style w:type="character" w:customStyle="1" w:styleId="WW8Num1051z1">
    <w:name w:val="WW8Num1051z1"/>
    <w:rPr>
      <w:rFonts w:ascii="Courier New" w:hAnsi="Courier New" w:cs="a)"/>
    </w:rPr>
  </w:style>
  <w:style w:type="character" w:customStyle="1" w:styleId="WW8Num1051z2">
    <w:name w:val="WW8Num1051z2"/>
    <w:rPr>
      <w:rFonts w:ascii="Wingdings" w:hAnsi="Wingdings"/>
    </w:rPr>
  </w:style>
  <w:style w:type="character" w:customStyle="1" w:styleId="WW8Num1055z0">
    <w:name w:val="WW8Num1055z0"/>
    <w:rPr>
      <w:rFonts w:ascii="Symbol" w:hAnsi="Symbol"/>
    </w:rPr>
  </w:style>
  <w:style w:type="character" w:customStyle="1" w:styleId="WW8Num1055z1">
    <w:name w:val="WW8Num1055z1"/>
    <w:rPr>
      <w:rFonts w:ascii="Arial" w:eastAsia="Times New Roman" w:hAnsi="Arial" w:cs="Arial"/>
    </w:rPr>
  </w:style>
  <w:style w:type="character" w:customStyle="1" w:styleId="WW8Num1055z2">
    <w:name w:val="WW8Num1055z2"/>
    <w:rPr>
      <w:rFonts w:ascii="Wingdings" w:hAnsi="Wingdings"/>
    </w:rPr>
  </w:style>
  <w:style w:type="character" w:customStyle="1" w:styleId="WW8Num1055z4">
    <w:name w:val="WW8Num1055z4"/>
    <w:rPr>
      <w:rFonts w:ascii="Courier New" w:hAnsi="Courier New"/>
    </w:rPr>
  </w:style>
  <w:style w:type="character" w:customStyle="1" w:styleId="WW8Num1056z0">
    <w:name w:val="WW8Num1056z0"/>
    <w:rPr>
      <w:rFonts w:ascii="Times New Roman" w:eastAsia="Times New Roman" w:hAnsi="Times New Roman" w:cs="Times New Roman"/>
    </w:rPr>
  </w:style>
  <w:style w:type="character" w:customStyle="1" w:styleId="WW8Num1056z1">
    <w:name w:val="WW8Num1056z1"/>
    <w:rPr>
      <w:rFonts w:ascii="Courier New" w:hAnsi="Courier New"/>
    </w:rPr>
  </w:style>
  <w:style w:type="character" w:customStyle="1" w:styleId="WW8Num1056z2">
    <w:name w:val="WW8Num1056z2"/>
    <w:rPr>
      <w:rFonts w:ascii="Wingdings" w:hAnsi="Wingdings"/>
    </w:rPr>
  </w:style>
  <w:style w:type="character" w:customStyle="1" w:styleId="WW8Num1056z3">
    <w:name w:val="WW8Num1056z3"/>
    <w:rPr>
      <w:rFonts w:ascii="Symbol" w:hAnsi="Symbol"/>
    </w:rPr>
  </w:style>
  <w:style w:type="character" w:customStyle="1" w:styleId="WW8Num1057z0">
    <w:name w:val="WW8Num1057z0"/>
    <w:rPr>
      <w:rFonts w:ascii="Wingdings" w:hAnsi="Wingdings"/>
      <w:sz w:val="12"/>
    </w:rPr>
  </w:style>
  <w:style w:type="character" w:customStyle="1" w:styleId="WW8Num1058z0">
    <w:name w:val="WW8Num1058z0"/>
    <w:rPr>
      <w:rFonts w:ascii="Symbol" w:hAnsi="Symbol"/>
    </w:rPr>
  </w:style>
  <w:style w:type="character" w:customStyle="1" w:styleId="WW8Num1061z0">
    <w:name w:val="WW8Num1061z0"/>
    <w:rPr>
      <w:rFonts w:ascii="Times New Roman" w:eastAsia="Times New Roman" w:hAnsi="Times New Roman" w:cs="Times New Roman"/>
    </w:rPr>
  </w:style>
  <w:style w:type="character" w:customStyle="1" w:styleId="WW8Num1061z1">
    <w:name w:val="WW8Num1061z1"/>
    <w:rPr>
      <w:rFonts w:ascii="Courier New" w:hAnsi="Courier New"/>
    </w:rPr>
  </w:style>
  <w:style w:type="character" w:customStyle="1" w:styleId="WW8Num1061z2">
    <w:name w:val="WW8Num1061z2"/>
    <w:rPr>
      <w:rFonts w:ascii="Wingdings" w:hAnsi="Wingdings"/>
    </w:rPr>
  </w:style>
  <w:style w:type="character" w:customStyle="1" w:styleId="WW8Num1061z3">
    <w:name w:val="WW8Num1061z3"/>
    <w:rPr>
      <w:rFonts w:ascii="Symbol" w:hAnsi="Symbol"/>
    </w:rPr>
  </w:style>
  <w:style w:type="character" w:customStyle="1" w:styleId="WW8Num1065z0">
    <w:name w:val="WW8Num1065z0"/>
    <w:rPr>
      <w:rFonts w:ascii="Wingdings" w:hAnsi="Wingdings"/>
      <w:b/>
      <w:i w:val="0"/>
      <w:sz w:val="22"/>
      <w:u w:val="none"/>
    </w:rPr>
  </w:style>
  <w:style w:type="character" w:customStyle="1" w:styleId="WW8Num1066z0">
    <w:name w:val="WW8Num1066z0"/>
    <w:rPr>
      <w:rFonts w:ascii="Symbol" w:hAnsi="Symbol" w:cs="Times New Roman"/>
    </w:rPr>
  </w:style>
  <w:style w:type="character" w:customStyle="1" w:styleId="WW8Num1067z0">
    <w:name w:val="WW8Num1067z0"/>
    <w:rPr>
      <w:sz w:val="24"/>
    </w:rPr>
  </w:style>
  <w:style w:type="character" w:customStyle="1" w:styleId="WW8Num1069z1">
    <w:name w:val="WW8Num1069z1"/>
    <w:rPr>
      <w:rFonts w:ascii="Times New Roman" w:hAnsi="Times New Roman"/>
      <w:b w:val="0"/>
      <w:i w:val="0"/>
      <w:color w:val="000000"/>
      <w:sz w:val="24"/>
    </w:rPr>
  </w:style>
  <w:style w:type="character" w:customStyle="1" w:styleId="WW8Num1070z0">
    <w:name w:val="WW8Num1070z0"/>
    <w:rPr>
      <w:rFonts w:ascii="Symbol" w:hAnsi="Symbol"/>
    </w:rPr>
  </w:style>
  <w:style w:type="character" w:customStyle="1" w:styleId="WW8Num1071z0">
    <w:name w:val="WW8Num1071z0"/>
    <w:rPr>
      <w:rFonts w:ascii="Symbol" w:hAnsi="Symbol"/>
    </w:rPr>
  </w:style>
  <w:style w:type="character" w:customStyle="1" w:styleId="WW8Num1071z1">
    <w:name w:val="WW8Num1071z1"/>
    <w:rPr>
      <w:rFonts w:ascii="Courier New" w:hAnsi="Courier New" w:cs="a)"/>
    </w:rPr>
  </w:style>
  <w:style w:type="character" w:customStyle="1" w:styleId="WW8Num1071z2">
    <w:name w:val="WW8Num1071z2"/>
    <w:rPr>
      <w:rFonts w:ascii="Wingdings" w:hAnsi="Wingdings"/>
    </w:rPr>
  </w:style>
  <w:style w:type="character" w:customStyle="1" w:styleId="WW8Num1072z0">
    <w:name w:val="WW8Num1072z0"/>
    <w:rPr>
      <w:rFonts w:ascii="Wingdings" w:hAnsi="Wingdings"/>
      <w:b/>
      <w:i w:val="0"/>
      <w:sz w:val="22"/>
      <w:u w:val="none"/>
    </w:rPr>
  </w:style>
  <w:style w:type="character" w:customStyle="1" w:styleId="WW8Num1073z0">
    <w:name w:val="WW8Num1073z0"/>
    <w:rPr>
      <w:rFonts w:ascii="Symbol" w:hAnsi="Symbol"/>
    </w:rPr>
  </w:style>
  <w:style w:type="character" w:customStyle="1" w:styleId="WW8Num1074z0">
    <w:name w:val="WW8Num1074z0"/>
    <w:rPr>
      <w:rFonts w:ascii="Times New Roman" w:eastAsia="Times New Roman" w:hAnsi="Times New Roman" w:cs="Times New Roman"/>
    </w:rPr>
  </w:style>
  <w:style w:type="character" w:customStyle="1" w:styleId="WW8Num1074z1">
    <w:name w:val="WW8Num1074z1"/>
    <w:rPr>
      <w:rFonts w:ascii="Courier New" w:hAnsi="Courier New"/>
    </w:rPr>
  </w:style>
  <w:style w:type="character" w:customStyle="1" w:styleId="WW8Num1074z2">
    <w:name w:val="WW8Num1074z2"/>
    <w:rPr>
      <w:rFonts w:ascii="Wingdings" w:hAnsi="Wingdings"/>
    </w:rPr>
  </w:style>
  <w:style w:type="character" w:customStyle="1" w:styleId="WW8Num1074z3">
    <w:name w:val="WW8Num1074z3"/>
    <w:rPr>
      <w:rFonts w:ascii="Symbol" w:hAnsi="Symbol"/>
    </w:rPr>
  </w:style>
  <w:style w:type="character" w:customStyle="1" w:styleId="WW8Num1075z0">
    <w:name w:val="WW8Num1075z0"/>
    <w:rPr>
      <w:rFonts w:ascii="Times New Roman" w:eastAsia="Times New Roman" w:hAnsi="Times New Roman" w:cs="Times New Roman"/>
    </w:rPr>
  </w:style>
  <w:style w:type="character" w:customStyle="1" w:styleId="WW8Num1075z1">
    <w:name w:val="WW8Num1075z1"/>
    <w:rPr>
      <w:rFonts w:ascii="Courier New" w:hAnsi="Courier New"/>
    </w:rPr>
  </w:style>
  <w:style w:type="character" w:customStyle="1" w:styleId="WW8Num1075z2">
    <w:name w:val="WW8Num1075z2"/>
    <w:rPr>
      <w:rFonts w:ascii="Wingdings" w:hAnsi="Wingdings"/>
    </w:rPr>
  </w:style>
  <w:style w:type="character" w:customStyle="1" w:styleId="WW8Num1075z3">
    <w:name w:val="WW8Num1075z3"/>
    <w:rPr>
      <w:rFonts w:ascii="Symbol" w:hAnsi="Symbol"/>
    </w:rPr>
  </w:style>
  <w:style w:type="character" w:customStyle="1" w:styleId="WW8Num1078z0">
    <w:name w:val="WW8Num1078z0"/>
    <w:rPr>
      <w:rFonts w:ascii="Arial" w:eastAsia="Times New Roman" w:hAnsi="Arial" w:cs="Arial"/>
    </w:rPr>
  </w:style>
  <w:style w:type="character" w:customStyle="1" w:styleId="WW8Num1078z1">
    <w:name w:val="WW8Num1078z1"/>
    <w:rPr>
      <w:rFonts w:ascii="Courier New" w:hAnsi="Courier New"/>
    </w:rPr>
  </w:style>
  <w:style w:type="character" w:customStyle="1" w:styleId="WW8Num1078z2">
    <w:name w:val="WW8Num1078z2"/>
    <w:rPr>
      <w:rFonts w:ascii="Wingdings" w:hAnsi="Wingdings"/>
    </w:rPr>
  </w:style>
  <w:style w:type="character" w:customStyle="1" w:styleId="WW8Num1078z3">
    <w:name w:val="WW8Num1078z3"/>
    <w:rPr>
      <w:rFonts w:ascii="Symbol" w:hAnsi="Symbol"/>
    </w:rPr>
  </w:style>
  <w:style w:type="character" w:customStyle="1" w:styleId="WW8Num1079z0">
    <w:name w:val="WW8Num1079z0"/>
    <w:rPr>
      <w:u w:val="none"/>
    </w:rPr>
  </w:style>
  <w:style w:type="character" w:customStyle="1" w:styleId="WW8Num1080z0">
    <w:name w:val="WW8Num1080z0"/>
    <w:rPr>
      <w:rFonts w:ascii="Symbol" w:hAnsi="Symbol"/>
    </w:rPr>
  </w:style>
  <w:style w:type="character" w:customStyle="1" w:styleId="WW8Num1080z1">
    <w:name w:val="WW8Num1080z1"/>
    <w:rPr>
      <w:rFonts w:ascii="Courier New" w:hAnsi="Courier New"/>
    </w:rPr>
  </w:style>
  <w:style w:type="character" w:customStyle="1" w:styleId="WW8Num1080z2">
    <w:name w:val="WW8Num1080z2"/>
    <w:rPr>
      <w:rFonts w:ascii="Wingdings" w:hAnsi="Wingdings"/>
    </w:rPr>
  </w:style>
  <w:style w:type="character" w:customStyle="1" w:styleId="WW8Num1081z0">
    <w:name w:val="WW8Num1081z0"/>
    <w:rPr>
      <w:b/>
    </w:rPr>
  </w:style>
  <w:style w:type="character" w:customStyle="1" w:styleId="WW8Num1084z0">
    <w:name w:val="WW8Num1084z0"/>
    <w:rPr>
      <w:rFonts w:ascii="Arial" w:hAnsi="Arial"/>
      <w:b/>
      <w:i w:val="0"/>
      <w:sz w:val="24"/>
      <w:u w:val="none"/>
    </w:rPr>
  </w:style>
  <w:style w:type="character" w:customStyle="1" w:styleId="WW8Num1086z0">
    <w:name w:val="WW8Num1086z0"/>
    <w:rPr>
      <w:b/>
    </w:rPr>
  </w:style>
  <w:style w:type="character" w:customStyle="1" w:styleId="WW8Num1087z0">
    <w:name w:val="WW8Num1087z0"/>
    <w:rPr>
      <w:color w:val="000000"/>
      <w:sz w:val="24"/>
    </w:rPr>
  </w:style>
  <w:style w:type="character" w:customStyle="1" w:styleId="WW8Num1089z0">
    <w:name w:val="WW8Num1089z0"/>
    <w:rPr>
      <w:rFonts w:ascii="Times New Roman" w:hAnsi="Times New Roman" w:cs="Times New Roman"/>
    </w:rPr>
  </w:style>
  <w:style w:type="character" w:customStyle="1" w:styleId="WW8Num1090z0">
    <w:name w:val="WW8Num1090z0"/>
    <w:rPr>
      <w:rFonts w:ascii="Symbol" w:hAnsi="Symbol"/>
    </w:rPr>
  </w:style>
  <w:style w:type="character" w:customStyle="1" w:styleId="WW8Num1090z1">
    <w:name w:val="WW8Num1090z1"/>
    <w:rPr>
      <w:rFonts w:ascii="Courier New" w:hAnsi="Courier New"/>
    </w:rPr>
  </w:style>
  <w:style w:type="character" w:customStyle="1" w:styleId="WW8Num1090z2">
    <w:name w:val="WW8Num1090z2"/>
    <w:rPr>
      <w:rFonts w:ascii="Wingdings" w:hAnsi="Wingdings"/>
    </w:rPr>
  </w:style>
  <w:style w:type="character" w:customStyle="1" w:styleId="WW8Num1091z0">
    <w:name w:val="WW8Num1091z0"/>
    <w:rPr>
      <w:color w:val="000000"/>
    </w:rPr>
  </w:style>
  <w:style w:type="character" w:customStyle="1" w:styleId="WW8Num1092z0">
    <w:name w:val="WW8Num1092z0"/>
    <w:rPr>
      <w:rFonts w:ascii="Symbol" w:hAnsi="Symbol"/>
    </w:rPr>
  </w:style>
  <w:style w:type="character" w:customStyle="1" w:styleId="WW8Num1093z0">
    <w:name w:val="WW8Num1093z0"/>
    <w:rPr>
      <w:rFonts w:ascii="Times New Roman" w:eastAsia="Times New Roman" w:hAnsi="Times New Roman" w:cs="Times New Roman"/>
    </w:rPr>
  </w:style>
  <w:style w:type="character" w:customStyle="1" w:styleId="WW8Num1093z1">
    <w:name w:val="WW8Num1093z1"/>
    <w:rPr>
      <w:rFonts w:ascii="Courier New" w:hAnsi="Courier New"/>
    </w:rPr>
  </w:style>
  <w:style w:type="character" w:customStyle="1" w:styleId="WW8Num1093z2">
    <w:name w:val="WW8Num1093z2"/>
    <w:rPr>
      <w:rFonts w:ascii="Wingdings" w:hAnsi="Wingdings"/>
    </w:rPr>
  </w:style>
  <w:style w:type="character" w:customStyle="1" w:styleId="WW8Num1093z3">
    <w:name w:val="WW8Num1093z3"/>
    <w:rPr>
      <w:rFonts w:ascii="Symbol" w:hAnsi="Symbol"/>
    </w:rPr>
  </w:style>
  <w:style w:type="character" w:customStyle="1" w:styleId="WW8Num1094z1">
    <w:name w:val="WW8Num1094z1"/>
    <w:rPr>
      <w:rFonts w:ascii="Courier New" w:hAnsi="Courier New"/>
    </w:rPr>
  </w:style>
  <w:style w:type="character" w:customStyle="1" w:styleId="WW8Num1094z2">
    <w:name w:val="WW8Num1094z2"/>
    <w:rPr>
      <w:rFonts w:ascii="Wingdings" w:hAnsi="Wingdings"/>
    </w:rPr>
  </w:style>
  <w:style w:type="character" w:customStyle="1" w:styleId="WW8Num1094z3">
    <w:name w:val="WW8Num1094z3"/>
    <w:rPr>
      <w:rFonts w:ascii="Symbol" w:hAnsi="Symbol"/>
    </w:rPr>
  </w:style>
  <w:style w:type="character" w:customStyle="1" w:styleId="WW8Num1095z0">
    <w:name w:val="WW8Num1095z0"/>
    <w:rPr>
      <w:rFonts w:ascii="Wingdings" w:hAnsi="Wingdings"/>
      <w:b/>
      <w:i w:val="0"/>
      <w:sz w:val="22"/>
      <w:u w:val="none"/>
    </w:rPr>
  </w:style>
  <w:style w:type="character" w:customStyle="1" w:styleId="WW8Num1097z0">
    <w:name w:val="WW8Num1097z0"/>
    <w:rPr>
      <w:sz w:val="24"/>
    </w:rPr>
  </w:style>
  <w:style w:type="character" w:customStyle="1" w:styleId="WW8Num1098z0">
    <w:name w:val="WW8Num1098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98z1">
    <w:name w:val="WW8Num1098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99z0">
    <w:name w:val="WW8Num1099z0"/>
    <w:rPr>
      <w:color w:val="000000"/>
    </w:rPr>
  </w:style>
  <w:style w:type="character" w:customStyle="1" w:styleId="WW8Num1100z0">
    <w:name w:val="WW8Num1100z0"/>
    <w:rPr>
      <w:rFonts w:ascii="Č" w:hAnsi="Č"/>
    </w:rPr>
  </w:style>
  <w:style w:type="character" w:customStyle="1" w:styleId="WW8Num1101z0">
    <w:name w:val="WW8Num1101z0"/>
    <w:rPr>
      <w:rFonts w:ascii="Symbol" w:hAnsi="Symbol"/>
    </w:rPr>
  </w:style>
  <w:style w:type="character" w:customStyle="1" w:styleId="WW8Num1101z1">
    <w:name w:val="WW8Num1101z1"/>
    <w:rPr>
      <w:rFonts w:ascii="Courier New" w:hAnsi="Courier New"/>
    </w:rPr>
  </w:style>
  <w:style w:type="character" w:customStyle="1" w:styleId="WW8Num1101z2">
    <w:name w:val="WW8Num1101z2"/>
    <w:rPr>
      <w:rFonts w:ascii="Wingdings" w:hAnsi="Wingdings"/>
    </w:rPr>
  </w:style>
  <w:style w:type="character" w:customStyle="1" w:styleId="WW8Num1102z0">
    <w:name w:val="WW8Num1102z0"/>
    <w:rPr>
      <w:rFonts w:ascii="Wingdings" w:hAnsi="Wingdings"/>
    </w:rPr>
  </w:style>
  <w:style w:type="character" w:customStyle="1" w:styleId="WW8Num1102z1">
    <w:name w:val="WW8Num1102z1"/>
    <w:rPr>
      <w:rFonts w:ascii="Courier New" w:hAnsi="Courier New"/>
    </w:rPr>
  </w:style>
  <w:style w:type="character" w:customStyle="1" w:styleId="WW8Num1102z3">
    <w:name w:val="WW8Num1102z3"/>
    <w:rPr>
      <w:rFonts w:ascii="Symbol" w:hAnsi="Symbol"/>
    </w:rPr>
  </w:style>
  <w:style w:type="character" w:customStyle="1" w:styleId="WW8Num1104z0">
    <w:name w:val="WW8Num1104z0"/>
    <w:rPr>
      <w:rFonts w:ascii="Symbol" w:hAnsi="Symbol"/>
    </w:rPr>
  </w:style>
  <w:style w:type="character" w:customStyle="1" w:styleId="WW8Num1106z0">
    <w:name w:val="WW8Num1106z0"/>
    <w:rPr>
      <w:rFonts w:ascii="Wingdings" w:hAnsi="Wingdings"/>
    </w:rPr>
  </w:style>
  <w:style w:type="character" w:customStyle="1" w:styleId="WW8Num1106z1">
    <w:name w:val="WW8Num1106z1"/>
    <w:rPr>
      <w:rFonts w:ascii="Courier New" w:hAnsi="Courier New"/>
    </w:rPr>
  </w:style>
  <w:style w:type="character" w:customStyle="1" w:styleId="WW8Num1106z3">
    <w:name w:val="WW8Num1106z3"/>
    <w:rPr>
      <w:rFonts w:ascii="Symbol" w:hAnsi="Symbol"/>
    </w:rPr>
  </w:style>
  <w:style w:type="character" w:customStyle="1" w:styleId="WW8Num1108z0">
    <w:name w:val="WW8Num1108z0"/>
    <w:rPr>
      <w:rFonts w:ascii="Symbol" w:hAnsi="Symbol"/>
    </w:rPr>
  </w:style>
  <w:style w:type="character" w:customStyle="1" w:styleId="WW8Num1110z1">
    <w:name w:val="WW8Num1110z1"/>
    <w:rPr>
      <w:rFonts w:ascii="Courier New" w:hAnsi="Courier New"/>
    </w:rPr>
  </w:style>
  <w:style w:type="character" w:customStyle="1" w:styleId="WW8Num1110z2">
    <w:name w:val="WW8Num1110z2"/>
    <w:rPr>
      <w:rFonts w:ascii="Wingdings" w:hAnsi="Wingdings"/>
    </w:rPr>
  </w:style>
  <w:style w:type="character" w:customStyle="1" w:styleId="WW8Num1110z3">
    <w:name w:val="WW8Num1110z3"/>
    <w:rPr>
      <w:rFonts w:ascii="Symbol" w:hAnsi="Symbol"/>
    </w:rPr>
  </w:style>
  <w:style w:type="character" w:customStyle="1" w:styleId="WW8Num1112z0">
    <w:name w:val="WW8Num1112z0"/>
    <w:rPr>
      <w:color w:val="000000"/>
    </w:rPr>
  </w:style>
  <w:style w:type="character" w:customStyle="1" w:styleId="WW8Num1113z1">
    <w:name w:val="WW8Num1113z1"/>
    <w:rPr>
      <w:rFonts w:ascii="Times New Roman" w:hAnsi="Times New Roman"/>
      <w:b w:val="0"/>
      <w:i w:val="0"/>
      <w:color w:val="000000"/>
      <w:sz w:val="24"/>
      <w:u w:val="none"/>
    </w:rPr>
  </w:style>
  <w:style w:type="character" w:customStyle="1" w:styleId="WW8Num1115z0">
    <w:name w:val="WW8Num1115z0"/>
    <w:rPr>
      <w:rFonts w:ascii="Wingdings" w:hAnsi="Wingdings"/>
      <w:sz w:val="12"/>
    </w:rPr>
  </w:style>
  <w:style w:type="character" w:customStyle="1" w:styleId="WW8Num1118z0">
    <w:name w:val="WW8Num1118z0"/>
    <w:rPr>
      <w:rFonts w:ascii="Arial" w:hAnsi="Arial"/>
      <w:b w:val="0"/>
      <w:i w:val="0"/>
      <w:sz w:val="24"/>
      <w:u w:val="none"/>
    </w:rPr>
  </w:style>
  <w:style w:type="character" w:customStyle="1" w:styleId="WW8Num1121z0">
    <w:name w:val="WW8Num1121z0"/>
    <w:rPr>
      <w:rFonts w:ascii="Times New Roman" w:hAnsi="Times New Roman"/>
    </w:rPr>
  </w:style>
  <w:style w:type="character" w:customStyle="1" w:styleId="WW8Num1122z0">
    <w:name w:val="WW8Num1122z0"/>
    <w:rPr>
      <w:rFonts w:ascii="Wingdings" w:hAnsi="Wingdings"/>
    </w:rPr>
  </w:style>
  <w:style w:type="character" w:customStyle="1" w:styleId="WW8Num1123z0">
    <w:name w:val="WW8Num1123z0"/>
    <w:rPr>
      <w:rFonts w:ascii="Symbol" w:hAnsi="Symbol"/>
      <w:color w:val="auto"/>
      <w:sz w:val="28"/>
    </w:rPr>
  </w:style>
  <w:style w:type="character" w:customStyle="1" w:styleId="WW8Num1124z0">
    <w:name w:val="WW8Num1124z0"/>
    <w:rPr>
      <w:rFonts w:ascii="Times New Roman" w:eastAsia="Times New Roman" w:hAnsi="Times New Roman"/>
    </w:rPr>
  </w:style>
  <w:style w:type="character" w:customStyle="1" w:styleId="WW8Num1124z1">
    <w:name w:val="WW8Num1124z1"/>
    <w:rPr>
      <w:rFonts w:ascii="Symbol" w:hAnsi="Symbol" w:cs="Times New Roman"/>
    </w:rPr>
  </w:style>
  <w:style w:type="character" w:customStyle="1" w:styleId="WW8Num1124z2">
    <w:name w:val="WW8Num1124z2"/>
    <w:rPr>
      <w:rFonts w:ascii="Wingdings" w:hAnsi="Wingdings" w:cs="Times New Roman"/>
    </w:rPr>
  </w:style>
  <w:style w:type="character" w:customStyle="1" w:styleId="WW8Num1124z4">
    <w:name w:val="WW8Num1124z4"/>
    <w:rPr>
      <w:rFonts w:ascii="Courier New" w:hAnsi="Courier New" w:cs="Courier New"/>
    </w:rPr>
  </w:style>
  <w:style w:type="character" w:customStyle="1" w:styleId="WW8Num1126z0">
    <w:name w:val="WW8Num1126z0"/>
    <w:rPr>
      <w:rFonts w:ascii="Symbol" w:hAnsi="Symbol"/>
    </w:rPr>
  </w:style>
  <w:style w:type="character" w:customStyle="1" w:styleId="WW8Num1126z1">
    <w:name w:val="WW8Num1126z1"/>
    <w:rPr>
      <w:rFonts w:ascii="Courier New" w:hAnsi="Courier New"/>
    </w:rPr>
  </w:style>
  <w:style w:type="character" w:customStyle="1" w:styleId="WW8Num1126z2">
    <w:name w:val="WW8Num1126z2"/>
    <w:rPr>
      <w:rFonts w:ascii="Wingdings" w:hAnsi="Wingdings"/>
    </w:rPr>
  </w:style>
  <w:style w:type="character" w:customStyle="1" w:styleId="WW8Num1128z0">
    <w:name w:val="WW8Num1128z0"/>
    <w:rPr>
      <w:rFonts w:ascii="Times New Roman" w:eastAsia="Times New Roman" w:hAnsi="Times New Roman" w:cs="Times New Roman"/>
    </w:rPr>
  </w:style>
  <w:style w:type="character" w:customStyle="1" w:styleId="WW8Num1128z1">
    <w:name w:val="WW8Num1128z1"/>
    <w:rPr>
      <w:rFonts w:ascii="Courier New" w:hAnsi="Courier New"/>
    </w:rPr>
  </w:style>
  <w:style w:type="character" w:customStyle="1" w:styleId="WW8Num1128z2">
    <w:name w:val="WW8Num1128z2"/>
    <w:rPr>
      <w:rFonts w:ascii="Wingdings" w:hAnsi="Wingdings"/>
    </w:rPr>
  </w:style>
  <w:style w:type="character" w:customStyle="1" w:styleId="WW8Num1128z3">
    <w:name w:val="WW8Num1128z3"/>
    <w:rPr>
      <w:rFonts w:ascii="Symbol" w:hAnsi="Symbol"/>
    </w:rPr>
  </w:style>
  <w:style w:type="character" w:customStyle="1" w:styleId="WW8Num1130z0">
    <w:name w:val="WW8Num1130z0"/>
    <w:rPr>
      <w:rFonts w:ascii="Times New Roman" w:hAnsi="Times New Roman"/>
      <w:b w:val="0"/>
      <w:i w:val="0"/>
      <w:sz w:val="24"/>
      <w:u w:val="none"/>
    </w:rPr>
  </w:style>
  <w:style w:type="character" w:customStyle="1" w:styleId="WW8Num1132z0">
    <w:name w:val="WW8Num1132z0"/>
    <w:rPr>
      <w:rFonts w:ascii="Wingdings" w:hAnsi="Wingdings"/>
    </w:rPr>
  </w:style>
  <w:style w:type="character" w:customStyle="1" w:styleId="WW8Num1133z0">
    <w:name w:val="WW8Num1133z0"/>
    <w:rPr>
      <w:b/>
      <w:sz w:val="22"/>
      <w:u w:val="single"/>
    </w:rPr>
  </w:style>
  <w:style w:type="character" w:customStyle="1" w:styleId="WW8Num1135z0">
    <w:name w:val="WW8Num1135z0"/>
    <w:rPr>
      <w:rFonts w:ascii="Symbol" w:hAnsi="Symbol"/>
    </w:rPr>
  </w:style>
  <w:style w:type="character" w:customStyle="1" w:styleId="WW8Num1135z1">
    <w:name w:val="WW8Num1135z1"/>
    <w:rPr>
      <w:rFonts w:ascii="Courier New" w:hAnsi="Courier New"/>
    </w:rPr>
  </w:style>
  <w:style w:type="character" w:customStyle="1" w:styleId="WW8Num1135z2">
    <w:name w:val="WW8Num1135z2"/>
    <w:rPr>
      <w:rFonts w:ascii="Wingdings" w:hAnsi="Wingdings"/>
    </w:rPr>
  </w:style>
  <w:style w:type="character" w:customStyle="1" w:styleId="WW8Num1137z0">
    <w:name w:val="WW8Num1137z0"/>
    <w:rPr>
      <w:rFonts w:ascii="Symbol" w:hAnsi="Symbol"/>
    </w:rPr>
  </w:style>
  <w:style w:type="character" w:customStyle="1" w:styleId="WW8Num1138z0">
    <w:name w:val="WW8Num1138z0"/>
    <w:rPr>
      <w:rFonts w:ascii="Symbol" w:hAnsi="Symbol" w:cs="Times New Roman"/>
    </w:rPr>
  </w:style>
  <w:style w:type="character" w:customStyle="1" w:styleId="WW8Num1141z0">
    <w:name w:val="WW8Num1141z0"/>
    <w:rPr>
      <w:rFonts w:ascii="Wingdings" w:hAnsi="Wingdings"/>
    </w:rPr>
  </w:style>
  <w:style w:type="character" w:customStyle="1" w:styleId="WW8Num1142z0">
    <w:name w:val="WW8Num1142z0"/>
    <w:rPr>
      <w:rFonts w:ascii="Times New Roman" w:hAnsi="Times New Roman"/>
    </w:rPr>
  </w:style>
  <w:style w:type="character" w:customStyle="1" w:styleId="WW8Num1144z0">
    <w:name w:val="WW8Num1144z0"/>
    <w:rPr>
      <w:rFonts w:ascii="Marlett" w:hAnsi="Marlett"/>
    </w:rPr>
  </w:style>
  <w:style w:type="character" w:customStyle="1" w:styleId="WW8Num1146z0">
    <w:name w:val="WW8Num1146z0"/>
    <w:rPr>
      <w:rFonts w:ascii="Symbol" w:hAnsi="Symbol"/>
      <w:color w:val="auto"/>
      <w:sz w:val="28"/>
    </w:rPr>
  </w:style>
  <w:style w:type="character" w:customStyle="1" w:styleId="WW8Num1147z0">
    <w:name w:val="WW8Num1147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47z1">
    <w:name w:val="WW8Num1147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47z2">
    <w:name w:val="WW8Num1147z2"/>
    <w:rPr>
      <w:rFonts w:ascii="Arial" w:hAnsi="Arial"/>
      <w:b/>
      <w:i w:val="0"/>
      <w:sz w:val="24"/>
      <w:szCs w:val="24"/>
    </w:rPr>
  </w:style>
  <w:style w:type="character" w:customStyle="1" w:styleId="WW8Num1148z0">
    <w:name w:val="WW8Num1148z0"/>
    <w:rPr>
      <w:rFonts w:ascii="Arial" w:hAnsi="Arial"/>
      <w:b w:val="0"/>
      <w:i w:val="0"/>
      <w:sz w:val="24"/>
      <w:u w:val="none"/>
    </w:rPr>
  </w:style>
  <w:style w:type="character" w:customStyle="1" w:styleId="WW8Num1149z0">
    <w:name w:val="WW8Num1149z0"/>
    <w:rPr>
      <w:rFonts w:ascii="Wingdings" w:hAnsi="Wingdings"/>
      <w:b/>
      <w:i w:val="0"/>
      <w:sz w:val="22"/>
      <w:u w:val="none"/>
    </w:rPr>
  </w:style>
  <w:style w:type="character" w:customStyle="1" w:styleId="WW8Num1150z0">
    <w:name w:val="WW8Num1150z0"/>
    <w:rPr>
      <w:rFonts w:ascii="Arial" w:hAnsi="Arial"/>
    </w:rPr>
  </w:style>
  <w:style w:type="character" w:customStyle="1" w:styleId="WW8Num1150z1">
    <w:name w:val="WW8Num1150z1"/>
    <w:rPr>
      <w:rFonts w:ascii="Courier New" w:hAnsi="Courier New" w:cs="a)"/>
    </w:rPr>
  </w:style>
  <w:style w:type="character" w:customStyle="1" w:styleId="WW8Num1150z2">
    <w:name w:val="WW8Num1150z2"/>
    <w:rPr>
      <w:rFonts w:ascii="Wingdings" w:hAnsi="Wingdings"/>
    </w:rPr>
  </w:style>
  <w:style w:type="character" w:customStyle="1" w:styleId="WW8Num1150z3">
    <w:name w:val="WW8Num1150z3"/>
    <w:rPr>
      <w:rFonts w:ascii="Symbol" w:hAnsi="Symbol"/>
    </w:rPr>
  </w:style>
  <w:style w:type="character" w:customStyle="1" w:styleId="WW8Num1151z0">
    <w:name w:val="WW8Num1151z0"/>
    <w:rPr>
      <w:rFonts w:ascii="Times New Roman" w:eastAsia="Times New Roman" w:hAnsi="Times New Roman" w:cs="Times New Roman"/>
    </w:rPr>
  </w:style>
  <w:style w:type="character" w:customStyle="1" w:styleId="WW8Num1151z1">
    <w:name w:val="WW8Num1151z1"/>
    <w:rPr>
      <w:rFonts w:ascii="Courier New" w:hAnsi="Courier New"/>
    </w:rPr>
  </w:style>
  <w:style w:type="character" w:customStyle="1" w:styleId="WW8Num1151z2">
    <w:name w:val="WW8Num1151z2"/>
    <w:rPr>
      <w:rFonts w:ascii="Wingdings" w:hAnsi="Wingdings"/>
    </w:rPr>
  </w:style>
  <w:style w:type="character" w:customStyle="1" w:styleId="WW8Num1151z3">
    <w:name w:val="WW8Num1151z3"/>
    <w:rPr>
      <w:rFonts w:ascii="Symbol" w:hAnsi="Symbol"/>
    </w:rPr>
  </w:style>
  <w:style w:type="character" w:customStyle="1" w:styleId="WW8Num1156z0">
    <w:name w:val="WW8Num1156z0"/>
    <w:rPr>
      <w:rFonts w:ascii="Times New Roman" w:hAnsi="Times New Roman"/>
    </w:rPr>
  </w:style>
  <w:style w:type="character" w:customStyle="1" w:styleId="WW8Num1157z0">
    <w:name w:val="WW8Num1157z0"/>
    <w:rPr>
      <w:rFonts w:ascii="Arial" w:hAnsi="Arial"/>
      <w:b w:val="0"/>
      <w:i w:val="0"/>
      <w:sz w:val="24"/>
      <w:u w:val="none"/>
    </w:rPr>
  </w:style>
  <w:style w:type="character" w:customStyle="1" w:styleId="WW8Num1158z0">
    <w:name w:val="WW8Num1158z0"/>
    <w:rPr>
      <w:rFonts w:ascii="Symbol" w:hAnsi="Symbol"/>
    </w:rPr>
  </w:style>
  <w:style w:type="character" w:customStyle="1" w:styleId="WW8Num1161z0">
    <w:name w:val="WW8Num1161z0"/>
    <w:rPr>
      <w:rFonts w:ascii="Wingdings" w:hAnsi="Wingdings"/>
      <w:sz w:val="12"/>
    </w:rPr>
  </w:style>
  <w:style w:type="character" w:customStyle="1" w:styleId="WW8Num1164z0">
    <w:name w:val="WW8Num1164z0"/>
    <w:rPr>
      <w:rFonts w:ascii="Symbol" w:hAnsi="Symbol"/>
    </w:rPr>
  </w:style>
  <w:style w:type="character" w:customStyle="1" w:styleId="WW8Num1166z0">
    <w:name w:val="WW8Num1166z0"/>
    <w:rPr>
      <w:color w:val="000000"/>
      <w:sz w:val="24"/>
    </w:rPr>
  </w:style>
  <w:style w:type="character" w:customStyle="1" w:styleId="WW8Num1167z1">
    <w:name w:val="WW8Num1167z1"/>
    <w:rPr>
      <w:rFonts w:ascii="Courier New" w:hAnsi="Courier New" w:cs="Courier New"/>
    </w:rPr>
  </w:style>
  <w:style w:type="character" w:customStyle="1" w:styleId="WW8Num1167z2">
    <w:name w:val="WW8Num1167z2"/>
    <w:rPr>
      <w:rFonts w:ascii="Wingdings" w:hAnsi="Wingdings" w:cs="Times New Roman"/>
    </w:rPr>
  </w:style>
  <w:style w:type="character" w:customStyle="1" w:styleId="WW8Num1167z3">
    <w:name w:val="WW8Num1167z3"/>
    <w:rPr>
      <w:rFonts w:ascii="Symbol" w:hAnsi="Symbol" w:cs="Times New Roman"/>
    </w:rPr>
  </w:style>
  <w:style w:type="character" w:customStyle="1" w:styleId="WW8Num1168z0">
    <w:name w:val="WW8Num1168z0"/>
    <w:rPr>
      <w:rFonts w:ascii="Symbol" w:hAnsi="Symbol"/>
    </w:rPr>
  </w:style>
  <w:style w:type="character" w:customStyle="1" w:styleId="WW8Num1168z1">
    <w:name w:val="WW8Num1168z1"/>
    <w:rPr>
      <w:rFonts w:ascii="Courier New" w:hAnsi="Courier New"/>
    </w:rPr>
  </w:style>
  <w:style w:type="character" w:customStyle="1" w:styleId="WW8Num1168z2">
    <w:name w:val="WW8Num1168z2"/>
    <w:rPr>
      <w:rFonts w:ascii="Wingdings" w:hAnsi="Wingdings"/>
    </w:rPr>
  </w:style>
  <w:style w:type="character" w:customStyle="1" w:styleId="WW8Num1169z0">
    <w:name w:val="WW8Num1169z0"/>
    <w:rPr>
      <w:rFonts w:ascii="Times New Roman" w:hAnsi="Times New Roman"/>
      <w:b w:val="0"/>
      <w:i w:val="0"/>
      <w:sz w:val="20"/>
      <w:u w:val="none"/>
    </w:rPr>
  </w:style>
  <w:style w:type="character" w:customStyle="1" w:styleId="WW8NumSt3z0">
    <w:name w:val="WW8NumSt3z0"/>
    <w:rPr>
      <w:rFonts w:ascii="Symbol" w:hAnsi="Symbol"/>
    </w:rPr>
  </w:style>
  <w:style w:type="character" w:customStyle="1" w:styleId="WW8NumSt71z0">
    <w:name w:val="WW8NumSt71z0"/>
    <w:rPr>
      <w:rFonts w:ascii="Symbol" w:hAnsi="Symbol"/>
    </w:rPr>
  </w:style>
  <w:style w:type="character" w:customStyle="1" w:styleId="WW8NumSt72z0">
    <w:name w:val="WW8NumSt72z0"/>
    <w:rPr>
      <w:rFonts w:ascii="Wingdings" w:hAnsi="Wingdings"/>
    </w:rPr>
  </w:style>
  <w:style w:type="character" w:customStyle="1" w:styleId="WW8NumSt174z0">
    <w:name w:val="WW8NumSt174z0"/>
    <w:rPr>
      <w:rFonts w:ascii="Symbol" w:hAnsi="Symbol"/>
    </w:rPr>
  </w:style>
  <w:style w:type="character" w:customStyle="1" w:styleId="WW8NumSt296z0">
    <w:name w:val="WW8NumSt296z0"/>
    <w:rPr>
      <w:rFonts w:ascii="Times New Roman" w:hAnsi="Times New Roman"/>
      <w:b w:val="0"/>
      <w:i w:val="0"/>
      <w:sz w:val="24"/>
      <w:u w:val="none"/>
    </w:rPr>
  </w:style>
  <w:style w:type="character" w:customStyle="1" w:styleId="WW8NumSt372z0">
    <w:name w:val="WW8NumSt372z0"/>
    <w:rPr>
      <w:rFonts w:ascii="Symbol" w:hAnsi="Symbol"/>
    </w:rPr>
  </w:style>
  <w:style w:type="character" w:customStyle="1" w:styleId="WW8NumSt661z0">
    <w:name w:val="WW8NumSt661z0"/>
    <w:rPr>
      <w:rFonts w:ascii="Arial" w:hAnsi="Arial"/>
      <w:b w:val="0"/>
      <w:i w:val="0"/>
      <w:sz w:val="24"/>
      <w:u w:val="none"/>
    </w:rPr>
  </w:style>
  <w:style w:type="character" w:customStyle="1" w:styleId="WW8NumSt663z0">
    <w:name w:val="WW8NumSt663z0"/>
    <w:rPr>
      <w:rFonts w:ascii="Arial" w:hAnsi="Arial"/>
      <w:b w:val="0"/>
      <w:i w:val="0"/>
      <w:sz w:val="24"/>
      <w:u w:val="none"/>
    </w:rPr>
  </w:style>
  <w:style w:type="character" w:customStyle="1" w:styleId="WW8NumSt714z0">
    <w:name w:val="WW8NumSt714z0"/>
    <w:rPr>
      <w:rFonts w:ascii="Times New Roman" w:hAnsi="Times New Roman"/>
      <w:b w:val="0"/>
      <w:i w:val="0"/>
      <w:sz w:val="20"/>
      <w:u w:val="none"/>
    </w:rPr>
  </w:style>
  <w:style w:type="character" w:customStyle="1" w:styleId="WW8NumSt715z0">
    <w:name w:val="WW8NumSt715z0"/>
    <w:rPr>
      <w:rFonts w:ascii="Times New Roman" w:hAnsi="Times New Roman"/>
      <w:b w:val="0"/>
      <w:i w:val="0"/>
      <w:sz w:val="22"/>
      <w:u w:val="none"/>
    </w:rPr>
  </w:style>
  <w:style w:type="character" w:customStyle="1" w:styleId="WW8NumSt717z0">
    <w:name w:val="WW8NumSt717z0"/>
    <w:rPr>
      <w:rFonts w:ascii="Times New Roman" w:hAnsi="Times New Roman"/>
      <w:b w:val="0"/>
      <w:i w:val="0"/>
      <w:sz w:val="20"/>
      <w:u w:val="none"/>
    </w:rPr>
  </w:style>
  <w:style w:type="character" w:customStyle="1" w:styleId="WW8NumSt719z0">
    <w:name w:val="WW8NumSt719z0"/>
    <w:rPr>
      <w:rFonts w:ascii="Times New Roman" w:hAnsi="Times New Roman"/>
      <w:b w:val="0"/>
      <w:i w:val="0"/>
      <w:sz w:val="20"/>
      <w:u w:val="none"/>
    </w:rPr>
  </w:style>
  <w:style w:type="character" w:customStyle="1" w:styleId="WW8NumSt721z0">
    <w:name w:val="WW8NumSt721z0"/>
    <w:rPr>
      <w:rFonts w:ascii="Times New Roman" w:hAnsi="Times New Roman"/>
      <w:b w:val="0"/>
      <w:i w:val="0"/>
      <w:sz w:val="24"/>
      <w:u w:val="none"/>
    </w:rPr>
  </w:style>
  <w:style w:type="character" w:customStyle="1" w:styleId="WW8NumSt723z0">
    <w:name w:val="WW8NumSt723z0"/>
    <w:rPr>
      <w:rFonts w:ascii="Times New Roman" w:hAnsi="Times New Roman"/>
      <w:b w:val="0"/>
      <w:i w:val="0"/>
      <w:sz w:val="24"/>
      <w:u w:val="none"/>
    </w:rPr>
  </w:style>
  <w:style w:type="character" w:customStyle="1" w:styleId="WW8NumSt731z0">
    <w:name w:val="WW8NumSt731z0"/>
    <w:rPr>
      <w:rFonts w:ascii="Times New Roman" w:hAnsi="Times New Roman"/>
      <w:b w:val="0"/>
      <w:i w:val="0"/>
      <w:sz w:val="20"/>
      <w:u w:val="none"/>
    </w:rPr>
  </w:style>
  <w:style w:type="character" w:customStyle="1" w:styleId="WW8NumSt732z0">
    <w:name w:val="WW8NumSt732z0"/>
    <w:rPr>
      <w:rFonts w:ascii="Times New Roman" w:hAnsi="Times New Roman"/>
      <w:b w:val="0"/>
      <w:i w:val="0"/>
      <w:sz w:val="22"/>
      <w:u w:val="none"/>
    </w:rPr>
  </w:style>
  <w:style w:type="character" w:customStyle="1" w:styleId="WW8NumSt734z0">
    <w:name w:val="WW8NumSt734z0"/>
    <w:rPr>
      <w:rFonts w:ascii="Times New Roman" w:hAnsi="Times New Roman"/>
      <w:b w:val="0"/>
      <w:i w:val="0"/>
      <w:sz w:val="20"/>
      <w:u w:val="none"/>
    </w:rPr>
  </w:style>
  <w:style w:type="character" w:customStyle="1" w:styleId="WW8NumSt736z0">
    <w:name w:val="WW8NumSt736z0"/>
    <w:rPr>
      <w:rFonts w:ascii="Times New Roman" w:hAnsi="Times New Roman"/>
      <w:b w:val="0"/>
      <w:i w:val="0"/>
      <w:sz w:val="20"/>
      <w:u w:val="none"/>
    </w:rPr>
  </w:style>
  <w:style w:type="character" w:customStyle="1" w:styleId="WW8NumSt764z0">
    <w:name w:val="WW8NumSt764z0"/>
    <w:rPr>
      <w:rFonts w:ascii="Arial" w:hAnsi="Arial"/>
      <w:b w:val="0"/>
      <w:i w:val="0"/>
      <w:sz w:val="20"/>
      <w:u w:val="none"/>
    </w:rPr>
  </w:style>
  <w:style w:type="character" w:customStyle="1" w:styleId="WW8NumSt780z0">
    <w:name w:val="WW8NumSt780z0"/>
    <w:rPr>
      <w:rFonts w:ascii="Symbol" w:hAnsi="Symbol"/>
    </w:rPr>
  </w:style>
  <w:style w:type="character" w:customStyle="1" w:styleId="WW8NumSt781z0">
    <w:name w:val="WW8NumSt781z0"/>
    <w:rPr>
      <w:rFonts w:ascii="Wingdings" w:hAnsi="Wingdings"/>
      <w:b w:val="0"/>
      <w:i w:val="0"/>
      <w:sz w:val="24"/>
      <w:u w:val="none"/>
    </w:rPr>
  </w:style>
  <w:style w:type="character" w:customStyle="1" w:styleId="WW8NumSt782z0">
    <w:name w:val="WW8NumSt782z0"/>
    <w:rPr>
      <w:rFonts w:ascii="Arial" w:hAnsi="Arial"/>
    </w:rPr>
  </w:style>
  <w:style w:type="character" w:customStyle="1" w:styleId="WW8NumSt788z0">
    <w:name w:val="WW8NumSt788z0"/>
    <w:rPr>
      <w:rFonts w:ascii="Times New Roman" w:hAnsi="Times New Roman"/>
      <w:b w:val="0"/>
      <w:i w:val="0"/>
      <w:sz w:val="24"/>
      <w:u w:val="none"/>
    </w:rPr>
  </w:style>
  <w:style w:type="character" w:customStyle="1" w:styleId="WW-Standardnpsmoodstavce">
    <w:name w:val="WW-Standardní písmo odstavce"/>
  </w:style>
  <w:style w:type="character" w:customStyle="1" w:styleId="Standardnpsmoodstavce2">
    <w:name w:val="Standardní písmo odstavce2"/>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szCs w:val="20"/>
    </w:rPr>
  </w:style>
  <w:style w:type="paragraph" w:customStyle="1" w:styleId="Rejstk">
    <w:name w:val="Rejstřík"/>
    <w:basedOn w:val="Normln"/>
    <w:pPr>
      <w:suppressLineNumbers/>
    </w:pPr>
    <w:rPr>
      <w:rFonts w:cs="Tahoma"/>
    </w:rPr>
  </w:style>
  <w:style w:type="paragraph" w:styleId="Zhlav">
    <w:name w:val="header"/>
    <w:basedOn w:val="Normln"/>
    <w:link w:val="ZhlavChar"/>
    <w:pPr>
      <w:pBdr>
        <w:bottom w:val="single" w:sz="4" w:space="0" w:color="000000"/>
      </w:pBdr>
      <w:tabs>
        <w:tab w:val="right" w:pos="9645"/>
      </w:tabs>
      <w:jc w:val="both"/>
    </w:pPr>
    <w:rPr>
      <w:sz w:val="18"/>
    </w:rPr>
  </w:style>
  <w:style w:type="paragraph" w:styleId="Zpat">
    <w:name w:val="footer"/>
    <w:basedOn w:val="Normln"/>
    <w:link w:val="ZpatChar"/>
    <w:pPr>
      <w:widowControl w:val="0"/>
      <w:pBdr>
        <w:top w:val="single" w:sz="4" w:space="1" w:color="000000"/>
      </w:pBdr>
      <w:tabs>
        <w:tab w:val="right" w:pos="0"/>
      </w:tabs>
      <w:autoSpaceDE w:val="0"/>
    </w:pPr>
    <w:rPr>
      <w:rFonts w:cs="Arial"/>
      <w:sz w:val="18"/>
      <w:szCs w:val="18"/>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i/>
      <w:iCs/>
    </w:rPr>
  </w:style>
  <w:style w:type="paragraph" w:customStyle="1" w:styleId="Obsahrmce">
    <w:name w:val="Obsah rámce"/>
    <w:basedOn w:val="Zkladntext"/>
  </w:style>
  <w:style w:type="paragraph" w:customStyle="1" w:styleId="Odsazenvoln11">
    <w:name w:val="_Odsazený volný 11"/>
    <w:basedOn w:val="Normln"/>
    <w:pPr>
      <w:spacing w:before="113"/>
      <w:ind w:firstLine="709"/>
      <w:jc w:val="both"/>
    </w:pPr>
  </w:style>
  <w:style w:type="paragraph" w:customStyle="1" w:styleId="Neodsazenvoln11">
    <w:name w:val="_Neodsazený volný 11"/>
    <w:basedOn w:val="Normln"/>
    <w:pPr>
      <w:keepNext/>
      <w:spacing w:before="119"/>
      <w:jc w:val="both"/>
    </w:pPr>
  </w:style>
  <w:style w:type="paragraph" w:customStyle="1" w:styleId="Neodsazentsn11">
    <w:name w:val="_Neodsazený těsný 11"/>
    <w:basedOn w:val="Normln"/>
    <w:rPr>
      <w:bCs/>
    </w:rPr>
  </w:style>
  <w:style w:type="paragraph" w:customStyle="1" w:styleId="Vetvoln11">
    <w:name w:val="_Výčet volný 11"/>
    <w:basedOn w:val="Normln"/>
    <w:pPr>
      <w:spacing w:before="57"/>
      <w:jc w:val="both"/>
    </w:pPr>
  </w:style>
  <w:style w:type="paragraph" w:customStyle="1" w:styleId="Neodsazentsn9">
    <w:name w:val="_Neodsazený těsný 9"/>
    <w:basedOn w:val="Normln"/>
    <w:rPr>
      <w:sz w:val="18"/>
      <w:szCs w:val="20"/>
    </w:rPr>
  </w:style>
  <w:style w:type="paragraph" w:customStyle="1" w:styleId="Nadpistituln">
    <w:name w:val="_Nadpis titulní"/>
    <w:basedOn w:val="Nadpis"/>
    <w:rsid w:val="008576E8"/>
    <w:pPr>
      <w:pBdr>
        <w:top w:val="single" w:sz="1" w:space="1" w:color="000000"/>
        <w:bottom w:val="single" w:sz="1" w:space="1" w:color="000000"/>
      </w:pBdr>
      <w:shd w:val="clear" w:color="auto" w:fill="CCCCCC"/>
      <w:spacing w:before="113" w:after="0"/>
    </w:pPr>
    <w:rPr>
      <w:rFonts w:ascii="Times New Roman" w:hAnsi="Times New Roman"/>
      <w:b/>
      <w:caps/>
    </w:rPr>
  </w:style>
  <w:style w:type="paragraph" w:customStyle="1" w:styleId="Vetvoln9">
    <w:name w:val="_Výčet volný 9"/>
    <w:basedOn w:val="Normln"/>
    <w:pPr>
      <w:jc w:val="both"/>
    </w:pPr>
    <w:rPr>
      <w:sz w:val="18"/>
      <w:szCs w:val="18"/>
    </w:rPr>
  </w:style>
  <w:style w:type="paragraph" w:customStyle="1" w:styleId="Poznmka">
    <w:name w:val="_Poznámka"/>
    <w:basedOn w:val="Normln"/>
    <w:pPr>
      <w:ind w:left="709" w:hanging="709"/>
      <w:jc w:val="both"/>
    </w:pPr>
    <w:rPr>
      <w:i/>
      <w:sz w:val="18"/>
    </w:rPr>
  </w:style>
  <w:style w:type="paragraph" w:customStyle="1" w:styleId="Nadpis2podkapitolaa">
    <w:name w:val="Nadpis 2.podkapitolaa"/>
    <w:basedOn w:val="Normln"/>
    <w:next w:val="Normln"/>
    <w:pPr>
      <w:keepNext/>
      <w:autoSpaceDE w:val="0"/>
      <w:spacing w:before="240" w:after="60"/>
    </w:pPr>
    <w:rPr>
      <w:rFonts w:cs="Arial"/>
      <w:b/>
      <w:bCs/>
      <w:sz w:val="20"/>
    </w:rPr>
  </w:style>
  <w:style w:type="paragraph" w:customStyle="1" w:styleId="ARIELODSAZEN">
    <w:name w:val="ARIEL ODSAZEN"/>
    <w:basedOn w:val="Normln"/>
    <w:pPr>
      <w:suppressAutoHyphens w:val="0"/>
      <w:ind w:firstLine="284"/>
      <w:jc w:val="both"/>
    </w:pPr>
    <w:rPr>
      <w:szCs w:val="20"/>
    </w:rPr>
  </w:style>
  <w:style w:type="paragraph" w:customStyle="1" w:styleId="ARIELODODSAZEN">
    <w:name w:val="ARIEL OD ODSAZEN"/>
    <w:basedOn w:val="Normln"/>
    <w:next w:val="Normln"/>
    <w:pPr>
      <w:suppressAutoHyphens w:val="0"/>
      <w:spacing w:before="120"/>
      <w:ind w:firstLine="284"/>
      <w:jc w:val="both"/>
    </w:pPr>
    <w:rPr>
      <w:szCs w:val="20"/>
    </w:rPr>
  </w:style>
  <w:style w:type="paragraph" w:customStyle="1" w:styleId="ARIELNEODSAZEN">
    <w:name w:val="ARIEL NEODSAZEN"/>
    <w:basedOn w:val="Normln"/>
    <w:pPr>
      <w:suppressAutoHyphens w:val="0"/>
      <w:spacing w:before="120" w:after="60"/>
      <w:jc w:val="both"/>
    </w:pPr>
    <w:rPr>
      <w:szCs w:val="20"/>
    </w:rPr>
  </w:style>
  <w:style w:type="paragraph" w:customStyle="1" w:styleId="ARIELNEODSAZENTUN">
    <w:name w:val="ARIEL NEODSAZEN TUČNÝ"/>
    <w:basedOn w:val="Normln"/>
    <w:next w:val="Normln"/>
    <w:pPr>
      <w:suppressAutoHyphens w:val="0"/>
      <w:spacing w:before="120"/>
    </w:pPr>
    <w:rPr>
      <w:b/>
      <w:szCs w:val="20"/>
    </w:rPr>
  </w:style>
  <w:style w:type="paragraph" w:customStyle="1" w:styleId="Nadpis2podkapitola">
    <w:name w:val="Nadpis 2.podkapitola"/>
    <w:basedOn w:val="Normln"/>
    <w:next w:val="Normln"/>
    <w:pPr>
      <w:keepNext/>
      <w:autoSpaceDE w:val="0"/>
      <w:spacing w:before="240" w:after="60"/>
    </w:pPr>
    <w:rPr>
      <w:rFonts w:cs="Arial"/>
      <w:b/>
      <w:bCs/>
      <w:sz w:val="24"/>
    </w:rPr>
  </w:style>
  <w:style w:type="paragraph" w:styleId="Zkladntextodsazen">
    <w:name w:val="Body Text Indent"/>
    <w:basedOn w:val="Normln"/>
    <w:link w:val="ZkladntextodsazenChar"/>
    <w:pPr>
      <w:tabs>
        <w:tab w:val="left" w:pos="540"/>
      </w:tabs>
      <w:suppressAutoHyphens w:val="0"/>
      <w:ind w:left="540" w:hanging="540"/>
    </w:pPr>
  </w:style>
  <w:style w:type="paragraph" w:customStyle="1" w:styleId="Textbodu">
    <w:name w:val="Text bodu"/>
    <w:basedOn w:val="Normln"/>
    <w:pPr>
      <w:numPr>
        <w:ilvl w:val="8"/>
        <w:numId w:val="1"/>
      </w:numPr>
      <w:suppressAutoHyphens w:val="0"/>
      <w:jc w:val="both"/>
      <w:outlineLvl w:val="8"/>
    </w:pPr>
    <w:rPr>
      <w:rFonts w:ascii="Times New Roman" w:hAnsi="Times New Roman"/>
      <w:sz w:val="24"/>
      <w:szCs w:val="20"/>
    </w:rPr>
  </w:style>
  <w:style w:type="paragraph" w:customStyle="1" w:styleId="Textpsmene">
    <w:name w:val="Text písmene"/>
    <w:basedOn w:val="Normln"/>
    <w:pPr>
      <w:numPr>
        <w:ilvl w:val="7"/>
        <w:numId w:val="1"/>
      </w:numPr>
      <w:suppressAutoHyphens w:val="0"/>
      <w:jc w:val="both"/>
      <w:outlineLvl w:val="7"/>
    </w:pPr>
    <w:rPr>
      <w:rFonts w:ascii="Times New Roman" w:hAnsi="Times New Roman"/>
      <w:sz w:val="24"/>
      <w:szCs w:val="20"/>
    </w:rPr>
  </w:style>
  <w:style w:type="paragraph" w:customStyle="1" w:styleId="Textodstavce">
    <w:name w:val="Text odstavce"/>
    <w:basedOn w:val="Normln"/>
    <w:pPr>
      <w:numPr>
        <w:ilvl w:val="6"/>
        <w:numId w:val="1"/>
      </w:numPr>
      <w:tabs>
        <w:tab w:val="left" w:pos="851"/>
      </w:tabs>
      <w:suppressAutoHyphens w:val="0"/>
      <w:spacing w:before="120" w:after="120"/>
      <w:ind w:left="-1275" w:firstLine="0"/>
      <w:jc w:val="both"/>
      <w:outlineLvl w:val="6"/>
    </w:pPr>
    <w:rPr>
      <w:rFonts w:ascii="Times New Roman" w:hAnsi="Times New Roman"/>
      <w:sz w:val="24"/>
      <w:szCs w:val="20"/>
    </w:rPr>
  </w:style>
  <w:style w:type="paragraph" w:customStyle="1" w:styleId="Nadpisparagrafu">
    <w:name w:val="Nadpis paragrafu"/>
    <w:basedOn w:val="Normln"/>
    <w:next w:val="Textodstavce"/>
    <w:pPr>
      <w:keepNext/>
      <w:keepLines/>
      <w:suppressAutoHyphens w:val="0"/>
      <w:spacing w:before="240"/>
      <w:jc w:val="center"/>
    </w:pPr>
    <w:rPr>
      <w:rFonts w:ascii="Times New Roman" w:hAnsi="Times New Roman"/>
      <w:b/>
      <w:sz w:val="24"/>
      <w:szCs w:val="20"/>
    </w:rPr>
  </w:style>
  <w:style w:type="paragraph" w:customStyle="1" w:styleId="ARIELT3fSN3f">
    <w:name w:val="ARIEL TÌ3fSNÝ3f"/>
    <w:basedOn w:val="Normln"/>
    <w:next w:val="ARIELODSAZEN"/>
    <w:pPr>
      <w:widowControl w:val="0"/>
      <w:suppressAutoHyphens w:val="0"/>
      <w:autoSpaceDE w:val="0"/>
      <w:jc w:val="both"/>
    </w:pPr>
    <w:rPr>
      <w:rFonts w:cs="Arial"/>
      <w:sz w:val="20"/>
      <w:szCs w:val="20"/>
    </w:rPr>
  </w:style>
  <w:style w:type="paragraph" w:customStyle="1" w:styleId="Styl">
    <w:name w:val="Styl"/>
    <w:basedOn w:val="Normln"/>
    <w:next w:val="Normlnweb"/>
    <w:pPr>
      <w:widowControl w:val="0"/>
      <w:suppressAutoHyphens w:val="0"/>
      <w:spacing w:before="100" w:after="100"/>
    </w:pPr>
    <w:rPr>
      <w:rFonts w:ascii="Arial Unicode MS" w:eastAsia="Arial Unicode MS" w:hAnsi="Arial Unicode MS"/>
      <w:sz w:val="24"/>
    </w:rPr>
  </w:style>
  <w:style w:type="paragraph" w:styleId="Normlnweb">
    <w:name w:val="Normal (Web)"/>
    <w:basedOn w:val="Normln"/>
    <w:rPr>
      <w:rFonts w:ascii="Times New Roman" w:hAnsi="Times New Roman"/>
      <w:sz w:val="24"/>
    </w:rPr>
  </w:style>
  <w:style w:type="paragraph" w:customStyle="1" w:styleId="Seznamsodrkami1">
    <w:name w:val="Seznam s odrážkami1"/>
    <w:basedOn w:val="Normln"/>
    <w:pPr>
      <w:suppressAutoHyphens w:val="0"/>
    </w:pPr>
    <w:rPr>
      <w:rFonts w:cs="Arial"/>
      <w:szCs w:val="22"/>
    </w:rPr>
  </w:style>
  <w:style w:type="paragraph" w:customStyle="1" w:styleId="slovanseznam1">
    <w:name w:val="Číslovaný seznam1"/>
    <w:basedOn w:val="Normln"/>
  </w:style>
  <w:style w:type="paragraph" w:customStyle="1" w:styleId="slovanseznam21">
    <w:name w:val="Číslovaný seznam 21"/>
    <w:basedOn w:val="slovanseznam1"/>
    <w:pPr>
      <w:tabs>
        <w:tab w:val="left" w:pos="737"/>
      </w:tabs>
      <w:suppressAutoHyphens w:val="0"/>
      <w:spacing w:line="220" w:lineRule="atLeast"/>
      <w:ind w:left="56"/>
      <w:jc w:val="both"/>
    </w:pPr>
    <w:rPr>
      <w:rFonts w:cs="Arial"/>
      <w:szCs w:val="22"/>
    </w:rPr>
  </w:style>
  <w:style w:type="paragraph" w:customStyle="1" w:styleId="Titulek1">
    <w:name w:val="Titulek1"/>
    <w:basedOn w:val="Normln"/>
    <w:next w:val="Normln"/>
    <w:pPr>
      <w:jc w:val="both"/>
    </w:pPr>
    <w:rPr>
      <w:rFonts w:cs="Arial"/>
      <w:b/>
      <w:bCs/>
      <w:sz w:val="18"/>
    </w:rPr>
  </w:style>
  <w:style w:type="paragraph" w:customStyle="1" w:styleId="Zkladntext32">
    <w:name w:val="Základní text 32"/>
    <w:basedOn w:val="Normln"/>
    <w:pPr>
      <w:suppressAutoHyphens w:val="0"/>
      <w:spacing w:after="120"/>
    </w:pPr>
    <w:rPr>
      <w:rFonts w:ascii="Times New Roman" w:hAnsi="Times New Roman"/>
      <w:sz w:val="16"/>
      <w:szCs w:val="16"/>
    </w:rPr>
  </w:style>
  <w:style w:type="paragraph" w:customStyle="1" w:styleId="Zkladntext31">
    <w:name w:val="Základní text 31"/>
    <w:basedOn w:val="Normln"/>
    <w:pPr>
      <w:widowControl w:val="0"/>
      <w:spacing w:before="120"/>
      <w:jc w:val="both"/>
    </w:pPr>
    <w:rPr>
      <w:szCs w:val="22"/>
    </w:rPr>
  </w:style>
  <w:style w:type="table" w:styleId="Mkatabulky">
    <w:name w:val="Table Grid"/>
    <w:basedOn w:val="Normlntabulka"/>
    <w:rsid w:val="009A7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FD0CA7"/>
    <w:pPr>
      <w:shd w:val="clear" w:color="auto" w:fill="000080"/>
    </w:pPr>
    <w:rPr>
      <w:rFonts w:ascii="Tahoma" w:hAnsi="Tahoma" w:cs="Tahoma"/>
      <w:sz w:val="20"/>
      <w:szCs w:val="20"/>
    </w:rPr>
  </w:style>
  <w:style w:type="character" w:customStyle="1" w:styleId="Nadpis1Char">
    <w:name w:val="Nadpis 1 Char"/>
    <w:aliases w:val="Nadpis 1 - kapitola Char,Nadpis 1 - kap Char,kapitola Char,Nadpis1-kapitola Char,ka Char,- kapitola Char,Heading 1 Char"/>
    <w:link w:val="Nadpis1"/>
    <w:locked/>
    <w:rsid w:val="008C78E6"/>
    <w:rPr>
      <w:rFonts w:eastAsia="Lucida Sans Unicode" w:cs="Arial"/>
      <w:b/>
      <w:bCs/>
      <w:caps/>
      <w:kern w:val="28"/>
      <w:sz w:val="28"/>
      <w:szCs w:val="25"/>
      <w:lang w:val="cs-CZ" w:eastAsia="ar-SA" w:bidi="ar-SA"/>
    </w:rPr>
  </w:style>
  <w:style w:type="character" w:customStyle="1" w:styleId="Nadpis2Char">
    <w:name w:val="Nadpis 2 Char"/>
    <w:link w:val="Nadpis2"/>
    <w:semiHidden/>
    <w:locked/>
    <w:rsid w:val="00D75969"/>
    <w:rPr>
      <w:rFonts w:eastAsia="Lucida Sans Unicode" w:cs="Arial"/>
      <w:b/>
      <w:bCs/>
      <w:sz w:val="24"/>
      <w:szCs w:val="22"/>
      <w:lang w:val="cs-CZ" w:eastAsia="ar-SA" w:bidi="ar-SA"/>
    </w:rPr>
  </w:style>
  <w:style w:type="character" w:customStyle="1" w:styleId="ZkladntextodsazenChar">
    <w:name w:val="Základní text odsazený Char"/>
    <w:link w:val="Zkladntextodsazen"/>
    <w:semiHidden/>
    <w:locked/>
    <w:rsid w:val="002319D9"/>
    <w:rPr>
      <w:rFonts w:ascii="Arial" w:hAnsi="Arial"/>
      <w:sz w:val="22"/>
      <w:szCs w:val="24"/>
      <w:lang w:val="cs-CZ" w:eastAsia="ar-SA" w:bidi="ar-SA"/>
    </w:rPr>
  </w:style>
  <w:style w:type="character" w:customStyle="1" w:styleId="ZkladntextChar">
    <w:name w:val="Základní text Char"/>
    <w:link w:val="Zkladntext"/>
    <w:semiHidden/>
    <w:locked/>
    <w:rsid w:val="002319D9"/>
    <w:rPr>
      <w:rFonts w:ascii="Arial" w:hAnsi="Arial"/>
      <w:sz w:val="22"/>
      <w:szCs w:val="24"/>
      <w:lang w:val="cs-CZ" w:eastAsia="ar-SA" w:bidi="ar-SA"/>
    </w:rPr>
  </w:style>
  <w:style w:type="paragraph" w:styleId="Zkladntext2">
    <w:name w:val="Body Text 2"/>
    <w:basedOn w:val="Normln"/>
    <w:link w:val="Zkladntext2Char"/>
    <w:rsid w:val="002319D9"/>
    <w:pPr>
      <w:suppressAutoHyphens w:val="0"/>
      <w:spacing w:after="120" w:line="480" w:lineRule="auto"/>
    </w:pPr>
    <w:rPr>
      <w:rFonts w:ascii="Times New Roman" w:hAnsi="Times New Roman"/>
      <w:sz w:val="20"/>
      <w:szCs w:val="20"/>
      <w:lang w:eastAsia="cs-CZ"/>
    </w:rPr>
  </w:style>
  <w:style w:type="paragraph" w:styleId="Zkladntext3">
    <w:name w:val="Body Text 3"/>
    <w:basedOn w:val="Normln"/>
    <w:rsid w:val="002319D9"/>
    <w:pPr>
      <w:suppressAutoHyphens w:val="0"/>
      <w:spacing w:after="120"/>
    </w:pPr>
    <w:rPr>
      <w:rFonts w:ascii="Times New Roman" w:hAnsi="Times New Roman"/>
      <w:sz w:val="16"/>
      <w:szCs w:val="16"/>
      <w:lang w:eastAsia="cs-CZ"/>
    </w:rPr>
  </w:style>
  <w:style w:type="paragraph" w:styleId="Zkladntextodsazen3">
    <w:name w:val="Body Text Indent 3"/>
    <w:basedOn w:val="Normln"/>
    <w:rsid w:val="002319D9"/>
    <w:pPr>
      <w:suppressAutoHyphens w:val="0"/>
      <w:spacing w:after="120"/>
      <w:ind w:left="283"/>
    </w:pPr>
    <w:rPr>
      <w:rFonts w:ascii="Times New Roman" w:hAnsi="Times New Roman"/>
      <w:sz w:val="16"/>
      <w:szCs w:val="16"/>
      <w:lang w:eastAsia="cs-CZ"/>
    </w:rPr>
  </w:style>
  <w:style w:type="paragraph" w:styleId="Zkladntextodsazen2">
    <w:name w:val="Body Text Indent 2"/>
    <w:basedOn w:val="Normln"/>
    <w:rsid w:val="002319D9"/>
    <w:pPr>
      <w:suppressAutoHyphens w:val="0"/>
      <w:spacing w:after="120" w:line="480" w:lineRule="auto"/>
      <w:ind w:left="283"/>
    </w:pPr>
    <w:rPr>
      <w:rFonts w:ascii="Times New Roman" w:hAnsi="Times New Roman"/>
      <w:sz w:val="20"/>
      <w:szCs w:val="20"/>
      <w:lang w:eastAsia="cs-CZ"/>
    </w:rPr>
  </w:style>
  <w:style w:type="paragraph" w:styleId="Textkomente">
    <w:name w:val="annotation text"/>
    <w:basedOn w:val="Normln"/>
    <w:link w:val="TextkomenteChar"/>
    <w:semiHidden/>
    <w:rsid w:val="002319D9"/>
    <w:pPr>
      <w:suppressAutoHyphens w:val="0"/>
    </w:pPr>
    <w:rPr>
      <w:rFonts w:ascii="Times New Roman" w:hAnsi="Times New Roman"/>
      <w:sz w:val="20"/>
      <w:szCs w:val="20"/>
      <w:lang w:eastAsia="cs-CZ"/>
    </w:rPr>
  </w:style>
  <w:style w:type="paragraph" w:styleId="Seznamsodrkami2">
    <w:name w:val="List Bullet 2"/>
    <w:basedOn w:val="Normln"/>
    <w:rsid w:val="002319D9"/>
    <w:pPr>
      <w:numPr>
        <w:numId w:val="14"/>
      </w:numPr>
      <w:suppressAutoHyphens w:val="0"/>
    </w:pPr>
    <w:rPr>
      <w:rFonts w:ascii="Times New Roman" w:hAnsi="Times New Roman"/>
      <w:sz w:val="20"/>
      <w:szCs w:val="20"/>
      <w:lang w:eastAsia="cs-CZ"/>
    </w:rPr>
  </w:style>
  <w:style w:type="character" w:customStyle="1" w:styleId="Zkladntext2Char">
    <w:name w:val="Základní text 2 Char"/>
    <w:link w:val="Zkladntext2"/>
    <w:semiHidden/>
    <w:locked/>
    <w:rsid w:val="002319D9"/>
    <w:rPr>
      <w:lang w:val="cs-CZ" w:eastAsia="cs-CZ" w:bidi="ar-SA"/>
    </w:rPr>
  </w:style>
  <w:style w:type="character" w:customStyle="1" w:styleId="Nadpis3Char">
    <w:name w:val="Nadpis 3 Char"/>
    <w:link w:val="Nadpis3"/>
    <w:semiHidden/>
    <w:locked/>
    <w:rsid w:val="002319D9"/>
    <w:rPr>
      <w:rFonts w:ascii="Arial" w:eastAsia="Lucida Sans Unicode" w:hAnsi="Arial" w:cs="Arial"/>
      <w:b/>
      <w:bCs/>
      <w:caps/>
      <w:sz w:val="26"/>
      <w:szCs w:val="22"/>
      <w:lang w:val="cs-CZ" w:eastAsia="ar-SA" w:bidi="ar-SA"/>
    </w:rPr>
  </w:style>
  <w:style w:type="paragraph" w:styleId="Textbubliny">
    <w:name w:val="Balloon Text"/>
    <w:basedOn w:val="Normln"/>
    <w:semiHidden/>
    <w:rsid w:val="002319D9"/>
    <w:pPr>
      <w:suppressAutoHyphens w:val="0"/>
    </w:pPr>
    <w:rPr>
      <w:rFonts w:ascii="Tahoma" w:hAnsi="Tahoma" w:cs="Tahoma"/>
      <w:sz w:val="16"/>
      <w:szCs w:val="16"/>
      <w:lang w:eastAsia="cs-CZ"/>
    </w:rPr>
  </w:style>
  <w:style w:type="character" w:styleId="Sledovanodkaz">
    <w:name w:val="FollowedHyperlink"/>
    <w:rsid w:val="009914FA"/>
    <w:rPr>
      <w:color w:val="800080"/>
      <w:u w:val="single"/>
    </w:rPr>
  </w:style>
  <w:style w:type="paragraph" w:styleId="Obsah2">
    <w:name w:val="toc 2"/>
    <w:basedOn w:val="Normln"/>
    <w:next w:val="Normln"/>
    <w:autoRedefine/>
    <w:uiPriority w:val="39"/>
    <w:rsid w:val="00C070A6"/>
    <w:pPr>
      <w:ind w:left="220"/>
    </w:pPr>
  </w:style>
  <w:style w:type="paragraph" w:styleId="Obsah6">
    <w:name w:val="toc 6"/>
    <w:basedOn w:val="Normln"/>
    <w:next w:val="Normln"/>
    <w:autoRedefine/>
    <w:uiPriority w:val="39"/>
    <w:rsid w:val="00B46E26"/>
    <w:pPr>
      <w:tabs>
        <w:tab w:val="right" w:leader="dot" w:pos="9061"/>
      </w:tabs>
      <w:ind w:left="142" w:hanging="142"/>
    </w:pPr>
    <w:rPr>
      <w:rFonts w:ascii="Times New Roman" w:hAnsi="Times New Roman"/>
      <w:b/>
      <w:sz w:val="24"/>
    </w:rPr>
  </w:style>
  <w:style w:type="paragraph" w:styleId="Obsah1">
    <w:name w:val="toc 1"/>
    <w:basedOn w:val="Normln"/>
    <w:next w:val="Normln"/>
    <w:autoRedefine/>
    <w:uiPriority w:val="39"/>
    <w:rsid w:val="008C78E6"/>
  </w:style>
  <w:style w:type="character" w:styleId="Odkaznakoment">
    <w:name w:val="annotation reference"/>
    <w:rsid w:val="00C25827"/>
    <w:rPr>
      <w:sz w:val="16"/>
      <w:szCs w:val="16"/>
    </w:rPr>
  </w:style>
  <w:style w:type="paragraph" w:styleId="Pedmtkomente">
    <w:name w:val="annotation subject"/>
    <w:basedOn w:val="Textkomente"/>
    <w:next w:val="Textkomente"/>
    <w:link w:val="PedmtkomenteChar"/>
    <w:rsid w:val="00C25827"/>
    <w:rPr>
      <w:b/>
      <w:bCs/>
    </w:rPr>
  </w:style>
  <w:style w:type="character" w:customStyle="1" w:styleId="TextkomenteChar">
    <w:name w:val="Text komentáře Char"/>
    <w:basedOn w:val="Standardnpsmoodstavce"/>
    <w:link w:val="Textkomente"/>
    <w:semiHidden/>
    <w:rsid w:val="00C25827"/>
  </w:style>
  <w:style w:type="character" w:customStyle="1" w:styleId="PedmtkomenteChar">
    <w:name w:val="Předmět komentáře Char"/>
    <w:link w:val="Pedmtkomente"/>
    <w:rsid w:val="00C25827"/>
    <w:rPr>
      <w:b/>
      <w:bCs/>
    </w:rPr>
  </w:style>
  <w:style w:type="character" w:customStyle="1" w:styleId="Nadpis6Char">
    <w:name w:val="Nadpis 6 Char"/>
    <w:link w:val="Nadpis6"/>
    <w:locked/>
    <w:rsid w:val="00C25827"/>
    <w:rPr>
      <w:rFonts w:ascii="Arial" w:eastAsia="Lucida Sans Unicode" w:hAnsi="Arial" w:cs="Tahoma"/>
      <w:caps/>
      <w:sz w:val="22"/>
      <w:szCs w:val="28"/>
      <w:lang w:eastAsia="ar-SA"/>
    </w:rPr>
  </w:style>
  <w:style w:type="paragraph" w:customStyle="1" w:styleId="ORPText">
    <w:name w:val="_ORP_Text"/>
    <w:basedOn w:val="Normln"/>
    <w:rsid w:val="00C25827"/>
    <w:pPr>
      <w:autoSpaceDE w:val="0"/>
      <w:spacing w:before="120"/>
      <w:jc w:val="both"/>
    </w:pPr>
    <w:rPr>
      <w:szCs w:val="20"/>
    </w:rPr>
  </w:style>
  <w:style w:type="paragraph" w:customStyle="1" w:styleId="SAULtext">
    <w:name w:val="_SAUL_text"/>
    <w:rsid w:val="00C25827"/>
    <w:pPr>
      <w:tabs>
        <w:tab w:val="left" w:pos="850"/>
      </w:tabs>
      <w:autoSpaceDE w:val="0"/>
      <w:spacing w:before="113"/>
      <w:jc w:val="both"/>
    </w:pPr>
    <w:rPr>
      <w:rFonts w:ascii="Arial" w:eastAsia="Lucida Sans Unicode" w:hAnsi="Arial" w:cs="Tahoma"/>
      <w:sz w:val="21"/>
      <w:lang w:bidi="cs-CZ"/>
    </w:rPr>
  </w:style>
  <w:style w:type="character" w:customStyle="1" w:styleId="StrongEmphasis">
    <w:name w:val="Strong Emphasis"/>
    <w:basedOn w:val="Standardnpsmoodstavce"/>
    <w:rsid w:val="00EF4885"/>
    <w:rPr>
      <w:b/>
      <w:bCs/>
    </w:rPr>
  </w:style>
  <w:style w:type="numbering" w:customStyle="1" w:styleId="WWOutlineListStyle">
    <w:name w:val="WW_OutlineListStyle"/>
    <w:rsid w:val="00EF4885"/>
    <w:pPr>
      <w:numPr>
        <w:numId w:val="22"/>
      </w:numPr>
    </w:pPr>
  </w:style>
  <w:style w:type="paragraph" w:customStyle="1" w:styleId="SAULtextodraen">
    <w:name w:val="_SAUL_text_odražený"/>
    <w:basedOn w:val="Normln"/>
    <w:rsid w:val="00832E03"/>
    <w:pPr>
      <w:numPr>
        <w:numId w:val="24"/>
      </w:numPr>
      <w:tabs>
        <w:tab w:val="left" w:pos="1700"/>
        <w:tab w:val="left" w:pos="2551"/>
      </w:tabs>
      <w:autoSpaceDN w:val="0"/>
      <w:spacing w:before="28"/>
      <w:ind w:left="227" w:hanging="227"/>
      <w:jc w:val="both"/>
    </w:pPr>
    <w:rPr>
      <w:rFonts w:cs="Tahoma"/>
      <w:kern w:val="3"/>
      <w:lang w:eastAsia="cs-CZ"/>
    </w:rPr>
  </w:style>
  <w:style w:type="numbering" w:customStyle="1" w:styleId="WWOutlineListStyle1">
    <w:name w:val="WW_OutlineListStyle1"/>
    <w:rsid w:val="00832E03"/>
  </w:style>
  <w:style w:type="numbering" w:customStyle="1" w:styleId="SaulSeznam1">
    <w:name w:val="Saul_Seznam 1"/>
    <w:rsid w:val="00832E03"/>
    <w:pPr>
      <w:numPr>
        <w:numId w:val="24"/>
      </w:numPr>
    </w:pPr>
  </w:style>
  <w:style w:type="paragraph" w:styleId="Odstavecseseznamem">
    <w:name w:val="List Paragraph"/>
    <w:basedOn w:val="Normln"/>
    <w:uiPriority w:val="34"/>
    <w:qFormat/>
    <w:rsid w:val="00832E03"/>
    <w:pPr>
      <w:ind w:left="720"/>
      <w:contextualSpacing/>
    </w:pPr>
  </w:style>
  <w:style w:type="paragraph" w:styleId="Obsah3">
    <w:name w:val="toc 3"/>
    <w:basedOn w:val="Normln"/>
    <w:next w:val="Normln"/>
    <w:autoRedefine/>
    <w:uiPriority w:val="39"/>
    <w:rsid w:val="00832E03"/>
    <w:pPr>
      <w:spacing w:after="100"/>
      <w:ind w:left="440"/>
    </w:pPr>
  </w:style>
  <w:style w:type="paragraph" w:styleId="Obsah4">
    <w:name w:val="toc 4"/>
    <w:basedOn w:val="Normln"/>
    <w:next w:val="Normln"/>
    <w:autoRedefine/>
    <w:uiPriority w:val="39"/>
    <w:rsid w:val="00832E03"/>
    <w:pPr>
      <w:spacing w:after="100"/>
      <w:ind w:left="660"/>
    </w:pPr>
  </w:style>
  <w:style w:type="numbering" w:customStyle="1" w:styleId="WWOutlineListStyle2">
    <w:name w:val="WW_OutlineListStyle2"/>
    <w:rsid w:val="002E2E73"/>
  </w:style>
  <w:style w:type="numbering" w:customStyle="1" w:styleId="SaulSeznam11">
    <w:name w:val="Saul_Seznam 11"/>
    <w:rsid w:val="002E2E73"/>
  </w:style>
  <w:style w:type="numbering" w:customStyle="1" w:styleId="WWOutlineListStyle3">
    <w:name w:val="WW_OutlineListStyle3"/>
    <w:rsid w:val="00FE1167"/>
  </w:style>
  <w:style w:type="numbering" w:customStyle="1" w:styleId="SaulSeznam12">
    <w:name w:val="Saul_Seznam 12"/>
    <w:rsid w:val="00FE1167"/>
  </w:style>
  <w:style w:type="numbering" w:customStyle="1" w:styleId="WWOutlineListStyle4">
    <w:name w:val="WW_OutlineListStyle4"/>
    <w:rsid w:val="00CD26E7"/>
  </w:style>
  <w:style w:type="numbering" w:customStyle="1" w:styleId="SaulSeznam13">
    <w:name w:val="Saul_Seznam 13"/>
    <w:rsid w:val="00CD26E7"/>
  </w:style>
  <w:style w:type="numbering" w:customStyle="1" w:styleId="Bezseznamu1">
    <w:name w:val="Bez seznamu1"/>
    <w:next w:val="Bezseznamu"/>
    <w:uiPriority w:val="99"/>
    <w:semiHidden/>
    <w:unhideWhenUsed/>
    <w:rsid w:val="00CD26E7"/>
  </w:style>
  <w:style w:type="character" w:customStyle="1" w:styleId="Nadpis4Char">
    <w:name w:val="Nadpis 4 Char"/>
    <w:basedOn w:val="Standardnpsmoodstavce"/>
    <w:link w:val="Nadpis4"/>
    <w:rsid w:val="00CD26E7"/>
    <w:rPr>
      <w:rFonts w:ascii="Arial" w:eastAsia="Lucida Sans Unicode" w:hAnsi="Arial" w:cs="Tahoma"/>
      <w:b/>
      <w:bCs/>
      <w:caps/>
      <w:sz w:val="22"/>
      <w:szCs w:val="21"/>
      <w:lang w:eastAsia="ar-SA"/>
    </w:rPr>
  </w:style>
  <w:style w:type="character" w:customStyle="1" w:styleId="Nadpis5Char">
    <w:name w:val="Nadpis 5 Char"/>
    <w:basedOn w:val="Standardnpsmoodstavce"/>
    <w:link w:val="Nadpis5"/>
    <w:rsid w:val="00CD26E7"/>
    <w:rPr>
      <w:rFonts w:ascii="Arial" w:eastAsia="Lucida Sans Unicode" w:hAnsi="Arial" w:cs="Tahoma"/>
      <w:b/>
      <w:sz w:val="22"/>
      <w:szCs w:val="28"/>
      <w:lang w:eastAsia="ar-SA"/>
    </w:rPr>
  </w:style>
  <w:style w:type="character" w:customStyle="1" w:styleId="Nadpis7Char">
    <w:name w:val="Nadpis 7 Char"/>
    <w:basedOn w:val="Standardnpsmoodstavce"/>
    <w:link w:val="Nadpis7"/>
    <w:rsid w:val="00CD26E7"/>
    <w:rPr>
      <w:rFonts w:ascii="Arial" w:eastAsia="Lucida Sans Unicode" w:hAnsi="Arial" w:cs="Tahoma"/>
      <w:sz w:val="28"/>
      <w:szCs w:val="28"/>
      <w:u w:val="single"/>
      <w:lang w:eastAsia="ar-SA"/>
    </w:rPr>
  </w:style>
  <w:style w:type="character" w:customStyle="1" w:styleId="Nadpis8Char">
    <w:name w:val="Nadpis 8 Char"/>
    <w:basedOn w:val="Standardnpsmoodstavce"/>
    <w:link w:val="Nadpis8"/>
    <w:rsid w:val="00CD26E7"/>
    <w:rPr>
      <w:rFonts w:ascii="Arial" w:eastAsia="Lucida Sans Unicode" w:hAnsi="Arial" w:cs="Arial"/>
      <w:b/>
      <w:bCs/>
      <w:sz w:val="28"/>
      <w:szCs w:val="22"/>
      <w:lang w:eastAsia="ar-SA"/>
    </w:rPr>
  </w:style>
  <w:style w:type="character" w:customStyle="1" w:styleId="Nadpis9Char">
    <w:name w:val="Nadpis 9 Char"/>
    <w:basedOn w:val="Standardnpsmoodstavce"/>
    <w:link w:val="Nadpis9"/>
    <w:rsid w:val="00CD26E7"/>
    <w:rPr>
      <w:rFonts w:ascii="Arial" w:eastAsia="Lucida Sans Unicode" w:hAnsi="Arial" w:cs="Tahoma"/>
      <w:b/>
      <w:bCs/>
      <w:sz w:val="18"/>
      <w:szCs w:val="21"/>
      <w:lang w:eastAsia="ar-SA"/>
    </w:rPr>
  </w:style>
  <w:style w:type="paragraph" w:customStyle="1" w:styleId="Standard">
    <w:name w:val="Standard"/>
    <w:rsid w:val="00CD26E7"/>
    <w:pPr>
      <w:suppressAutoHyphens/>
      <w:autoSpaceDN w:val="0"/>
    </w:pPr>
    <w:rPr>
      <w:rFonts w:ascii="Arial" w:hAnsi="Arial"/>
      <w:kern w:val="3"/>
      <w:sz w:val="22"/>
      <w:szCs w:val="24"/>
    </w:rPr>
  </w:style>
  <w:style w:type="character" w:customStyle="1" w:styleId="ZhlavChar">
    <w:name w:val="Záhlaví Char"/>
    <w:basedOn w:val="Standardnpsmoodstavce"/>
    <w:link w:val="Zhlav"/>
    <w:rsid w:val="00CD26E7"/>
    <w:rPr>
      <w:rFonts w:ascii="Arial" w:hAnsi="Arial"/>
      <w:sz w:val="18"/>
      <w:szCs w:val="24"/>
      <w:lang w:eastAsia="ar-SA"/>
    </w:rPr>
  </w:style>
  <w:style w:type="character" w:customStyle="1" w:styleId="ZpatChar">
    <w:name w:val="Zápatí Char"/>
    <w:basedOn w:val="Standardnpsmoodstavce"/>
    <w:link w:val="Zpat"/>
    <w:rsid w:val="00CD26E7"/>
    <w:rPr>
      <w:rFonts w:ascii="Arial" w:hAnsi="Arial" w:cs="Arial"/>
      <w:sz w:val="18"/>
      <w:szCs w:val="18"/>
      <w:lang w:eastAsia="ar-SA"/>
    </w:rPr>
  </w:style>
  <w:style w:type="paragraph" w:styleId="Titulek">
    <w:name w:val="caption"/>
    <w:basedOn w:val="Standard"/>
    <w:semiHidden/>
    <w:unhideWhenUsed/>
    <w:qFormat/>
    <w:rsid w:val="00CD26E7"/>
    <w:pPr>
      <w:suppressLineNumbers/>
      <w:spacing w:before="120" w:after="120"/>
    </w:pPr>
    <w:rPr>
      <w:rFonts w:cs="Tahoma"/>
      <w:i/>
      <w:iCs/>
      <w:sz w:val="20"/>
      <w:szCs w:val="20"/>
    </w:rPr>
  </w:style>
  <w:style w:type="paragraph" w:styleId="Podtitul">
    <w:name w:val="Subtitle"/>
    <w:basedOn w:val="Standard"/>
    <w:next w:val="Textbody"/>
    <w:link w:val="PodtitulChar"/>
    <w:qFormat/>
    <w:rsid w:val="00CD26E7"/>
    <w:pPr>
      <w:spacing w:after="60"/>
      <w:jc w:val="center"/>
    </w:pPr>
    <w:rPr>
      <w:rFonts w:cs="Arial"/>
      <w:sz w:val="24"/>
    </w:rPr>
  </w:style>
  <w:style w:type="character" w:customStyle="1" w:styleId="PodtitulChar">
    <w:name w:val="Podtitul Char"/>
    <w:basedOn w:val="Standardnpsmoodstavce"/>
    <w:link w:val="Podtitul"/>
    <w:rsid w:val="00CD26E7"/>
    <w:rPr>
      <w:rFonts w:ascii="Arial" w:hAnsi="Arial" w:cs="Arial"/>
      <w:kern w:val="3"/>
      <w:sz w:val="24"/>
      <w:szCs w:val="24"/>
    </w:rPr>
  </w:style>
  <w:style w:type="paragraph" w:styleId="Nzev">
    <w:name w:val="Title"/>
    <w:basedOn w:val="Standard"/>
    <w:next w:val="Podtitul"/>
    <w:link w:val="NzevChar"/>
    <w:qFormat/>
    <w:rsid w:val="00CD26E7"/>
    <w:pPr>
      <w:autoSpaceDE w:val="0"/>
      <w:jc w:val="center"/>
    </w:pPr>
    <w:rPr>
      <w:rFonts w:ascii="Times New Roman" w:hAnsi="Times New Roman"/>
      <w:b/>
      <w:bCs/>
      <w:sz w:val="24"/>
    </w:rPr>
  </w:style>
  <w:style w:type="character" w:customStyle="1" w:styleId="NzevChar">
    <w:name w:val="Název Char"/>
    <w:basedOn w:val="Standardnpsmoodstavce"/>
    <w:link w:val="Nzev"/>
    <w:rsid w:val="00CD26E7"/>
    <w:rPr>
      <w:b/>
      <w:bCs/>
      <w:kern w:val="3"/>
      <w:sz w:val="24"/>
      <w:szCs w:val="24"/>
    </w:rPr>
  </w:style>
  <w:style w:type="paragraph" w:customStyle="1" w:styleId="Textbody">
    <w:name w:val="Text body"/>
    <w:basedOn w:val="Standard"/>
    <w:rsid w:val="00CD26E7"/>
    <w:pPr>
      <w:spacing w:after="120"/>
    </w:pPr>
  </w:style>
  <w:style w:type="paragraph" w:customStyle="1" w:styleId="Textbodyindent">
    <w:name w:val="Text body indent"/>
    <w:basedOn w:val="Standard"/>
    <w:rsid w:val="00CD26E7"/>
    <w:pPr>
      <w:tabs>
        <w:tab w:val="left" w:pos="540"/>
      </w:tabs>
      <w:suppressAutoHyphens w:val="0"/>
      <w:ind w:left="540" w:hanging="540"/>
    </w:pPr>
  </w:style>
  <w:style w:type="paragraph" w:customStyle="1" w:styleId="Heading">
    <w:name w:val="Heading"/>
    <w:basedOn w:val="Standard"/>
    <w:next w:val="Textbody"/>
    <w:rsid w:val="00CD26E7"/>
    <w:pPr>
      <w:keepNext/>
      <w:suppressLineNumbers/>
      <w:pBdr>
        <w:top w:val="single" w:sz="2" w:space="1" w:color="000000"/>
        <w:left w:val="single" w:sz="2" w:space="1" w:color="000000"/>
        <w:bottom w:val="single" w:sz="2" w:space="1" w:color="000000"/>
        <w:right w:val="single" w:sz="2" w:space="1" w:color="000000"/>
      </w:pBdr>
      <w:shd w:val="clear" w:color="auto" w:fill="2D91B4"/>
      <w:spacing w:before="240" w:after="120"/>
    </w:pPr>
    <w:rPr>
      <w:rFonts w:eastAsia="Lucida Sans Unicode" w:cs="Tahoma"/>
      <w:b/>
      <w:caps/>
      <w:sz w:val="28"/>
      <w:szCs w:val="28"/>
    </w:rPr>
  </w:style>
  <w:style w:type="paragraph" w:customStyle="1" w:styleId="Heading10">
    <w:name w:val="Heading 10"/>
    <w:basedOn w:val="Heading"/>
    <w:next w:val="Textbody"/>
    <w:rsid w:val="00CD26E7"/>
    <w:rPr>
      <w:bCs/>
    </w:rPr>
  </w:style>
  <w:style w:type="paragraph" w:customStyle="1" w:styleId="TableContents">
    <w:name w:val="Table Contents"/>
    <w:basedOn w:val="Standard"/>
    <w:rsid w:val="00CD26E7"/>
    <w:pPr>
      <w:suppressLineNumbers/>
    </w:pPr>
  </w:style>
  <w:style w:type="paragraph" w:customStyle="1" w:styleId="TableHeading">
    <w:name w:val="Table Heading"/>
    <w:basedOn w:val="TableContents"/>
    <w:rsid w:val="00CD26E7"/>
    <w:pPr>
      <w:jc w:val="center"/>
    </w:pPr>
    <w:rPr>
      <w:b/>
      <w:bCs/>
      <w:i/>
      <w:iCs/>
    </w:rPr>
  </w:style>
  <w:style w:type="paragraph" w:customStyle="1" w:styleId="Table">
    <w:name w:val="Table"/>
    <w:basedOn w:val="Standard"/>
    <w:rsid w:val="00CD26E7"/>
    <w:pPr>
      <w:autoSpaceDE w:val="0"/>
      <w:spacing w:before="20" w:after="20" w:line="264" w:lineRule="auto"/>
      <w:jc w:val="center"/>
    </w:pPr>
    <w:rPr>
      <w:rFonts w:ascii="Times New Roman" w:hAnsi="Times New Roman"/>
      <w:sz w:val="20"/>
      <w:szCs w:val="20"/>
    </w:rPr>
  </w:style>
  <w:style w:type="paragraph" w:customStyle="1" w:styleId="Framecontents">
    <w:name w:val="Frame contents"/>
    <w:basedOn w:val="Textbody"/>
    <w:rsid w:val="00CD26E7"/>
  </w:style>
  <w:style w:type="paragraph" w:customStyle="1" w:styleId="Index">
    <w:name w:val="Index"/>
    <w:basedOn w:val="Standard"/>
    <w:rsid w:val="00CD26E7"/>
    <w:pPr>
      <w:suppressLineNumbers/>
    </w:pPr>
    <w:rPr>
      <w:rFonts w:cs="Tahoma"/>
    </w:rPr>
  </w:style>
  <w:style w:type="paragraph" w:customStyle="1" w:styleId="Contents1">
    <w:name w:val="Contents 1"/>
    <w:basedOn w:val="Index"/>
    <w:rsid w:val="00CD26E7"/>
    <w:pPr>
      <w:tabs>
        <w:tab w:val="right" w:leader="dot" w:pos="10685"/>
      </w:tabs>
      <w:spacing w:before="28"/>
      <w:ind w:left="1049" w:hanging="1049"/>
    </w:pPr>
    <w:rPr>
      <w:b/>
    </w:rPr>
  </w:style>
  <w:style w:type="paragraph" w:customStyle="1" w:styleId="Contents2">
    <w:name w:val="Contents 2"/>
    <w:basedOn w:val="Index"/>
    <w:rsid w:val="00CD26E7"/>
    <w:pPr>
      <w:tabs>
        <w:tab w:val="right" w:leader="dot" w:pos="9353"/>
      </w:tabs>
      <w:spacing w:before="28"/>
    </w:pPr>
  </w:style>
  <w:style w:type="paragraph" w:customStyle="1" w:styleId="Headerleft">
    <w:name w:val="Header left"/>
    <w:basedOn w:val="Standard"/>
    <w:rsid w:val="00CD26E7"/>
    <w:pPr>
      <w:suppressLineNumbers/>
      <w:tabs>
        <w:tab w:val="center" w:pos="4818"/>
        <w:tab w:val="right" w:pos="9636"/>
      </w:tabs>
    </w:pPr>
  </w:style>
  <w:style w:type="paragraph" w:customStyle="1" w:styleId="List1">
    <w:name w:val="List 1"/>
    <w:basedOn w:val="Seznam"/>
    <w:rsid w:val="00CD26E7"/>
    <w:pPr>
      <w:numPr>
        <w:numId w:val="4"/>
      </w:numPr>
      <w:autoSpaceDN w:val="0"/>
      <w:ind w:left="360" w:hanging="360"/>
    </w:pPr>
    <w:rPr>
      <w:kern w:val="3"/>
      <w:sz w:val="18"/>
      <w:lang w:eastAsia="cs-CZ"/>
    </w:rPr>
  </w:style>
  <w:style w:type="paragraph" w:customStyle="1" w:styleId="Firstlineindent">
    <w:name w:val="First line indent"/>
    <w:basedOn w:val="Textbody"/>
    <w:rsid w:val="00CD26E7"/>
    <w:pPr>
      <w:spacing w:after="0"/>
      <w:ind w:firstLine="283"/>
    </w:pPr>
  </w:style>
  <w:style w:type="paragraph" w:customStyle="1" w:styleId="SAULTAB08text">
    <w:name w:val="_SAUL_TAB_08_text"/>
    <w:basedOn w:val="Standard"/>
    <w:rsid w:val="00CD26E7"/>
    <w:pPr>
      <w:tabs>
        <w:tab w:val="left" w:pos="850"/>
      </w:tabs>
      <w:suppressAutoHyphens w:val="0"/>
      <w:spacing w:before="28"/>
    </w:pPr>
    <w:rPr>
      <w:sz w:val="18"/>
      <w:szCs w:val="22"/>
    </w:rPr>
  </w:style>
  <w:style w:type="paragraph" w:customStyle="1" w:styleId="SAULTABnazev">
    <w:name w:val="_SAUL_TAB_nazev"/>
    <w:basedOn w:val="Standard"/>
    <w:rsid w:val="00CD26E7"/>
    <w:pPr>
      <w:keepNext/>
      <w:tabs>
        <w:tab w:val="left" w:pos="2550"/>
      </w:tabs>
      <w:spacing w:before="119"/>
      <w:ind w:left="850" w:hanging="850"/>
      <w:jc w:val="both"/>
    </w:pPr>
    <w:rPr>
      <w:b/>
      <w:sz w:val="20"/>
    </w:rPr>
  </w:style>
  <w:style w:type="paragraph" w:customStyle="1" w:styleId="ContentsHeading">
    <w:name w:val="Contents Heading"/>
    <w:basedOn w:val="Heading"/>
    <w:rsid w:val="00CD26E7"/>
    <w:pPr>
      <w:spacing w:before="0" w:after="0"/>
    </w:pPr>
    <w:rPr>
      <w:bCs/>
      <w:sz w:val="32"/>
      <w:szCs w:val="32"/>
    </w:rPr>
  </w:style>
  <w:style w:type="paragraph" w:customStyle="1" w:styleId="Contents3">
    <w:name w:val="Contents 3"/>
    <w:basedOn w:val="Index"/>
    <w:rsid w:val="00CD26E7"/>
    <w:pPr>
      <w:tabs>
        <w:tab w:val="right" w:leader="dot" w:pos="9636"/>
      </w:tabs>
      <w:ind w:left="566"/>
    </w:pPr>
  </w:style>
  <w:style w:type="paragraph" w:customStyle="1" w:styleId="SAULpoznmka">
    <w:name w:val="_SAUL_poznámka"/>
    <w:basedOn w:val="Standard"/>
    <w:rsid w:val="00CD26E7"/>
    <w:pPr>
      <w:tabs>
        <w:tab w:val="left" w:pos="840"/>
      </w:tabs>
    </w:pPr>
    <w:rPr>
      <w:sz w:val="18"/>
    </w:rPr>
  </w:style>
  <w:style w:type="paragraph" w:customStyle="1" w:styleId="SAULTAB09nadpis">
    <w:name w:val="_SAUL_TAB_09_nadpis"/>
    <w:basedOn w:val="Standard"/>
    <w:rsid w:val="00CD26E7"/>
    <w:pPr>
      <w:keepNext/>
      <w:suppressAutoHyphens w:val="0"/>
      <w:snapToGrid w:val="0"/>
    </w:pPr>
    <w:rPr>
      <w:rFonts w:cs="Arial"/>
      <w:b/>
      <w:sz w:val="18"/>
      <w:szCs w:val="20"/>
    </w:rPr>
  </w:style>
  <w:style w:type="paragraph" w:customStyle="1" w:styleId="SAULTAB09text">
    <w:name w:val="_SAUL_TAB_09_text"/>
    <w:basedOn w:val="Standard"/>
    <w:rsid w:val="00CD26E7"/>
    <w:pPr>
      <w:tabs>
        <w:tab w:val="left" w:pos="850"/>
      </w:tabs>
      <w:suppressAutoHyphens w:val="0"/>
    </w:pPr>
    <w:rPr>
      <w:sz w:val="18"/>
      <w:szCs w:val="22"/>
    </w:rPr>
  </w:style>
  <w:style w:type="character" w:customStyle="1" w:styleId="NumberingSymbols">
    <w:name w:val="Numbering Symbols"/>
    <w:rsid w:val="00CD26E7"/>
  </w:style>
  <w:style w:type="character" w:customStyle="1" w:styleId="BulletSymbols">
    <w:name w:val="Bullet Symbols"/>
    <w:rsid w:val="00CD26E7"/>
    <w:rPr>
      <w:rFonts w:ascii="StarSymbol, 'Arial Unicode MS'" w:eastAsia="StarSymbol, 'Arial Unicode MS'" w:hAnsi="StarSymbol, 'Arial Unicode MS'" w:cs="StarSymbol, 'Arial Unicode MS'" w:hint="default"/>
      <w:sz w:val="18"/>
      <w:szCs w:val="18"/>
    </w:rPr>
  </w:style>
  <w:style w:type="character" w:customStyle="1" w:styleId="Internetlink">
    <w:name w:val="Internet link"/>
    <w:rsid w:val="00CD26E7"/>
    <w:rPr>
      <w:color w:val="000080"/>
      <w:u w:val="single" w:color="000000"/>
    </w:rPr>
  </w:style>
  <w:style w:type="character" w:customStyle="1" w:styleId="VisitedInternetLink">
    <w:name w:val="Visited Internet Link"/>
    <w:basedOn w:val="Standardnpsmoodstavce"/>
    <w:rsid w:val="00CD26E7"/>
    <w:rPr>
      <w:color w:val="800080"/>
      <w:u w:val="single" w:color="000000"/>
    </w:rPr>
  </w:style>
  <w:style w:type="character" w:customStyle="1" w:styleId="IndexLink">
    <w:name w:val="Index Link"/>
    <w:rsid w:val="00CD26E7"/>
  </w:style>
  <w:style w:type="numbering" w:customStyle="1" w:styleId="WWOutlineListStyle5">
    <w:name w:val="WW_OutlineListStyle5"/>
    <w:rsid w:val="00CD26E7"/>
  </w:style>
  <w:style w:type="numbering" w:customStyle="1" w:styleId="List11">
    <w:name w:val="List 1_1"/>
    <w:rsid w:val="00CD26E7"/>
    <w:pPr>
      <w:numPr>
        <w:numId w:val="29"/>
      </w:numPr>
    </w:pPr>
  </w:style>
  <w:style w:type="numbering" w:customStyle="1" w:styleId="SaulSeznam14">
    <w:name w:val="Saul_Seznam 14"/>
    <w:rsid w:val="00CD26E7"/>
  </w:style>
  <w:style w:type="numbering" w:customStyle="1" w:styleId="WW8Num2">
    <w:name w:val="WW8Num2"/>
    <w:rsid w:val="00CD26E7"/>
    <w:pPr>
      <w:numPr>
        <w:numId w:val="31"/>
      </w:numPr>
    </w:pPr>
  </w:style>
  <w:style w:type="numbering" w:customStyle="1" w:styleId="WW8Num3">
    <w:name w:val="WW8Num3"/>
    <w:rsid w:val="00CD26E7"/>
    <w:pPr>
      <w:numPr>
        <w:numId w:val="32"/>
      </w:numPr>
    </w:pPr>
  </w:style>
  <w:style w:type="numbering" w:customStyle="1" w:styleId="Numbering1">
    <w:name w:val="Numbering 1"/>
    <w:rsid w:val="00CD26E7"/>
    <w:pPr>
      <w:numPr>
        <w:numId w:val="33"/>
      </w:numPr>
    </w:pPr>
  </w:style>
  <w:style w:type="numbering" w:customStyle="1" w:styleId="SaulSeznam15">
    <w:name w:val="Saul_Seznam 15"/>
    <w:rsid w:val="00EF5F7C"/>
  </w:style>
  <w:style w:type="paragraph" w:styleId="Obsah5">
    <w:name w:val="toc 5"/>
    <w:basedOn w:val="Normln"/>
    <w:next w:val="Normln"/>
    <w:autoRedefine/>
    <w:uiPriority w:val="39"/>
    <w:unhideWhenUsed/>
    <w:rsid w:val="00EF5F7C"/>
    <w:pPr>
      <w:suppressAutoHyphens w:val="0"/>
      <w:spacing w:after="100" w:line="276" w:lineRule="auto"/>
      <w:ind w:left="880"/>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EF5F7C"/>
    <w:pPr>
      <w:suppressAutoHyphens w:val="0"/>
      <w:spacing w:after="100" w:line="276" w:lineRule="auto"/>
      <w:ind w:left="1320"/>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EF5F7C"/>
    <w:pPr>
      <w:suppressAutoHyphens w:val="0"/>
      <w:spacing w:after="100" w:line="276" w:lineRule="auto"/>
      <w:ind w:left="1540"/>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EF5F7C"/>
    <w:pPr>
      <w:suppressAutoHyphens w:val="0"/>
      <w:spacing w:after="100" w:line="276" w:lineRule="auto"/>
      <w:ind w:left="1760"/>
    </w:pPr>
    <w:rPr>
      <w:rFonts w:asciiTheme="minorHAnsi" w:eastAsiaTheme="minorEastAsia" w:hAnsiTheme="minorHAnsi" w:cstheme="minorBidi"/>
      <w:szCs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pPr>
    <w:rPr>
      <w:rFonts w:ascii="Arial" w:hAnsi="Arial"/>
      <w:sz w:val="22"/>
      <w:szCs w:val="24"/>
      <w:lang w:eastAsia="ar-SA"/>
    </w:rPr>
  </w:style>
  <w:style w:type="paragraph" w:styleId="Nadpis1">
    <w:name w:val="heading 1"/>
    <w:aliases w:val="Nadpis 1 - kapitola,Nadpis 1 - kap,kapitola,Nadpis1-kapitola,ka,- kapitola,Heading 1"/>
    <w:basedOn w:val="Nadpis"/>
    <w:next w:val="Normln"/>
    <w:link w:val="Nadpis1Char"/>
    <w:qFormat/>
    <w:rsid w:val="008C78E6"/>
    <w:pPr>
      <w:widowControl w:val="0"/>
      <w:pBdr>
        <w:top w:val="single" w:sz="4" w:space="1" w:color="000000"/>
        <w:left w:val="single" w:sz="4" w:space="4" w:color="000000"/>
        <w:bottom w:val="single" w:sz="4" w:space="1" w:color="000000"/>
        <w:right w:val="single" w:sz="4" w:space="4" w:color="000000"/>
      </w:pBdr>
      <w:shd w:val="clear" w:color="auto" w:fill="CCCCCC"/>
      <w:autoSpaceDE w:val="0"/>
      <w:spacing w:before="113" w:after="0"/>
      <w:jc w:val="both"/>
      <w:outlineLvl w:val="0"/>
    </w:pPr>
    <w:rPr>
      <w:rFonts w:ascii="Times New Roman" w:hAnsi="Times New Roman" w:cs="Arial"/>
      <w:b/>
      <w:bCs/>
      <w:caps/>
      <w:kern w:val="28"/>
      <w:szCs w:val="25"/>
    </w:rPr>
  </w:style>
  <w:style w:type="paragraph" w:styleId="Nadpis2">
    <w:name w:val="heading 2"/>
    <w:basedOn w:val="Nadpis"/>
    <w:next w:val="Normln"/>
    <w:link w:val="Nadpis2Char"/>
    <w:qFormat/>
    <w:rsid w:val="00D75969"/>
    <w:pPr>
      <w:shd w:val="clear" w:color="auto" w:fill="FFFFFF"/>
      <w:spacing w:before="113" w:after="0"/>
      <w:ind w:left="709" w:hanging="709"/>
      <w:jc w:val="both"/>
      <w:outlineLvl w:val="1"/>
    </w:pPr>
    <w:rPr>
      <w:rFonts w:ascii="Times New Roman" w:hAnsi="Times New Roman" w:cs="Arial"/>
      <w:b/>
      <w:bCs/>
      <w:sz w:val="24"/>
      <w:szCs w:val="22"/>
    </w:rPr>
  </w:style>
  <w:style w:type="paragraph" w:styleId="Nadpis3">
    <w:name w:val="heading 3"/>
    <w:basedOn w:val="Nadpis"/>
    <w:next w:val="Normln"/>
    <w:link w:val="Nadpis3Char"/>
    <w:qFormat/>
    <w:pPr>
      <w:widowControl w:val="0"/>
      <w:autoSpaceDE w:val="0"/>
      <w:spacing w:before="113" w:after="0"/>
      <w:ind w:left="709" w:hanging="709"/>
      <w:jc w:val="both"/>
      <w:outlineLvl w:val="2"/>
    </w:pPr>
    <w:rPr>
      <w:rFonts w:cs="Arial"/>
      <w:b/>
      <w:bCs/>
      <w:caps/>
      <w:sz w:val="26"/>
      <w:szCs w:val="22"/>
    </w:rPr>
  </w:style>
  <w:style w:type="paragraph" w:styleId="Nadpis4">
    <w:name w:val="heading 4"/>
    <w:basedOn w:val="Nadpis"/>
    <w:next w:val="Normln"/>
    <w:link w:val="Nadpis4Char"/>
    <w:qFormat/>
    <w:pPr>
      <w:spacing w:before="113" w:after="0"/>
      <w:ind w:left="709"/>
      <w:outlineLvl w:val="3"/>
    </w:pPr>
    <w:rPr>
      <w:b/>
      <w:bCs/>
      <w:caps/>
      <w:sz w:val="22"/>
      <w:szCs w:val="21"/>
    </w:rPr>
  </w:style>
  <w:style w:type="paragraph" w:styleId="Nadpis5">
    <w:name w:val="heading 5"/>
    <w:basedOn w:val="Nadpis"/>
    <w:next w:val="Normln"/>
    <w:link w:val="Nadpis5Char"/>
    <w:qFormat/>
    <w:pPr>
      <w:spacing w:before="113" w:after="0"/>
      <w:ind w:left="709"/>
      <w:jc w:val="both"/>
      <w:outlineLvl w:val="4"/>
    </w:pPr>
    <w:rPr>
      <w:b/>
      <w:sz w:val="22"/>
    </w:rPr>
  </w:style>
  <w:style w:type="paragraph" w:styleId="Nadpis6">
    <w:name w:val="heading 6"/>
    <w:basedOn w:val="Nadpis"/>
    <w:next w:val="Normln"/>
    <w:link w:val="Nadpis6Char"/>
    <w:qFormat/>
    <w:pPr>
      <w:spacing w:before="113" w:after="0"/>
      <w:ind w:left="709"/>
      <w:jc w:val="both"/>
      <w:outlineLvl w:val="5"/>
    </w:pPr>
    <w:rPr>
      <w:caps/>
      <w:sz w:val="22"/>
    </w:rPr>
  </w:style>
  <w:style w:type="paragraph" w:styleId="Nadpis7">
    <w:name w:val="heading 7"/>
    <w:basedOn w:val="Nadpis"/>
    <w:next w:val="Normln"/>
    <w:link w:val="Nadpis7Char"/>
    <w:qFormat/>
    <w:pPr>
      <w:outlineLvl w:val="6"/>
    </w:pPr>
    <w:rPr>
      <w:u w:val="single"/>
    </w:rPr>
  </w:style>
  <w:style w:type="paragraph" w:styleId="Nadpis8">
    <w:name w:val="heading 8"/>
    <w:basedOn w:val="Nadpis"/>
    <w:next w:val="Normln"/>
    <w:link w:val="Nadpis8Char"/>
    <w:qFormat/>
    <w:pPr>
      <w:spacing w:before="120" w:after="0"/>
      <w:jc w:val="center"/>
      <w:outlineLvl w:val="7"/>
    </w:pPr>
    <w:rPr>
      <w:rFonts w:cs="Arial"/>
      <w:b/>
      <w:bCs/>
      <w:szCs w:val="22"/>
    </w:rPr>
  </w:style>
  <w:style w:type="paragraph" w:styleId="Nadpis9">
    <w:name w:val="heading 9"/>
    <w:basedOn w:val="Nadpis"/>
    <w:next w:val="Normln"/>
    <w:link w:val="Nadpis9Char"/>
    <w:qFormat/>
    <w:pPr>
      <w:ind w:left="57"/>
      <w:outlineLvl w:val="8"/>
    </w:pPr>
    <w:rPr>
      <w:b/>
      <w:bCs/>
      <w:sz w:val="1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hAnsi="Times New Roman"/>
    </w:rPr>
  </w:style>
  <w:style w:type="character" w:customStyle="1" w:styleId="WW8Num9z0">
    <w:name w:val="WW8Num9z0"/>
    <w:rPr>
      <w:rFonts w:ascii="Wingdings" w:hAnsi="Wingdings"/>
    </w:rPr>
  </w:style>
  <w:style w:type="character" w:customStyle="1" w:styleId="WW8Num11z0">
    <w:name w:val="WW8Num11z0"/>
    <w:rPr>
      <w:rFonts w:ascii="StarSymbol" w:hAnsi="StarSymbol" w:cs="StarSymbol"/>
      <w:sz w:val="18"/>
      <w:szCs w:val="18"/>
    </w:rPr>
  </w:style>
  <w:style w:type="character" w:customStyle="1" w:styleId="WW8Num13z0">
    <w:name w:val="WW8Num13z0"/>
    <w:rPr>
      <w:u w:val="none"/>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u w:val="none"/>
    </w:rPr>
  </w:style>
  <w:style w:type="character" w:customStyle="1" w:styleId="WW8Num16z0">
    <w:name w:val="WW8Num16z0"/>
    <w:rPr>
      <w:rFonts w:ascii="a)" w:hAnsi="a)"/>
    </w:rPr>
  </w:style>
  <w:style w:type="character" w:customStyle="1" w:styleId="WW8Num17z0">
    <w:name w:val="WW8Num17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1">
    <w:name w:val="WW8Num17z1"/>
    <w:rPr>
      <w:rFonts w:ascii="Arial" w:hAnsi="Arial"/>
      <w:b w:val="0"/>
      <w:i w:val="0"/>
      <w:caps w:val="0"/>
      <w:smallCaps w:val="0"/>
      <w:strike w:val="0"/>
      <w:dstrike w:val="0"/>
      <w:vanish w:val="0"/>
      <w:color w:val="000000"/>
      <w:position w:val="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2">
    <w:name w:val="WW8Num17z2"/>
    <w:rPr>
      <w:rFonts w:ascii="Arial" w:hAnsi="Arial"/>
      <w:b/>
      <w:i w:val="0"/>
      <w:sz w:val="24"/>
      <w:szCs w:val="24"/>
    </w:rPr>
  </w:style>
  <w:style w:type="character" w:customStyle="1" w:styleId="WW8Num18z0">
    <w:name w:val="WW8Num18z0"/>
    <w:rPr>
      <w:b w:val="0"/>
      <w:i w:val="0"/>
      <w:color w:val="00000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8Num20z0">
    <w:name w:val="WW8Num20z0"/>
    <w:rPr>
      <w:rFonts w:ascii="Arial" w:hAnsi="Arial"/>
      <w:b/>
      <w:i w:val="0"/>
      <w:sz w:val="28"/>
      <w:u w:val="none"/>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Times New Roman" w:hAnsi="Times New Roman"/>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color w:val="000000"/>
      <w:sz w:val="24"/>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7z0">
    <w:name w:val="WW8Num27z0"/>
    <w:rPr>
      <w:rFonts w:ascii="Wingdings" w:hAnsi="Wingdings"/>
    </w:rPr>
  </w:style>
  <w:style w:type="character" w:customStyle="1" w:styleId="WW8Num28z0">
    <w:name w:val="WW8Num28z0"/>
    <w:rPr>
      <w:b/>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Standardnpsmoodstavce1">
    <w:name w:val="Standardní písmo odstavce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styleId="Hypertextovodkaz">
    <w:name w:val="Hyperlink"/>
    <w:uiPriority w:val="99"/>
    <w:rPr>
      <w:color w:val="000080"/>
      <w:u w:val="single"/>
    </w:rPr>
  </w:style>
  <w:style w:type="character" w:customStyle="1" w:styleId="WW8Num10z0">
    <w:name w:val="WW8Num10z0"/>
    <w:rPr>
      <w:rFonts w:ascii="StarSymbol" w:hAnsi="StarSymbol" w:cs="StarSymbol"/>
      <w:sz w:val="18"/>
      <w:szCs w:val="18"/>
    </w:rPr>
  </w:style>
  <w:style w:type="character" w:customStyle="1" w:styleId="WW8Num12z0">
    <w:name w:val="WW8Num12z0"/>
    <w:rPr>
      <w:rFonts w:ascii="StarSymbol" w:hAnsi="StarSymbol" w:cs="StarSymbol"/>
      <w:sz w:val="18"/>
      <w:szCs w:val="18"/>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1">
    <w:name w:val="WW8Num21z1"/>
    <w:rPr>
      <w:rFonts w:ascii="Times New Roman" w:hAnsi="Times New Roman"/>
      <w:b w:val="0"/>
      <w:i w:val="0"/>
      <w:color w:val="000000"/>
      <w:sz w:val="24"/>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3z0">
    <w:name w:val="WW8Num33z0"/>
    <w:rPr>
      <w:rFonts w:ascii="Times New Roman" w:hAnsi="Times New Roman"/>
    </w:rPr>
  </w:style>
  <w:style w:type="character" w:customStyle="1" w:styleId="WW8Num36z0">
    <w:name w:val="WW8Num36z0"/>
    <w:rPr>
      <w:rFonts w:ascii="Times New Roman" w:hAnsi="Times New Roman"/>
    </w:rPr>
  </w:style>
  <w:style w:type="character" w:customStyle="1" w:styleId="WW8Num37z0">
    <w:name w:val="WW8Num37z0"/>
    <w:rPr>
      <w:rFonts w:ascii="Times New Roman" w:hAnsi="Times New Roman"/>
      <w:b w:val="0"/>
      <w:i w:val="0"/>
      <w:sz w:val="20"/>
      <w:u w:val="none"/>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1z0">
    <w:name w:val="WW8Num41z0"/>
    <w:rPr>
      <w:rFonts w:ascii="Wingdings" w:hAnsi="Wingdings" w:cs="Times New Roman"/>
    </w:rPr>
  </w:style>
  <w:style w:type="character" w:customStyle="1" w:styleId="WW8Num44z0">
    <w:name w:val="WW8Num44z0"/>
    <w:rPr>
      <w:b/>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8z0">
    <w:name w:val="WW8Num48z0"/>
    <w:rPr>
      <w:rFonts w:ascii="Times New Roman" w:hAnsi="Times New Roman"/>
      <w:b w:val="0"/>
      <w:i w:val="0"/>
      <w:color w:val="000000"/>
      <w:sz w:val="24"/>
      <w:u w:val="none"/>
    </w:rPr>
  </w:style>
  <w:style w:type="character" w:customStyle="1" w:styleId="WW8Num49z0">
    <w:name w:val="WW8Num49z0"/>
    <w:rPr>
      <w:rFonts w:ascii="Symbol" w:hAnsi="Symbol"/>
    </w:rPr>
  </w:style>
  <w:style w:type="character" w:customStyle="1" w:styleId="WW8Num50z0">
    <w:name w:val="WW8Num50z0"/>
    <w:rPr>
      <w:rFonts w:ascii="Times New Roman" w:hAnsi="Times New Roman"/>
      <w:b/>
    </w:rPr>
  </w:style>
  <w:style w:type="character" w:customStyle="1" w:styleId="WW8Num51z0">
    <w:name w:val="WW8Num51z0"/>
    <w:rPr>
      <w:rFonts w:ascii="Arial" w:hAnsi="Arial"/>
      <w:b w:val="0"/>
      <w:i w:val="0"/>
      <w:sz w:val="20"/>
      <w:u w:val="none"/>
    </w:rPr>
  </w:style>
  <w:style w:type="character" w:customStyle="1" w:styleId="WW8Num55z0">
    <w:name w:val="WW8Num55z0"/>
    <w:rPr>
      <w:rFonts w:ascii="Arial" w:hAnsi="Arial"/>
      <w:b w:val="0"/>
      <w:i w:val="0"/>
      <w:sz w:val="20"/>
    </w:rPr>
  </w:style>
  <w:style w:type="character" w:customStyle="1" w:styleId="WW8Num57z0">
    <w:name w:val="WW8Num57z0"/>
    <w:rPr>
      <w:b/>
      <w:i/>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Arial" w:hAnsi="Arial"/>
      <w:b/>
      <w:i w:val="0"/>
      <w:sz w:val="20"/>
      <w:u w:val="none"/>
    </w:rPr>
  </w:style>
  <w:style w:type="character" w:customStyle="1" w:styleId="WW8Num62z0">
    <w:name w:val="WW8Num62z0"/>
    <w:rPr>
      <w:rFonts w:ascii="Symbol" w:hAnsi="Symbol"/>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6z0">
    <w:name w:val="WW8Num66z0"/>
    <w:rPr>
      <w:rFonts w:ascii="Symbol" w:hAnsi="Symbol"/>
    </w:rPr>
  </w:style>
  <w:style w:type="character" w:customStyle="1" w:styleId="WW8Num69z0">
    <w:name w:val="WW8Num69z0"/>
    <w:rPr>
      <w:b/>
    </w:rPr>
  </w:style>
  <w:style w:type="character" w:customStyle="1" w:styleId="WW8Num70z0">
    <w:name w:val="WW8Num70z0"/>
    <w:rPr>
      <w:rFonts w:ascii="Times New Roman" w:eastAsia="Times New Roman" w:hAnsi="Times New Roman" w:cs="Times New Roman"/>
    </w:rPr>
  </w:style>
  <w:style w:type="character" w:customStyle="1" w:styleId="WW8Num70z1">
    <w:name w:val="WW8Num70z1"/>
    <w:rPr>
      <w:rFonts w:ascii="Courier New" w:hAnsi="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1z0">
    <w:name w:val="WW8Num71z0"/>
    <w:rPr>
      <w:b/>
    </w:rPr>
  </w:style>
  <w:style w:type="character" w:customStyle="1" w:styleId="WW8Num72z0">
    <w:name w:val="WW8Num72z0"/>
    <w:rPr>
      <w:color w:val="000000"/>
      <w:u w:val="none"/>
    </w:rPr>
  </w:style>
  <w:style w:type="character" w:customStyle="1" w:styleId="WW8Num74z0">
    <w:name w:val="WW8Num74z0"/>
    <w:rPr>
      <w:u w:val="single"/>
    </w:rPr>
  </w:style>
  <w:style w:type="character" w:customStyle="1" w:styleId="WW8Num75z0">
    <w:name w:val="WW8Num75z0"/>
    <w:rPr>
      <w:rFonts w:ascii="Symbol" w:hAnsi="Symbol"/>
      <w:color w:val="auto"/>
      <w:sz w:val="28"/>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Arial" w:eastAsia="Times New Roman" w:hAnsi="Arial" w:cs="Arial"/>
      <w:b/>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7z3">
    <w:name w:val="WW8Num77z3"/>
    <w:rPr>
      <w:rFonts w:ascii="Symbol" w:hAnsi="Symbol"/>
    </w:rPr>
  </w:style>
  <w:style w:type="character" w:customStyle="1" w:styleId="WW8Num78z0">
    <w:name w:val="WW8Num78z0"/>
    <w:rPr>
      <w:rFonts w:ascii="Symbol" w:hAnsi="Symbol"/>
      <w:color w:val="auto"/>
      <w:sz w:val="28"/>
    </w:rPr>
  </w:style>
  <w:style w:type="character" w:customStyle="1" w:styleId="WW8Num79z0">
    <w:name w:val="WW8Num79z0"/>
    <w:rPr>
      <w:color w:val="000000"/>
    </w:rPr>
  </w:style>
  <w:style w:type="character" w:customStyle="1" w:styleId="WW8Num80z0">
    <w:name w:val="WW8Num80z0"/>
    <w:rPr>
      <w:b/>
      <w:i w:val="0"/>
    </w:rPr>
  </w:style>
  <w:style w:type="character" w:customStyle="1" w:styleId="WW8Num81z0">
    <w:name w:val="WW8Num81z0"/>
    <w:rPr>
      <w:b/>
      <w:i w:val="0"/>
    </w:rPr>
  </w:style>
  <w:style w:type="character" w:customStyle="1" w:styleId="WW8Num83z0">
    <w:name w:val="WW8Num83z0"/>
    <w:rPr>
      <w:b/>
      <w:i w:val="0"/>
    </w:rPr>
  </w:style>
  <w:style w:type="character" w:customStyle="1" w:styleId="WW8Num84z0">
    <w:name w:val="WW8Num84z0"/>
    <w:rPr>
      <w:rFonts w:ascii="Times New Roman" w:eastAsia="Times New Roman" w:hAnsi="Times New Roman" w:cs="Times New Roman"/>
    </w:rPr>
  </w:style>
  <w:style w:type="character" w:customStyle="1" w:styleId="WW8Num84z1">
    <w:name w:val="WW8Num84z1"/>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customStyle="1" w:styleId="WW8Num85z0">
    <w:name w:val="WW8Num85z0"/>
    <w:rPr>
      <w:rFonts w:ascii="Symbol" w:hAnsi="Symbol"/>
    </w:rPr>
  </w:style>
  <w:style w:type="character" w:customStyle="1" w:styleId="WW8Num86z0">
    <w:name w:val="WW8Num86z0"/>
    <w:rPr>
      <w:rFonts w:ascii="Times New Roman" w:hAnsi="Times New Roman"/>
      <w:b w:val="0"/>
      <w:i w:val="0"/>
      <w:sz w:val="24"/>
      <w:u w:val="none"/>
    </w:rPr>
  </w:style>
  <w:style w:type="character" w:customStyle="1" w:styleId="WW8Num87z0">
    <w:name w:val="WW8Num87z0"/>
    <w:rPr>
      <w:rFonts w:ascii="Wingdings" w:hAnsi="Wingdings"/>
      <w:sz w:val="12"/>
    </w:rPr>
  </w:style>
  <w:style w:type="character" w:customStyle="1" w:styleId="WW8Num88z0">
    <w:name w:val="WW8Num88z0"/>
    <w:rPr>
      <w:rFonts w:ascii="Symbol" w:hAnsi="Symbol"/>
      <w:color w:val="auto"/>
      <w:sz w:val="28"/>
    </w:rPr>
  </w:style>
  <w:style w:type="character" w:customStyle="1" w:styleId="WW8Num89z0">
    <w:name w:val="WW8Num89z0"/>
    <w:rPr>
      <w:rFonts w:ascii="Symbol" w:hAnsi="Symbol"/>
      <w:color w:val="auto"/>
      <w:sz w:val="28"/>
    </w:rPr>
  </w:style>
  <w:style w:type="character" w:customStyle="1" w:styleId="WW8Num90z0">
    <w:name w:val="WW8Num90z0"/>
    <w:rPr>
      <w:rFonts w:ascii="Symbol" w:hAnsi="Symbol"/>
    </w:rPr>
  </w:style>
  <w:style w:type="character" w:customStyle="1" w:styleId="WW8Num91z0">
    <w:name w:val="WW8Num91z0"/>
    <w:rPr>
      <w:rFonts w:ascii="Wingdings" w:hAnsi="Wingdings"/>
    </w:rPr>
  </w:style>
  <w:style w:type="character" w:customStyle="1" w:styleId="WW8Num93z0">
    <w:name w:val="WW8Num93z0"/>
    <w:rPr>
      <w:rFonts w:ascii="Symbol" w:hAnsi="Symbol"/>
    </w:rPr>
  </w:style>
  <w:style w:type="character" w:customStyle="1" w:styleId="WW8Num93z1">
    <w:name w:val="WW8Num93z1"/>
    <w:rPr>
      <w:rFonts w:ascii="Courier New" w:hAnsi="Courier New"/>
    </w:rPr>
  </w:style>
  <w:style w:type="character" w:customStyle="1" w:styleId="WW8Num93z2">
    <w:name w:val="WW8Num93z2"/>
    <w:rPr>
      <w:rFonts w:ascii="Wingdings" w:hAnsi="Wingdings"/>
    </w:rPr>
  </w:style>
  <w:style w:type="character" w:customStyle="1" w:styleId="WW8Num94z0">
    <w:name w:val="WW8Num94z0"/>
    <w:rPr>
      <w:sz w:val="24"/>
    </w:rPr>
  </w:style>
  <w:style w:type="character" w:customStyle="1" w:styleId="WW8Num95z0">
    <w:name w:val="WW8Num95z0"/>
    <w:rPr>
      <w:rFonts w:ascii="Times New Roman" w:eastAsia="Times New Roman" w:hAnsi="Times New Roman" w:cs="Times New Roman"/>
    </w:rPr>
  </w:style>
  <w:style w:type="character" w:customStyle="1" w:styleId="WW8Num95z1">
    <w:name w:val="WW8Num95z1"/>
    <w:rPr>
      <w:rFonts w:ascii="Courier New" w:hAnsi="Courier New"/>
    </w:rPr>
  </w:style>
  <w:style w:type="character" w:customStyle="1" w:styleId="WW8Num95z2">
    <w:name w:val="WW8Num95z2"/>
    <w:rPr>
      <w:rFonts w:ascii="Wingdings" w:hAnsi="Wingdings"/>
    </w:rPr>
  </w:style>
  <w:style w:type="character" w:customStyle="1" w:styleId="WW8Num95z3">
    <w:name w:val="WW8Num95z3"/>
    <w:rPr>
      <w:rFonts w:ascii="Symbol" w:hAnsi="Symbol"/>
    </w:rPr>
  </w:style>
  <w:style w:type="character" w:customStyle="1" w:styleId="WW8Num96z0">
    <w:name w:val="WW8Num96z0"/>
    <w:rPr>
      <w:rFonts w:ascii="Symbol" w:hAnsi="Symbol"/>
      <w:color w:val="auto"/>
      <w:sz w:val="28"/>
    </w:rPr>
  </w:style>
  <w:style w:type="character" w:customStyle="1" w:styleId="WW8Num97z0">
    <w:name w:val="WW8Num97z0"/>
    <w:rPr>
      <w:rFonts w:ascii="Wingdings" w:hAnsi="Wingdings"/>
    </w:rPr>
  </w:style>
  <w:style w:type="character" w:customStyle="1" w:styleId="WW8Num98z0">
    <w:name w:val="WW8Num98z0"/>
    <w:rPr>
      <w:sz w:val="24"/>
    </w:rPr>
  </w:style>
  <w:style w:type="character" w:customStyle="1" w:styleId="WW8Num99z0">
    <w:name w:val="WW8Num99z0"/>
    <w:rPr>
      <w:rFonts w:ascii="Times New Roman" w:hAnsi="Times New Roman"/>
    </w:rPr>
  </w:style>
  <w:style w:type="character" w:customStyle="1" w:styleId="WW8Num100z0">
    <w:name w:val="WW8Num100z0"/>
    <w:rPr>
      <w:rFonts w:ascii="Symbol" w:hAnsi="Symbol"/>
    </w:rPr>
  </w:style>
  <w:style w:type="character" w:customStyle="1" w:styleId="WW8Num101z0">
    <w:name w:val="WW8Num101z0"/>
    <w:rPr>
      <w:b/>
      <w:i w:val="0"/>
    </w:rPr>
  </w:style>
  <w:style w:type="character" w:customStyle="1" w:styleId="WW8Num104z0">
    <w:name w:val="WW8Num104z0"/>
    <w:rPr>
      <w:rFonts w:ascii="Arial" w:hAnsi="Arial"/>
    </w:rPr>
  </w:style>
  <w:style w:type="character" w:customStyle="1" w:styleId="WW8Num104z1">
    <w:name w:val="WW8Num104z1"/>
    <w:rPr>
      <w:rFonts w:ascii="Courier New" w:hAnsi="Courier New" w:cs="a)"/>
    </w:rPr>
  </w:style>
  <w:style w:type="character" w:customStyle="1" w:styleId="WW8Num104z2">
    <w:name w:val="WW8Num104z2"/>
    <w:rPr>
      <w:rFonts w:ascii="Wingdings" w:hAnsi="Wingdings"/>
    </w:rPr>
  </w:style>
  <w:style w:type="character" w:customStyle="1" w:styleId="WW8Num104z3">
    <w:name w:val="WW8Num104z3"/>
    <w:rPr>
      <w:rFonts w:ascii="Symbol" w:hAnsi="Symbol"/>
    </w:rPr>
  </w:style>
  <w:style w:type="character" w:customStyle="1" w:styleId="WW8Num105z0">
    <w:name w:val="WW8Num105z0"/>
    <w:rPr>
      <w:rFonts w:ascii="Symbol" w:hAnsi="Symbol"/>
    </w:rPr>
  </w:style>
  <w:style w:type="character" w:customStyle="1" w:styleId="WW8Num106z0">
    <w:name w:val="WW8Num106z0"/>
    <w:rPr>
      <w:rFonts w:ascii="Times New Roman" w:eastAsia="Times New Roman" w:hAnsi="Times New Roman" w:cs="Times New Roman"/>
    </w:rPr>
  </w:style>
  <w:style w:type="character" w:customStyle="1" w:styleId="WW8Num106z1">
    <w:name w:val="WW8Num106z1"/>
    <w:rPr>
      <w:rFonts w:ascii="Courier New" w:hAnsi="Courier New"/>
    </w:rPr>
  </w:style>
  <w:style w:type="character" w:customStyle="1" w:styleId="WW8Num106z2">
    <w:name w:val="WW8Num106z2"/>
    <w:rPr>
      <w:rFonts w:ascii="Wingdings" w:hAnsi="Wingdings"/>
    </w:rPr>
  </w:style>
  <w:style w:type="character" w:customStyle="1" w:styleId="WW8Num106z3">
    <w:name w:val="WW8Num106z3"/>
    <w:rPr>
      <w:rFonts w:ascii="Symbol" w:hAnsi="Symbol"/>
    </w:rPr>
  </w:style>
  <w:style w:type="character" w:customStyle="1" w:styleId="WW8Num111z0">
    <w:name w:val="WW8Num111z0"/>
    <w:rPr>
      <w:rFonts w:ascii="Times New Roman" w:hAnsi="Times New Roman"/>
      <w:b w:val="0"/>
      <w:i w:val="0"/>
      <w:sz w:val="24"/>
      <w:u w:val="none"/>
    </w:rPr>
  </w:style>
  <w:style w:type="character" w:customStyle="1" w:styleId="WW8Num112z0">
    <w:name w:val="WW8Num112z0"/>
    <w:rPr>
      <w:rFonts w:ascii="Symbol" w:hAnsi="Symbol"/>
    </w:rPr>
  </w:style>
  <w:style w:type="character" w:customStyle="1" w:styleId="WW8Num113z0">
    <w:name w:val="WW8Num113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3z1">
    <w:name w:val="WW8Num113z1"/>
    <w:rPr>
      <w:rFonts w:ascii="Arial" w:hAnsi="Arial"/>
      <w:b/>
      <w:i w:val="0"/>
      <w:sz w:val="26"/>
    </w:rPr>
  </w:style>
  <w:style w:type="character" w:customStyle="1" w:styleId="WW8Num113z2">
    <w:name w:val="WW8Num113z2"/>
    <w:rPr>
      <w:rFonts w:ascii="Arial" w:hAnsi="Arial"/>
      <w:b/>
      <w:i w:val="0"/>
      <w:sz w:val="24"/>
      <w:szCs w:val="24"/>
    </w:rPr>
  </w:style>
  <w:style w:type="character" w:customStyle="1" w:styleId="WW8Num114z0">
    <w:name w:val="WW8Num114z0"/>
    <w:rPr>
      <w:color w:val="000000"/>
      <w:sz w:val="24"/>
    </w:rPr>
  </w:style>
  <w:style w:type="character" w:customStyle="1" w:styleId="WW8Num116z0">
    <w:name w:val="WW8Num116z0"/>
    <w:rPr>
      <w:rFonts w:ascii="a)" w:hAnsi="a)"/>
    </w:rPr>
  </w:style>
  <w:style w:type="character" w:customStyle="1" w:styleId="WW8Num118z0">
    <w:name w:val="WW8Num118z0"/>
    <w:rPr>
      <w:rFonts w:ascii="Times New Roman" w:hAnsi="Times New Roman"/>
    </w:rPr>
  </w:style>
  <w:style w:type="character" w:customStyle="1" w:styleId="WW8Num121z0">
    <w:name w:val="WW8Num121z0"/>
    <w:rPr>
      <w:rFonts w:ascii="Wingdings" w:hAnsi="Wingdings"/>
    </w:rPr>
  </w:style>
  <w:style w:type="character" w:customStyle="1" w:styleId="WW8Num121z1">
    <w:name w:val="WW8Num121z1"/>
    <w:rPr>
      <w:rFonts w:ascii="Courier New" w:hAnsi="Courier New"/>
    </w:rPr>
  </w:style>
  <w:style w:type="character" w:customStyle="1" w:styleId="WW8Num121z3">
    <w:name w:val="WW8Num121z3"/>
    <w:rPr>
      <w:rFonts w:ascii="Symbol" w:hAnsi="Symbol"/>
    </w:rPr>
  </w:style>
  <w:style w:type="character" w:customStyle="1" w:styleId="WW8Num123z0">
    <w:name w:val="WW8Num123z0"/>
    <w:rPr>
      <w:rFonts w:ascii="Symbol" w:hAnsi="Symbol"/>
    </w:rPr>
  </w:style>
  <w:style w:type="character" w:customStyle="1" w:styleId="WW8Num124z0">
    <w:name w:val="WW8Num124z0"/>
    <w:rPr>
      <w:rFonts w:ascii="Symbol" w:hAnsi="Symbol"/>
    </w:rPr>
  </w:style>
  <w:style w:type="character" w:customStyle="1" w:styleId="WW8Num127z0">
    <w:name w:val="WW8Num127z0"/>
    <w:rPr>
      <w:rFonts w:ascii="Symbol" w:hAnsi="Symbol"/>
    </w:rPr>
  </w:style>
  <w:style w:type="character" w:customStyle="1" w:styleId="WW8Num127z1">
    <w:name w:val="WW8Num127z1"/>
    <w:rPr>
      <w:rFonts w:ascii="Courier New" w:hAnsi="Courier New"/>
    </w:rPr>
  </w:style>
  <w:style w:type="character" w:customStyle="1" w:styleId="WW8Num127z2">
    <w:name w:val="WW8Num127z2"/>
    <w:rPr>
      <w:rFonts w:ascii="Wingdings" w:hAnsi="Wingdings"/>
    </w:rPr>
  </w:style>
  <w:style w:type="character" w:customStyle="1" w:styleId="WW8Num128z0">
    <w:name w:val="WW8Num128z0"/>
    <w:rPr>
      <w:rFonts w:ascii="Times New Roman" w:hAnsi="Times New Roman"/>
    </w:rPr>
  </w:style>
  <w:style w:type="character" w:customStyle="1" w:styleId="WW8Num129z0">
    <w:name w:val="WW8Num129z0"/>
    <w:rPr>
      <w:rFonts w:ascii="Times New Roman" w:hAnsi="Times New Roman"/>
      <w:b w:val="0"/>
      <w:i w:val="0"/>
      <w:sz w:val="24"/>
      <w:u w:val="none"/>
    </w:rPr>
  </w:style>
  <w:style w:type="character" w:customStyle="1" w:styleId="WW8Num130z0">
    <w:name w:val="WW8Num130z0"/>
    <w:rPr>
      <w:rFonts w:ascii="Times New Roman" w:hAnsi="Times New Roman"/>
      <w:b w:val="0"/>
      <w:i w:val="0"/>
      <w:sz w:val="24"/>
      <w:u w:val="none"/>
    </w:rPr>
  </w:style>
  <w:style w:type="character" w:customStyle="1" w:styleId="WW8Num133z0">
    <w:name w:val="WW8Num133z0"/>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4z0">
    <w:name w:val="WW8Num134z0"/>
    <w:rPr>
      <w:b w:val="0"/>
      <w:i w:val="0"/>
    </w:rPr>
  </w:style>
  <w:style w:type="character" w:customStyle="1" w:styleId="WW8Num135z0">
    <w:name w:val="WW8Num135z0"/>
    <w:rPr>
      <w:color w:val="000000"/>
      <w:sz w:val="24"/>
    </w:rPr>
  </w:style>
  <w:style w:type="character" w:customStyle="1" w:styleId="WW8Num137z0">
    <w:name w:val="WW8Num137z0"/>
    <w:rPr>
      <w:rFonts w:ascii="Times New Roman" w:hAnsi="Times New Roman"/>
      <w:b w:val="0"/>
      <w:i w:val="0"/>
      <w:color w:val="000000"/>
      <w:sz w:val="24"/>
      <w:u w:val="none"/>
    </w:rPr>
  </w:style>
  <w:style w:type="character" w:customStyle="1" w:styleId="WW8Num138z0">
    <w:name w:val="WW8Num138z0"/>
    <w:rPr>
      <w:rFonts w:ascii="Symbol" w:hAnsi="Symbol"/>
    </w:rPr>
  </w:style>
  <w:style w:type="character" w:customStyle="1" w:styleId="WW8Num138z2">
    <w:name w:val="WW8Num138z2"/>
    <w:rPr>
      <w:rFonts w:ascii="Wingdings" w:hAnsi="Wingdings"/>
    </w:rPr>
  </w:style>
  <w:style w:type="character" w:customStyle="1" w:styleId="WW8Num138z4">
    <w:name w:val="WW8Num138z4"/>
    <w:rPr>
      <w:rFonts w:ascii="Courier New" w:hAnsi="Courier New"/>
    </w:rPr>
  </w:style>
  <w:style w:type="character" w:customStyle="1" w:styleId="WW8Num139z0">
    <w:name w:val="WW8Num139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0z3">
    <w:name w:val="WW8Num140z3"/>
    <w:rPr>
      <w:rFonts w:ascii="Symbol" w:hAnsi="Symbol"/>
    </w:rPr>
  </w:style>
  <w:style w:type="character" w:customStyle="1" w:styleId="WW8Num141z0">
    <w:name w:val="WW8Num141z0"/>
    <w:rPr>
      <w:rFonts w:ascii="Symbol" w:hAnsi="Symbol"/>
      <w:color w:val="auto"/>
      <w:sz w:val="28"/>
    </w:rPr>
  </w:style>
  <w:style w:type="character" w:customStyle="1" w:styleId="WW8Num143z0">
    <w:name w:val="WW8Num143z0"/>
    <w:rPr>
      <w:rFonts w:ascii="Symbol" w:hAnsi="Symbol"/>
    </w:rPr>
  </w:style>
  <w:style w:type="character" w:customStyle="1" w:styleId="WW8Num143z1">
    <w:name w:val="WW8Num143z1"/>
    <w:rPr>
      <w:rFonts w:ascii="Courier New" w:hAnsi="Courier New"/>
    </w:rPr>
  </w:style>
  <w:style w:type="character" w:customStyle="1" w:styleId="WW8Num143z2">
    <w:name w:val="WW8Num143z2"/>
    <w:rPr>
      <w:rFonts w:ascii="Wingdings" w:hAnsi="Wingdings"/>
    </w:rPr>
  </w:style>
  <w:style w:type="character" w:customStyle="1" w:styleId="WW8Num144z0">
    <w:name w:val="WW8Num144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4z1">
    <w:name w:val="WW8Num144z1"/>
    <w:rPr>
      <w:rFonts w:ascii="Arial" w:hAnsi="Arial"/>
      <w:b/>
      <w:i w:val="0"/>
      <w:sz w:val="26"/>
    </w:rPr>
  </w:style>
  <w:style w:type="character" w:customStyle="1" w:styleId="WW8Num144z2">
    <w:name w:val="WW8Num144z2"/>
    <w:rPr>
      <w:rFonts w:ascii="Arial" w:hAnsi="Arial"/>
      <w:b/>
      <w:i w:val="0"/>
      <w:sz w:val="24"/>
      <w:szCs w:val="24"/>
    </w:rPr>
  </w:style>
  <w:style w:type="character" w:customStyle="1" w:styleId="WW8Num147z0">
    <w:name w:val="WW8Num147z0"/>
    <w:rPr>
      <w:rFonts w:ascii="Courier New" w:hAnsi="Courier New" w:cs="Courier New"/>
    </w:rPr>
  </w:style>
  <w:style w:type="character" w:customStyle="1" w:styleId="WW8Num147z2">
    <w:name w:val="WW8Num147z2"/>
    <w:rPr>
      <w:rFonts w:ascii="Wingdings" w:hAnsi="Wingdings" w:cs="Times New Roman"/>
    </w:rPr>
  </w:style>
  <w:style w:type="character" w:customStyle="1" w:styleId="WW8Num147z3">
    <w:name w:val="WW8Num147z3"/>
    <w:rPr>
      <w:rFonts w:ascii="Symbol" w:hAnsi="Symbol" w:cs="Times New Roman"/>
    </w:rPr>
  </w:style>
  <w:style w:type="character" w:customStyle="1" w:styleId="WW8Num150z0">
    <w:name w:val="WW8Num150z0"/>
    <w:rPr>
      <w:rFonts w:ascii="Symbol" w:hAnsi="Symbol"/>
    </w:rPr>
  </w:style>
  <w:style w:type="character" w:customStyle="1" w:styleId="WW8Num150z1">
    <w:name w:val="WW8Num150z1"/>
    <w:rPr>
      <w:rFonts w:ascii="Courier New" w:hAnsi="Courier New"/>
    </w:rPr>
  </w:style>
  <w:style w:type="character" w:customStyle="1" w:styleId="WW8Num150z2">
    <w:name w:val="WW8Num150z2"/>
    <w:rPr>
      <w:rFonts w:ascii="Wingdings" w:hAnsi="Wingdings"/>
    </w:rPr>
  </w:style>
  <w:style w:type="character" w:customStyle="1" w:styleId="WW8Num151z0">
    <w:name w:val="WW8Num151z0"/>
    <w:rPr>
      <w:rFonts w:ascii="Times New Roman" w:hAnsi="Times New Roman"/>
    </w:rPr>
  </w:style>
  <w:style w:type="character" w:customStyle="1" w:styleId="WW8Num155z0">
    <w:name w:val="WW8Num155z0"/>
    <w:rPr>
      <w:rFonts w:ascii="Symbol" w:hAnsi="Symbol"/>
    </w:rPr>
  </w:style>
  <w:style w:type="character" w:customStyle="1" w:styleId="WW8Num156z0">
    <w:name w:val="WW8Num156z0"/>
    <w:rPr>
      <w:rFonts w:ascii="Symbol" w:hAnsi="Symbol"/>
    </w:rPr>
  </w:style>
  <w:style w:type="character" w:customStyle="1" w:styleId="WW8Num157z0">
    <w:name w:val="WW8Num157z0"/>
    <w:rPr>
      <w:rFonts w:ascii="Symbol" w:hAnsi="Symbol"/>
    </w:rPr>
  </w:style>
  <w:style w:type="character" w:customStyle="1" w:styleId="WW8Num159z0">
    <w:name w:val="WW8Num159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9z1">
    <w:name w:val="WW8Num159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1z0">
    <w:name w:val="WW8Num161z0"/>
    <w:rPr>
      <w:rFonts w:ascii="Symbol" w:hAnsi="Symbol"/>
    </w:rPr>
  </w:style>
  <w:style w:type="character" w:customStyle="1" w:styleId="WW8Num163z0">
    <w:name w:val="WW8Num163z0"/>
    <w:rPr>
      <w:rFonts w:ascii="Symbol" w:hAnsi="Symbol"/>
    </w:rPr>
  </w:style>
  <w:style w:type="character" w:customStyle="1" w:styleId="WW8Num164z0">
    <w:name w:val="WW8Num164z0"/>
    <w:rPr>
      <w:rFonts w:ascii="Times New Roman" w:hAnsi="Times New Roman"/>
      <w:b w:val="0"/>
      <w:i w:val="0"/>
      <w:sz w:val="20"/>
      <w:u w:val="single"/>
    </w:rPr>
  </w:style>
  <w:style w:type="character" w:customStyle="1" w:styleId="WW8Num167z0">
    <w:name w:val="WW8Num167z0"/>
    <w:rPr>
      <w:rFonts w:ascii="Arial" w:eastAsia="Times New Roman" w:hAnsi="Arial" w:cs="Arial"/>
      <w:b/>
    </w:rPr>
  </w:style>
  <w:style w:type="character" w:customStyle="1" w:styleId="WW8Num167z1">
    <w:name w:val="WW8Num167z1"/>
    <w:rPr>
      <w:rFonts w:ascii="Courier New" w:hAnsi="Courier New"/>
    </w:rPr>
  </w:style>
  <w:style w:type="character" w:customStyle="1" w:styleId="WW8Num167z2">
    <w:name w:val="WW8Num167z2"/>
    <w:rPr>
      <w:rFonts w:ascii="Wingdings" w:hAnsi="Wingdings"/>
    </w:rPr>
  </w:style>
  <w:style w:type="character" w:customStyle="1" w:styleId="WW8Num167z3">
    <w:name w:val="WW8Num167z3"/>
    <w:rPr>
      <w:rFonts w:ascii="Symbol" w:hAnsi="Symbol"/>
    </w:rPr>
  </w:style>
  <w:style w:type="character" w:customStyle="1" w:styleId="WW8Num169z0">
    <w:name w:val="WW8Num169z0"/>
    <w:rPr>
      <w:rFonts w:ascii="Symbol" w:hAnsi="Symbol"/>
    </w:rPr>
  </w:style>
  <w:style w:type="character" w:customStyle="1" w:styleId="WW8Num169z1">
    <w:name w:val="WW8Num169z1"/>
    <w:rPr>
      <w:rFonts w:ascii="Courier New" w:hAnsi="Courier New"/>
    </w:rPr>
  </w:style>
  <w:style w:type="character" w:customStyle="1" w:styleId="WW8Num169z2">
    <w:name w:val="WW8Num169z2"/>
    <w:rPr>
      <w:rFonts w:ascii="Wingdings" w:hAnsi="Wingdings"/>
    </w:rPr>
  </w:style>
  <w:style w:type="character" w:customStyle="1" w:styleId="WW8Num170z0">
    <w:name w:val="WW8Num170z0"/>
    <w:rPr>
      <w:rFonts w:ascii="Times New Roman" w:eastAsia="Times New Roman" w:hAnsi="Times New Roman" w:cs="Times New Roman"/>
    </w:rPr>
  </w:style>
  <w:style w:type="character" w:customStyle="1" w:styleId="WW8Num170z1">
    <w:name w:val="WW8Num170z1"/>
    <w:rPr>
      <w:rFonts w:ascii="Courier New" w:hAnsi="Courier New"/>
    </w:rPr>
  </w:style>
  <w:style w:type="character" w:customStyle="1" w:styleId="WW8Num170z2">
    <w:name w:val="WW8Num170z2"/>
    <w:rPr>
      <w:rFonts w:ascii="Wingdings" w:hAnsi="Wingdings"/>
    </w:rPr>
  </w:style>
  <w:style w:type="character" w:customStyle="1" w:styleId="WW8Num170z3">
    <w:name w:val="WW8Num170z3"/>
    <w:rPr>
      <w:rFonts w:ascii="Symbol" w:hAnsi="Symbol"/>
    </w:rPr>
  </w:style>
  <w:style w:type="character" w:customStyle="1" w:styleId="WW8Num171z0">
    <w:name w:val="WW8Num171z0"/>
    <w:rPr>
      <w:rFonts w:ascii="Times New Roman" w:eastAsia="Times New Roman" w:hAnsi="Times New Roman" w:cs="Times New Roman"/>
    </w:rPr>
  </w:style>
  <w:style w:type="character" w:customStyle="1" w:styleId="WW8Num171z1">
    <w:name w:val="WW8Num171z1"/>
    <w:rPr>
      <w:rFonts w:ascii="Courier New" w:hAnsi="Courier New"/>
    </w:rPr>
  </w:style>
  <w:style w:type="character" w:customStyle="1" w:styleId="WW8Num171z2">
    <w:name w:val="WW8Num171z2"/>
    <w:rPr>
      <w:rFonts w:ascii="Wingdings" w:hAnsi="Wingdings"/>
    </w:rPr>
  </w:style>
  <w:style w:type="character" w:customStyle="1" w:styleId="WW8Num171z3">
    <w:name w:val="WW8Num171z3"/>
    <w:rPr>
      <w:rFonts w:ascii="Symbol" w:hAnsi="Symbol"/>
    </w:rPr>
  </w:style>
  <w:style w:type="character" w:customStyle="1" w:styleId="WW8Num172z1">
    <w:name w:val="WW8Num172z1"/>
    <w:rPr>
      <w:rFonts w:ascii="Courier New" w:hAnsi="Courier New"/>
    </w:rPr>
  </w:style>
  <w:style w:type="character" w:customStyle="1" w:styleId="WW8Num172z2">
    <w:name w:val="WW8Num172z2"/>
    <w:rPr>
      <w:rFonts w:ascii="Wingdings" w:hAnsi="Wingdings"/>
    </w:rPr>
  </w:style>
  <w:style w:type="character" w:customStyle="1" w:styleId="WW8Num172z3">
    <w:name w:val="WW8Num172z3"/>
    <w:rPr>
      <w:rFonts w:ascii="Symbol" w:hAnsi="Symbol"/>
    </w:rPr>
  </w:style>
  <w:style w:type="character" w:customStyle="1" w:styleId="WW8Num173z0">
    <w:name w:val="WW8Num173z0"/>
    <w:rPr>
      <w:rFonts w:ascii="a)" w:hAnsi="a)"/>
    </w:rPr>
  </w:style>
  <w:style w:type="character" w:customStyle="1" w:styleId="WW8Num175z0">
    <w:name w:val="WW8Num175z0"/>
    <w:rPr>
      <w:rFonts w:ascii="Wingdings" w:hAnsi="Wingdings"/>
    </w:rPr>
  </w:style>
  <w:style w:type="character" w:customStyle="1" w:styleId="WW8Num176z0">
    <w:name w:val="WW8Num176z0"/>
    <w:rPr>
      <w:rFonts w:ascii="Wingdings" w:hAnsi="Wingdings"/>
    </w:rPr>
  </w:style>
  <w:style w:type="character" w:customStyle="1" w:styleId="WW8Num177z0">
    <w:name w:val="WW8Num177z0"/>
    <w:rPr>
      <w:rFonts w:ascii="Symbol" w:hAnsi="Symbol"/>
    </w:rPr>
  </w:style>
  <w:style w:type="character" w:customStyle="1" w:styleId="WW8Num179z0">
    <w:name w:val="WW8Num179z0"/>
    <w:rPr>
      <w:u w:val="none"/>
    </w:rPr>
  </w:style>
  <w:style w:type="character" w:customStyle="1" w:styleId="WW8Num181z0">
    <w:name w:val="WW8Num181z0"/>
    <w:rPr>
      <w:b/>
      <w:i w:val="0"/>
    </w:rPr>
  </w:style>
  <w:style w:type="character" w:customStyle="1" w:styleId="WW8Num182z0">
    <w:name w:val="WW8Num182z0"/>
    <w:rPr>
      <w:color w:val="000000"/>
    </w:rPr>
  </w:style>
  <w:style w:type="character" w:customStyle="1" w:styleId="WW8Num184z0">
    <w:name w:val="WW8Num184z0"/>
    <w:rPr>
      <w:rFonts w:ascii="Wingdings" w:hAnsi="Wingdings"/>
    </w:rPr>
  </w:style>
  <w:style w:type="character" w:customStyle="1" w:styleId="WW8Num185z0">
    <w:name w:val="WW8Num185z0"/>
    <w:rPr>
      <w:b/>
      <w:i w:val="0"/>
      <w:color w:val="000000"/>
    </w:rPr>
  </w:style>
  <w:style w:type="character" w:customStyle="1" w:styleId="WW8Num186z1">
    <w:name w:val="WW8Num186z1"/>
    <w:rPr>
      <w:rFonts w:ascii="Courier New" w:hAnsi="Courier New"/>
    </w:rPr>
  </w:style>
  <w:style w:type="character" w:customStyle="1" w:styleId="WW8Num186z2">
    <w:name w:val="WW8Num186z2"/>
    <w:rPr>
      <w:rFonts w:ascii="Wingdings" w:hAnsi="Wingdings"/>
    </w:rPr>
  </w:style>
  <w:style w:type="character" w:customStyle="1" w:styleId="WW8Num186z3">
    <w:name w:val="WW8Num186z3"/>
    <w:rPr>
      <w:rFonts w:ascii="Symbol" w:hAnsi="Symbol"/>
    </w:rPr>
  </w:style>
  <w:style w:type="character" w:customStyle="1" w:styleId="WW8Num187z0">
    <w:name w:val="WW8Num187z0"/>
    <w:rPr>
      <w:rFonts w:ascii="a)" w:hAnsi="a)"/>
    </w:rPr>
  </w:style>
  <w:style w:type="character" w:customStyle="1" w:styleId="WW8Num188z0">
    <w:name w:val="WW8Num188z0"/>
    <w:rPr>
      <w:b/>
      <w:i w:val="0"/>
    </w:rPr>
  </w:style>
  <w:style w:type="character" w:customStyle="1" w:styleId="WW8Num189z0">
    <w:name w:val="WW8Num189z0"/>
    <w:rPr>
      <w:rFonts w:ascii="Symbol" w:hAnsi="Symbol"/>
    </w:rPr>
  </w:style>
  <w:style w:type="character" w:customStyle="1" w:styleId="WW8Num190z1">
    <w:name w:val="WW8Num190z1"/>
    <w:rPr>
      <w:rFonts w:ascii="Courier New" w:hAnsi="Courier New"/>
    </w:rPr>
  </w:style>
  <w:style w:type="character" w:customStyle="1" w:styleId="WW8Num190z2">
    <w:name w:val="WW8Num190z2"/>
    <w:rPr>
      <w:rFonts w:ascii="Wingdings" w:hAnsi="Wingdings"/>
    </w:rPr>
  </w:style>
  <w:style w:type="character" w:customStyle="1" w:styleId="WW8Num190z3">
    <w:name w:val="WW8Num190z3"/>
    <w:rPr>
      <w:rFonts w:ascii="Symbol" w:hAnsi="Symbol"/>
    </w:rPr>
  </w:style>
  <w:style w:type="character" w:customStyle="1" w:styleId="WW8Num194z0">
    <w:name w:val="WW8Num194z0"/>
    <w:rPr>
      <w:u w:val="single"/>
    </w:rPr>
  </w:style>
  <w:style w:type="character" w:customStyle="1" w:styleId="WW8Num195z0">
    <w:name w:val="WW8Num195z0"/>
    <w:rPr>
      <w:rFonts w:ascii="Symbol" w:hAnsi="Symbol"/>
    </w:rPr>
  </w:style>
  <w:style w:type="character" w:customStyle="1" w:styleId="WW8Num198z0">
    <w:name w:val="WW8Num198z0"/>
    <w:rPr>
      <w:b w:val="0"/>
      <w:i w:val="0"/>
      <w:sz w:val="24"/>
    </w:rPr>
  </w:style>
  <w:style w:type="character" w:customStyle="1" w:styleId="WW8Num200z0">
    <w:name w:val="WW8Num200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0z1">
    <w:name w:val="WW8Num200z1"/>
    <w:rPr>
      <w:rFonts w:ascii="Courier New" w:hAnsi="Courier New" w:cs="a)"/>
    </w:rPr>
  </w:style>
  <w:style w:type="character" w:customStyle="1" w:styleId="WW8Num200z2">
    <w:name w:val="WW8Num200z2"/>
    <w:rPr>
      <w:rFonts w:ascii="Wingdings" w:hAnsi="Wingdings"/>
    </w:rPr>
  </w:style>
  <w:style w:type="character" w:customStyle="1" w:styleId="WW8Num200z3">
    <w:name w:val="WW8Num200z3"/>
    <w:rPr>
      <w:rFonts w:ascii="Symbol" w:hAnsi="Symbol"/>
    </w:rPr>
  </w:style>
  <w:style w:type="character" w:customStyle="1" w:styleId="WW8Num201z0">
    <w:name w:val="WW8Num201z0"/>
    <w:rPr>
      <w:rFonts w:ascii="Times New Roman" w:hAnsi="Times New Roman"/>
    </w:rPr>
  </w:style>
  <w:style w:type="character" w:customStyle="1" w:styleId="WW8Num202z0">
    <w:name w:val="WW8Num202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2z1">
    <w:name w:val="WW8Num202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2z0">
    <w:name w:val="WW8Num212z0"/>
    <w:rPr>
      <w:rFonts w:ascii="Symbol" w:hAnsi="Symbol"/>
    </w:rPr>
  </w:style>
  <w:style w:type="character" w:customStyle="1" w:styleId="WW8Num212z1">
    <w:name w:val="WW8Num212z1"/>
    <w:rPr>
      <w:rFonts w:ascii="Courier New" w:hAnsi="Courier New"/>
    </w:rPr>
  </w:style>
  <w:style w:type="character" w:customStyle="1" w:styleId="WW8Num212z2">
    <w:name w:val="WW8Num212z2"/>
    <w:rPr>
      <w:rFonts w:ascii="Wingdings" w:hAnsi="Wingdings"/>
    </w:rPr>
  </w:style>
  <w:style w:type="character" w:customStyle="1" w:styleId="WW8Num213z0">
    <w:name w:val="WW8Num213z0"/>
    <w:rPr>
      <w:rFonts w:ascii="Symbol" w:hAnsi="Symbol"/>
    </w:rPr>
  </w:style>
  <w:style w:type="character" w:customStyle="1" w:styleId="WW8Num215z0">
    <w:name w:val="WW8Num215z0"/>
    <w:rPr>
      <w:color w:val="000000"/>
    </w:rPr>
  </w:style>
  <w:style w:type="character" w:customStyle="1" w:styleId="WW8Num216z0">
    <w:name w:val="WW8Num216z0"/>
    <w:rPr>
      <w:rFonts w:ascii="Times New Roman" w:eastAsia="Times New Roman" w:hAnsi="Times New Roman" w:cs="Times New Roman"/>
    </w:rPr>
  </w:style>
  <w:style w:type="character" w:customStyle="1" w:styleId="WW8Num216z1">
    <w:name w:val="WW8Num216z1"/>
    <w:rPr>
      <w:rFonts w:ascii="Courier New" w:hAnsi="Courier New"/>
    </w:rPr>
  </w:style>
  <w:style w:type="character" w:customStyle="1" w:styleId="WW8Num216z2">
    <w:name w:val="WW8Num216z2"/>
    <w:rPr>
      <w:rFonts w:ascii="Wingdings" w:hAnsi="Wingdings"/>
    </w:rPr>
  </w:style>
  <w:style w:type="character" w:customStyle="1" w:styleId="WW8Num216z3">
    <w:name w:val="WW8Num216z3"/>
    <w:rPr>
      <w:rFonts w:ascii="Symbol" w:hAnsi="Symbol"/>
    </w:rPr>
  </w:style>
  <w:style w:type="character" w:customStyle="1" w:styleId="WW8Num217z0">
    <w:name w:val="WW8Num217z0"/>
    <w:rPr>
      <w:b/>
      <w:i w:val="0"/>
    </w:rPr>
  </w:style>
  <w:style w:type="character" w:customStyle="1" w:styleId="WW8Num218z0">
    <w:name w:val="WW8Num218z0"/>
    <w:rPr>
      <w:rFonts w:ascii="Symbol" w:hAnsi="Symbol"/>
    </w:rPr>
  </w:style>
  <w:style w:type="character" w:customStyle="1" w:styleId="WW8Num219z1">
    <w:name w:val="WW8Num219z1"/>
    <w:rPr>
      <w:rFonts w:ascii="Courier New" w:hAnsi="Courier New"/>
    </w:rPr>
  </w:style>
  <w:style w:type="character" w:customStyle="1" w:styleId="WW8Num219z2">
    <w:name w:val="WW8Num219z2"/>
    <w:rPr>
      <w:rFonts w:ascii="Wingdings" w:hAnsi="Wingdings"/>
    </w:rPr>
  </w:style>
  <w:style w:type="character" w:customStyle="1" w:styleId="WW8Num219z3">
    <w:name w:val="WW8Num219z3"/>
    <w:rPr>
      <w:rFonts w:ascii="Symbol" w:hAnsi="Symbol"/>
    </w:rPr>
  </w:style>
  <w:style w:type="character" w:customStyle="1" w:styleId="WW8Num220z1">
    <w:name w:val="WW8Num220z1"/>
    <w:rPr>
      <w:rFonts w:ascii="Courier New" w:hAnsi="Courier New"/>
    </w:rPr>
  </w:style>
  <w:style w:type="character" w:customStyle="1" w:styleId="WW8Num220z2">
    <w:name w:val="WW8Num220z2"/>
    <w:rPr>
      <w:rFonts w:ascii="Wingdings" w:hAnsi="Wingdings"/>
    </w:rPr>
  </w:style>
  <w:style w:type="character" w:customStyle="1" w:styleId="WW8Num220z3">
    <w:name w:val="WW8Num220z3"/>
    <w:rPr>
      <w:rFonts w:ascii="Symbol" w:hAnsi="Symbol"/>
    </w:rPr>
  </w:style>
  <w:style w:type="character" w:customStyle="1" w:styleId="WW8Num221z0">
    <w:name w:val="WW8Num221z0"/>
    <w:rPr>
      <w:rFonts w:ascii="Wingdings" w:hAnsi="Wingdings"/>
      <w:sz w:val="12"/>
    </w:rPr>
  </w:style>
  <w:style w:type="character" w:customStyle="1" w:styleId="WW8Num222z0">
    <w:name w:val="WW8Num222z0"/>
    <w:rPr>
      <w:rFonts w:ascii="Arial" w:hAnsi="Arial"/>
      <w:b/>
      <w:i w:val="0"/>
      <w:sz w:val="24"/>
      <w:u w:val="none"/>
    </w:rPr>
  </w:style>
  <w:style w:type="character" w:customStyle="1" w:styleId="WW8Num223z0">
    <w:name w:val="WW8Num223z0"/>
    <w:rPr>
      <w:rFonts w:ascii="Symbol" w:hAnsi="Symbol"/>
    </w:rPr>
  </w:style>
  <w:style w:type="character" w:customStyle="1" w:styleId="WW8Num225z0">
    <w:name w:val="WW8Num225z0"/>
    <w:rPr>
      <w:rFonts w:ascii="Times New Roman" w:hAnsi="Times New Roman"/>
      <w:b w:val="0"/>
      <w:i w:val="0"/>
      <w:sz w:val="20"/>
      <w:u w:val="none"/>
    </w:rPr>
  </w:style>
  <w:style w:type="character" w:customStyle="1" w:styleId="WW8Num226z0">
    <w:name w:val="WW8Num226z0"/>
    <w:rPr>
      <w:rFonts w:ascii="Symbol" w:hAnsi="Symbol"/>
    </w:rPr>
  </w:style>
  <w:style w:type="character" w:customStyle="1" w:styleId="WW8Num228z0">
    <w:name w:val="WW8Num228z0"/>
    <w:rPr>
      <w:b w:val="0"/>
      <w:i w:val="0"/>
    </w:rPr>
  </w:style>
  <w:style w:type="character" w:customStyle="1" w:styleId="WW8Num229z0">
    <w:name w:val="WW8Num229z0"/>
    <w:rPr>
      <w:rFonts w:ascii="Symbol" w:hAnsi="Symbol"/>
    </w:rPr>
  </w:style>
  <w:style w:type="character" w:customStyle="1" w:styleId="WW8Num230z0">
    <w:name w:val="WW8Num230z0"/>
    <w:rPr>
      <w:b/>
      <w:sz w:val="22"/>
      <w:u w:val="single"/>
    </w:rPr>
  </w:style>
  <w:style w:type="character" w:customStyle="1" w:styleId="WW8Num233z0">
    <w:name w:val="WW8Num233z0"/>
    <w:rPr>
      <w:rFonts w:ascii="Arial" w:eastAsia="Times New Roman" w:hAnsi="Arial" w:cs="Arial"/>
    </w:rPr>
  </w:style>
  <w:style w:type="character" w:customStyle="1" w:styleId="WW8Num233z1">
    <w:name w:val="WW8Num233z1"/>
    <w:rPr>
      <w:rFonts w:ascii="Courier New" w:hAnsi="Courier New"/>
    </w:rPr>
  </w:style>
  <w:style w:type="character" w:customStyle="1" w:styleId="WW8Num233z2">
    <w:name w:val="WW8Num233z2"/>
    <w:rPr>
      <w:rFonts w:ascii="Wingdings" w:hAnsi="Wingdings"/>
    </w:rPr>
  </w:style>
  <w:style w:type="character" w:customStyle="1" w:styleId="WW8Num233z3">
    <w:name w:val="WW8Num233z3"/>
    <w:rPr>
      <w:rFonts w:ascii="Symbol" w:hAnsi="Symbol"/>
    </w:rPr>
  </w:style>
  <w:style w:type="character" w:customStyle="1" w:styleId="WW8Num237z0">
    <w:name w:val="WW8Num237z0"/>
    <w:rPr>
      <w:rFonts w:ascii="Times New Roman" w:eastAsia="Times New Roman" w:hAnsi="Times New Roman" w:cs="Times New Roman"/>
    </w:rPr>
  </w:style>
  <w:style w:type="character" w:customStyle="1" w:styleId="WW8Num237z1">
    <w:name w:val="WW8Num237z1"/>
    <w:rPr>
      <w:rFonts w:ascii="Courier New" w:hAnsi="Courier New"/>
    </w:rPr>
  </w:style>
  <w:style w:type="character" w:customStyle="1" w:styleId="WW8Num237z2">
    <w:name w:val="WW8Num237z2"/>
    <w:rPr>
      <w:rFonts w:ascii="Wingdings" w:hAnsi="Wingdings"/>
    </w:rPr>
  </w:style>
  <w:style w:type="character" w:customStyle="1" w:styleId="WW8Num237z3">
    <w:name w:val="WW8Num237z3"/>
    <w:rPr>
      <w:rFonts w:ascii="Symbol" w:hAnsi="Symbol"/>
    </w:rPr>
  </w:style>
  <w:style w:type="character" w:customStyle="1" w:styleId="WW8Num238z1">
    <w:name w:val="WW8Num238z1"/>
    <w:rPr>
      <w:rFonts w:ascii="Symbol" w:hAnsi="Symbol"/>
    </w:rPr>
  </w:style>
  <w:style w:type="character" w:customStyle="1" w:styleId="WW8Num238z2">
    <w:name w:val="WW8Num238z2"/>
    <w:rPr>
      <w:rFonts w:ascii="Times New Roman" w:eastAsia="Times New Roman" w:hAnsi="Times New Roman" w:cs="Times New Roman"/>
    </w:rPr>
  </w:style>
  <w:style w:type="character" w:customStyle="1" w:styleId="WW8Num240z0">
    <w:name w:val="WW8Num240z0"/>
    <w:rPr>
      <w:rFonts w:ascii="Symbol" w:hAnsi="Symbol"/>
    </w:rPr>
  </w:style>
  <w:style w:type="character" w:customStyle="1" w:styleId="WW8Num241z1">
    <w:name w:val="WW8Num241z1"/>
    <w:rPr>
      <w:rFonts w:ascii="Courier New" w:hAnsi="Courier New" w:cs="Courier New"/>
    </w:rPr>
  </w:style>
  <w:style w:type="character" w:customStyle="1" w:styleId="WW8Num241z2">
    <w:name w:val="WW8Num241z2"/>
    <w:rPr>
      <w:rFonts w:ascii="Wingdings" w:hAnsi="Wingdings" w:cs="Times New Roman"/>
    </w:rPr>
  </w:style>
  <w:style w:type="character" w:customStyle="1" w:styleId="WW8Num241z3">
    <w:name w:val="WW8Num241z3"/>
    <w:rPr>
      <w:rFonts w:ascii="Symbol" w:hAnsi="Symbol" w:cs="Times New Roman"/>
    </w:rPr>
  </w:style>
  <w:style w:type="character" w:customStyle="1" w:styleId="WW8Num242z0">
    <w:name w:val="WW8Num242z0"/>
    <w:rPr>
      <w:rFonts w:ascii="Wingdings" w:hAnsi="Wingdings"/>
    </w:rPr>
  </w:style>
  <w:style w:type="character" w:customStyle="1" w:styleId="WW8Num243z0">
    <w:name w:val="WW8Num243z0"/>
    <w:rPr>
      <w:rFonts w:ascii="Times New Roman" w:eastAsia="Times New Roman" w:hAnsi="Times New Roman" w:cs="Times New Roman"/>
    </w:rPr>
  </w:style>
  <w:style w:type="character" w:customStyle="1" w:styleId="WW8Num243z1">
    <w:name w:val="WW8Num243z1"/>
    <w:rPr>
      <w:rFonts w:ascii="Courier New" w:hAnsi="Courier New"/>
    </w:rPr>
  </w:style>
  <w:style w:type="character" w:customStyle="1" w:styleId="WW8Num243z2">
    <w:name w:val="WW8Num243z2"/>
    <w:rPr>
      <w:rFonts w:ascii="Wingdings" w:hAnsi="Wingdings"/>
    </w:rPr>
  </w:style>
  <w:style w:type="character" w:customStyle="1" w:styleId="WW8Num243z3">
    <w:name w:val="WW8Num243z3"/>
    <w:rPr>
      <w:rFonts w:ascii="Symbol" w:hAnsi="Symbol"/>
    </w:rPr>
  </w:style>
  <w:style w:type="character" w:customStyle="1" w:styleId="WW8Num244z0">
    <w:name w:val="WW8Num244z0"/>
    <w:rPr>
      <w:rFonts w:ascii="Symbol" w:hAnsi="Symbol"/>
    </w:rPr>
  </w:style>
  <w:style w:type="character" w:customStyle="1" w:styleId="WW8Num246z0">
    <w:name w:val="WW8Num246z0"/>
    <w:rPr>
      <w:rFonts w:ascii="Symbol" w:hAnsi="Symbol"/>
    </w:rPr>
  </w:style>
  <w:style w:type="character" w:customStyle="1" w:styleId="WW8Num247z0">
    <w:name w:val="WW8Num247z0"/>
    <w:rPr>
      <w:rFonts w:ascii="Symbol" w:hAnsi="Symbol"/>
    </w:rPr>
  </w:style>
  <w:style w:type="character" w:customStyle="1" w:styleId="WW8Num247z1">
    <w:name w:val="WW8Num247z1"/>
    <w:rPr>
      <w:rFonts w:ascii="Courier New" w:hAnsi="Courier New"/>
    </w:rPr>
  </w:style>
  <w:style w:type="character" w:customStyle="1" w:styleId="WW8Num247z2">
    <w:name w:val="WW8Num247z2"/>
    <w:rPr>
      <w:rFonts w:ascii="Wingdings" w:hAnsi="Wingdings"/>
    </w:rPr>
  </w:style>
  <w:style w:type="character" w:customStyle="1" w:styleId="WW8Num248z0">
    <w:name w:val="WW8Num248z0"/>
    <w:rPr>
      <w:rFonts w:ascii="Symbol" w:hAnsi="Symbol"/>
    </w:rPr>
  </w:style>
  <w:style w:type="character" w:customStyle="1" w:styleId="WW8Num248z1">
    <w:name w:val="WW8Num248z1"/>
    <w:rPr>
      <w:rFonts w:ascii="Courier New" w:hAnsi="Courier New"/>
    </w:rPr>
  </w:style>
  <w:style w:type="character" w:customStyle="1" w:styleId="WW8Num248z2">
    <w:name w:val="WW8Num248z2"/>
    <w:rPr>
      <w:rFonts w:ascii="Wingdings" w:hAnsi="Wingdings"/>
    </w:rPr>
  </w:style>
  <w:style w:type="character" w:customStyle="1" w:styleId="WW8Num251z1">
    <w:name w:val="WW8Num251z1"/>
    <w:rPr>
      <w:rFonts w:ascii="Courier New" w:hAnsi="Courier New"/>
    </w:rPr>
  </w:style>
  <w:style w:type="character" w:customStyle="1" w:styleId="WW8Num251z2">
    <w:name w:val="WW8Num251z2"/>
    <w:rPr>
      <w:rFonts w:ascii="Wingdings" w:hAnsi="Wingdings"/>
    </w:rPr>
  </w:style>
  <w:style w:type="character" w:customStyle="1" w:styleId="WW8Num251z3">
    <w:name w:val="WW8Num251z3"/>
    <w:rPr>
      <w:rFonts w:ascii="Symbol" w:hAnsi="Symbol"/>
    </w:rPr>
  </w:style>
  <w:style w:type="character" w:customStyle="1" w:styleId="WW8Num253z0">
    <w:name w:val="WW8Num253z0"/>
    <w:rPr>
      <w:rFonts w:ascii="Symbol" w:hAnsi="Symbol"/>
    </w:rPr>
  </w:style>
  <w:style w:type="character" w:customStyle="1" w:styleId="WW8Num255z0">
    <w:name w:val="WW8Num255z0"/>
    <w:rPr>
      <w:sz w:val="24"/>
    </w:rPr>
  </w:style>
  <w:style w:type="character" w:customStyle="1" w:styleId="WW8Num258z0">
    <w:name w:val="WW8Num258z0"/>
    <w:rPr>
      <w:rFonts w:ascii="Times New Roman" w:hAnsi="Times New Roman" w:cs="Times New Roman"/>
    </w:rPr>
  </w:style>
  <w:style w:type="character" w:customStyle="1" w:styleId="WW8Num259z0">
    <w:name w:val="WW8Num259z0"/>
    <w:rPr>
      <w:rFonts w:ascii="Arial" w:hAnsi="Arial"/>
      <w:b w:val="0"/>
      <w:i w:val="0"/>
      <w:sz w:val="24"/>
      <w:u w:val="none"/>
    </w:rPr>
  </w:style>
  <w:style w:type="character" w:customStyle="1" w:styleId="WW8Num260z0">
    <w:name w:val="WW8Num260z0"/>
    <w:rPr>
      <w:rFonts w:ascii="Arial" w:hAnsi="Arial"/>
      <w:b w:val="0"/>
      <w:i w:val="0"/>
      <w:sz w:val="20"/>
      <w:u w:val="none"/>
    </w:rPr>
  </w:style>
  <w:style w:type="character" w:customStyle="1" w:styleId="WW8Num262z0">
    <w:name w:val="WW8Num262z0"/>
    <w:rPr>
      <w:rFonts w:ascii="Symbol" w:hAnsi="Symbol"/>
    </w:rPr>
  </w:style>
  <w:style w:type="character" w:customStyle="1" w:styleId="WW8Num265z0">
    <w:name w:val="WW8Num265z0"/>
    <w:rPr>
      <w:rFonts w:ascii="Symbol" w:hAnsi="Symbol"/>
    </w:rPr>
  </w:style>
  <w:style w:type="character" w:customStyle="1" w:styleId="WW8Num267z0">
    <w:name w:val="WW8Num267z0"/>
    <w:rPr>
      <w:rFonts w:ascii="Symbol" w:hAnsi="Symbol"/>
    </w:rPr>
  </w:style>
  <w:style w:type="character" w:customStyle="1" w:styleId="WW8Num267z1">
    <w:name w:val="WW8Num267z1"/>
    <w:rPr>
      <w:rFonts w:ascii="Courier New" w:hAnsi="Courier New"/>
    </w:rPr>
  </w:style>
  <w:style w:type="character" w:customStyle="1" w:styleId="WW8Num267z2">
    <w:name w:val="WW8Num267z2"/>
    <w:rPr>
      <w:rFonts w:ascii="Wingdings" w:hAnsi="Wingdings"/>
    </w:rPr>
  </w:style>
  <w:style w:type="character" w:customStyle="1" w:styleId="WW8Num268z0">
    <w:name w:val="WW8Num268z0"/>
    <w:rPr>
      <w:rFonts w:ascii="Times New Roman" w:eastAsia="Times New Roman" w:hAnsi="Times New Roman" w:cs="Times New Roman"/>
    </w:rPr>
  </w:style>
  <w:style w:type="character" w:customStyle="1" w:styleId="WW8Num268z1">
    <w:name w:val="WW8Num268z1"/>
    <w:rPr>
      <w:rFonts w:ascii="Courier New" w:hAnsi="Courier New"/>
    </w:rPr>
  </w:style>
  <w:style w:type="character" w:customStyle="1" w:styleId="WW8Num268z2">
    <w:name w:val="WW8Num268z2"/>
    <w:rPr>
      <w:rFonts w:ascii="Wingdings" w:hAnsi="Wingdings"/>
    </w:rPr>
  </w:style>
  <w:style w:type="character" w:customStyle="1" w:styleId="WW8Num268z3">
    <w:name w:val="WW8Num268z3"/>
    <w:rPr>
      <w:rFonts w:ascii="Symbol" w:hAnsi="Symbol"/>
    </w:rPr>
  </w:style>
  <w:style w:type="character" w:customStyle="1" w:styleId="WW8Num270z0">
    <w:name w:val="WW8Num270z0"/>
    <w:rPr>
      <w:color w:val="000000"/>
      <w:sz w:val="24"/>
    </w:rPr>
  </w:style>
  <w:style w:type="character" w:customStyle="1" w:styleId="WW8Num271z0">
    <w:name w:val="WW8Num271z0"/>
    <w:rPr>
      <w:rFonts w:ascii="Wingdings" w:hAnsi="Wingdings"/>
    </w:rPr>
  </w:style>
  <w:style w:type="character" w:customStyle="1" w:styleId="WW8Num273z0">
    <w:name w:val="WW8Num273z0"/>
    <w:rPr>
      <w:rFonts w:ascii="Symbol" w:hAnsi="Symbol"/>
    </w:rPr>
  </w:style>
  <w:style w:type="character" w:customStyle="1" w:styleId="WW8Num275z1">
    <w:name w:val="WW8Num275z1"/>
    <w:rPr>
      <w:rFonts w:ascii="Courier New" w:hAnsi="Courier New"/>
    </w:rPr>
  </w:style>
  <w:style w:type="character" w:customStyle="1" w:styleId="WW8Num275z2">
    <w:name w:val="WW8Num275z2"/>
    <w:rPr>
      <w:rFonts w:ascii="Wingdings" w:hAnsi="Wingdings"/>
    </w:rPr>
  </w:style>
  <w:style w:type="character" w:customStyle="1" w:styleId="WW8Num275z3">
    <w:name w:val="WW8Num275z3"/>
    <w:rPr>
      <w:rFonts w:ascii="Symbol" w:hAnsi="Symbol"/>
    </w:rPr>
  </w:style>
  <w:style w:type="character" w:customStyle="1" w:styleId="WW8Num276z0">
    <w:name w:val="WW8Num276z0"/>
    <w:rPr>
      <w:rFonts w:ascii="Times New Roman" w:hAnsi="Times New Roman"/>
      <w:b/>
      <w:i w:val="0"/>
      <w:sz w:val="24"/>
      <w:u w:val="none"/>
    </w:rPr>
  </w:style>
  <w:style w:type="character" w:customStyle="1" w:styleId="WW8Num277z0">
    <w:name w:val="WW8Num277z0"/>
    <w:rPr>
      <w:rFonts w:ascii="Symbol" w:hAnsi="Symbol" w:cs="Times New Roman"/>
    </w:rPr>
  </w:style>
  <w:style w:type="character" w:customStyle="1" w:styleId="WW8Num284z0">
    <w:name w:val="WW8Num284z0"/>
    <w:rPr>
      <w:rFonts w:ascii="Times New Roman" w:eastAsia="Times New Roman" w:hAnsi="Times New Roman" w:cs="Times New Roman"/>
      <w:b w:val="0"/>
      <w:sz w:val="20"/>
    </w:rPr>
  </w:style>
  <w:style w:type="character" w:customStyle="1" w:styleId="WW8Num284z1">
    <w:name w:val="WW8Num284z1"/>
    <w:rPr>
      <w:rFonts w:ascii="Courier New" w:hAnsi="Courier New"/>
    </w:rPr>
  </w:style>
  <w:style w:type="character" w:customStyle="1" w:styleId="WW8Num284z2">
    <w:name w:val="WW8Num284z2"/>
    <w:rPr>
      <w:rFonts w:ascii="Wingdings" w:hAnsi="Wingdings"/>
    </w:rPr>
  </w:style>
  <w:style w:type="character" w:customStyle="1" w:styleId="WW8Num284z3">
    <w:name w:val="WW8Num284z3"/>
    <w:rPr>
      <w:rFonts w:ascii="Symbol" w:hAnsi="Symbol"/>
    </w:rPr>
  </w:style>
  <w:style w:type="character" w:customStyle="1" w:styleId="WW8Num287z0">
    <w:name w:val="WW8Num287z0"/>
    <w:rPr>
      <w:rFonts w:ascii="Wingdings" w:hAnsi="Wingdings"/>
    </w:rPr>
  </w:style>
  <w:style w:type="character" w:customStyle="1" w:styleId="WW8Num289z0">
    <w:name w:val="WW8Num289z0"/>
    <w:rPr>
      <w:color w:val="000000"/>
    </w:rPr>
  </w:style>
  <w:style w:type="character" w:customStyle="1" w:styleId="WW8Num290z0">
    <w:name w:val="WW8Num290z0"/>
    <w:rPr>
      <w:rFonts w:ascii="Times New Roman" w:hAnsi="Times New Roman"/>
      <w:b w:val="0"/>
      <w:i w:val="0"/>
      <w:sz w:val="20"/>
      <w:u w:val="none"/>
    </w:rPr>
  </w:style>
  <w:style w:type="character" w:customStyle="1" w:styleId="WW8Num291z0">
    <w:name w:val="WW8Num291z0"/>
    <w:rPr>
      <w:rFonts w:ascii="Times New Roman" w:eastAsia="Times New Roman" w:hAnsi="Times New Roman" w:cs="Times New Roman"/>
    </w:rPr>
  </w:style>
  <w:style w:type="character" w:customStyle="1" w:styleId="WW8Num291z1">
    <w:name w:val="WW8Num291z1"/>
    <w:rPr>
      <w:rFonts w:ascii="Courier New" w:hAnsi="Courier New"/>
    </w:rPr>
  </w:style>
  <w:style w:type="character" w:customStyle="1" w:styleId="WW8Num291z2">
    <w:name w:val="WW8Num291z2"/>
    <w:rPr>
      <w:rFonts w:ascii="Wingdings" w:hAnsi="Wingdings"/>
    </w:rPr>
  </w:style>
  <w:style w:type="character" w:customStyle="1" w:styleId="WW8Num291z3">
    <w:name w:val="WW8Num291z3"/>
    <w:rPr>
      <w:rFonts w:ascii="Symbol" w:hAnsi="Symbol"/>
    </w:rPr>
  </w:style>
  <w:style w:type="character" w:customStyle="1" w:styleId="WW8Num294z0">
    <w:name w:val="WW8Num294z0"/>
    <w:rPr>
      <w:rFonts w:ascii="Symbol" w:hAnsi="Symbol"/>
      <w:color w:val="auto"/>
      <w:sz w:val="28"/>
    </w:rPr>
  </w:style>
  <w:style w:type="character" w:customStyle="1" w:styleId="WW8Num295z0">
    <w:name w:val="WW8Num295z0"/>
    <w:rPr>
      <w:rFonts w:ascii="Symbol" w:hAnsi="Symbol"/>
    </w:rPr>
  </w:style>
  <w:style w:type="character" w:customStyle="1" w:styleId="WW8Num295z1">
    <w:name w:val="WW8Num295z1"/>
    <w:rPr>
      <w:rFonts w:ascii="Courier New" w:hAnsi="Courier New" w:cs="a)"/>
    </w:rPr>
  </w:style>
  <w:style w:type="character" w:customStyle="1" w:styleId="WW8Num295z2">
    <w:name w:val="WW8Num295z2"/>
    <w:rPr>
      <w:rFonts w:ascii="Wingdings" w:hAnsi="Wingdings"/>
    </w:rPr>
  </w:style>
  <w:style w:type="character" w:customStyle="1" w:styleId="WW8Num297z0">
    <w:name w:val="WW8Num297z0"/>
    <w:rPr>
      <w:rFonts w:ascii="Symbol" w:hAnsi="Symbo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7z1">
    <w:name w:val="WW8Num297z1"/>
    <w:rPr>
      <w:rFonts w:ascii="Courier New" w:hAnsi="Courier New" w:cs="a)"/>
    </w:rPr>
  </w:style>
  <w:style w:type="character" w:customStyle="1" w:styleId="WW8Num297z2">
    <w:name w:val="WW8Num297z2"/>
    <w:rPr>
      <w:rFonts w:ascii="Wingdings" w:hAnsi="Wingdings"/>
    </w:rPr>
  </w:style>
  <w:style w:type="character" w:customStyle="1" w:styleId="WW8Num297z3">
    <w:name w:val="WW8Num297z3"/>
    <w:rPr>
      <w:rFonts w:ascii="Symbol" w:hAnsi="Symbol"/>
    </w:rPr>
  </w:style>
  <w:style w:type="character" w:customStyle="1" w:styleId="WW8Num298z0">
    <w:name w:val="WW8Num298z0"/>
    <w:rPr>
      <w:rFonts w:ascii="Symbol" w:hAnsi="Symbol"/>
    </w:rPr>
  </w:style>
  <w:style w:type="character" w:customStyle="1" w:styleId="WW8Num299z0">
    <w:name w:val="WW8Num299z0"/>
    <w:rPr>
      <w:rFonts w:ascii="Arial" w:hAnsi="Arial"/>
      <w:b/>
      <w:i w:val="0"/>
      <w:sz w:val="20"/>
    </w:rPr>
  </w:style>
  <w:style w:type="character" w:customStyle="1" w:styleId="WW8Num300z0">
    <w:name w:val="WW8Num300z0"/>
    <w:rPr>
      <w:sz w:val="24"/>
    </w:rPr>
  </w:style>
  <w:style w:type="character" w:customStyle="1" w:styleId="WW8Num302z0">
    <w:name w:val="WW8Num302z0"/>
    <w:rPr>
      <w:rFonts w:ascii="Symbol" w:hAnsi="Symbol"/>
    </w:rPr>
  </w:style>
  <w:style w:type="character" w:customStyle="1" w:styleId="WW8Num305z0">
    <w:name w:val="WW8Num305z0"/>
    <w:rPr>
      <w:rFonts w:ascii="Symbol" w:hAnsi="Symbol"/>
    </w:rPr>
  </w:style>
  <w:style w:type="character" w:customStyle="1" w:styleId="WW8Num306z0">
    <w:name w:val="WW8Num306z0"/>
    <w:rPr>
      <w:rFonts w:ascii="Times New Roman" w:hAnsi="Times New Roman"/>
      <w:b w:val="0"/>
      <w:i w:val="0"/>
      <w:sz w:val="22"/>
      <w:u w:val="none"/>
    </w:rPr>
  </w:style>
  <w:style w:type="character" w:customStyle="1" w:styleId="WW8Num308z0">
    <w:name w:val="WW8Num308z0"/>
    <w:rPr>
      <w:b w:val="0"/>
      <w:i w:val="0"/>
    </w:rPr>
  </w:style>
  <w:style w:type="character" w:customStyle="1" w:styleId="WW8Num312z0">
    <w:name w:val="WW8Num312z0"/>
    <w:rPr>
      <w:b/>
    </w:rPr>
  </w:style>
  <w:style w:type="character" w:customStyle="1" w:styleId="WW8Num313z0">
    <w:name w:val="WW8Num313z0"/>
    <w:rPr>
      <w:rFonts w:ascii="Symbol" w:hAnsi="Symbol"/>
    </w:rPr>
  </w:style>
  <w:style w:type="character" w:customStyle="1" w:styleId="WW8Num314z0">
    <w:name w:val="WW8Num314z0"/>
    <w:rPr>
      <w:rFonts w:ascii="Times New Roman" w:hAnsi="Times New Roman"/>
    </w:rPr>
  </w:style>
  <w:style w:type="character" w:customStyle="1" w:styleId="WW8Num315z0">
    <w:name w:val="WW8Num315z0"/>
    <w:rPr>
      <w:rFonts w:ascii="a)" w:hAnsi="a)"/>
    </w:rPr>
  </w:style>
  <w:style w:type="character" w:customStyle="1" w:styleId="WW8Num316z0">
    <w:name w:val="WW8Num316z0"/>
    <w:rPr>
      <w:rFonts w:ascii="Symbol" w:hAnsi="Symbol"/>
    </w:rPr>
  </w:style>
  <w:style w:type="character" w:customStyle="1" w:styleId="WW8Num317z1">
    <w:name w:val="WW8Num317z1"/>
    <w:rPr>
      <w:rFonts w:ascii="Courier New" w:hAnsi="Courier New" w:cs="Courier New"/>
    </w:rPr>
  </w:style>
  <w:style w:type="character" w:customStyle="1" w:styleId="WW8Num317z2">
    <w:name w:val="WW8Num317z2"/>
    <w:rPr>
      <w:rFonts w:ascii="Wingdings" w:hAnsi="Wingdings" w:cs="Times New Roman"/>
    </w:rPr>
  </w:style>
  <w:style w:type="character" w:customStyle="1" w:styleId="WW8Num317z3">
    <w:name w:val="WW8Num317z3"/>
    <w:rPr>
      <w:rFonts w:ascii="Symbol" w:hAnsi="Symbol" w:cs="Times New Roman"/>
    </w:rPr>
  </w:style>
  <w:style w:type="character" w:customStyle="1" w:styleId="WW8Num318z0">
    <w:name w:val="WW8Num318z0"/>
    <w:rPr>
      <w:u w:val="none"/>
    </w:rPr>
  </w:style>
  <w:style w:type="character" w:customStyle="1" w:styleId="WW8Num319z0">
    <w:name w:val="WW8Num319z0"/>
    <w:rPr>
      <w:rFonts w:ascii="Symbol" w:hAnsi="Symbol"/>
    </w:rPr>
  </w:style>
  <w:style w:type="character" w:customStyle="1" w:styleId="WW8Num319z1">
    <w:name w:val="WW8Num319z1"/>
    <w:rPr>
      <w:rFonts w:ascii="Courier New" w:hAnsi="Courier New"/>
    </w:rPr>
  </w:style>
  <w:style w:type="character" w:customStyle="1" w:styleId="WW8Num319z2">
    <w:name w:val="WW8Num319z2"/>
    <w:rPr>
      <w:rFonts w:ascii="Wingdings" w:hAnsi="Wingdings"/>
    </w:rPr>
  </w:style>
  <w:style w:type="character" w:customStyle="1" w:styleId="WW8Num323z0">
    <w:name w:val="WW8Num323z0"/>
    <w:rPr>
      <w:rFonts w:ascii="Times New Roman" w:hAnsi="Times New Roman"/>
    </w:rPr>
  </w:style>
  <w:style w:type="character" w:customStyle="1" w:styleId="WW8Num325z0">
    <w:name w:val="WW8Num325z0"/>
    <w:rPr>
      <w:rFonts w:ascii="Arial" w:hAnsi="Arial"/>
    </w:rPr>
  </w:style>
  <w:style w:type="character" w:customStyle="1" w:styleId="WW8Num325z1">
    <w:name w:val="WW8Num325z1"/>
    <w:rPr>
      <w:rFonts w:ascii="Courier New" w:hAnsi="Courier New" w:cs="a)"/>
    </w:rPr>
  </w:style>
  <w:style w:type="character" w:customStyle="1" w:styleId="WW8Num325z2">
    <w:name w:val="WW8Num325z2"/>
    <w:rPr>
      <w:rFonts w:ascii="Wingdings" w:hAnsi="Wingdings"/>
    </w:rPr>
  </w:style>
  <w:style w:type="character" w:customStyle="1" w:styleId="WW8Num325z3">
    <w:name w:val="WW8Num325z3"/>
    <w:rPr>
      <w:rFonts w:ascii="Symbol" w:hAnsi="Symbol"/>
    </w:rPr>
  </w:style>
  <w:style w:type="character" w:customStyle="1" w:styleId="WW8Num326z0">
    <w:name w:val="WW8Num326z0"/>
    <w:rPr>
      <w:rFonts w:ascii="a)" w:hAnsi="a)"/>
    </w:rPr>
  </w:style>
  <w:style w:type="character" w:customStyle="1" w:styleId="WW8Num327z0">
    <w:name w:val="WW8Num327z0"/>
    <w:rPr>
      <w:rFonts w:ascii="Symbol" w:hAnsi="Symbol"/>
    </w:rPr>
  </w:style>
  <w:style w:type="character" w:customStyle="1" w:styleId="WW8Num329z0">
    <w:name w:val="WW8Num329z0"/>
    <w:rPr>
      <w:rFonts w:ascii="Symbol" w:hAnsi="Symbol"/>
    </w:rPr>
  </w:style>
  <w:style w:type="character" w:customStyle="1" w:styleId="WW8Num330z0">
    <w:name w:val="WW8Num330z0"/>
    <w:rPr>
      <w:rFonts w:ascii="Times New Roman" w:eastAsia="Times New Roman" w:hAnsi="Times New Roman" w:cs="Times New Roman"/>
    </w:rPr>
  </w:style>
  <w:style w:type="character" w:customStyle="1" w:styleId="WW8Num330z1">
    <w:name w:val="WW8Num330z1"/>
    <w:rPr>
      <w:rFonts w:ascii="Courier New" w:hAnsi="Courier New"/>
    </w:rPr>
  </w:style>
  <w:style w:type="character" w:customStyle="1" w:styleId="WW8Num330z2">
    <w:name w:val="WW8Num330z2"/>
    <w:rPr>
      <w:rFonts w:ascii="Wingdings" w:hAnsi="Wingdings"/>
    </w:rPr>
  </w:style>
  <w:style w:type="character" w:customStyle="1" w:styleId="WW8Num330z3">
    <w:name w:val="WW8Num330z3"/>
    <w:rPr>
      <w:rFonts w:ascii="Symbol" w:hAnsi="Symbol"/>
    </w:rPr>
  </w:style>
  <w:style w:type="character" w:customStyle="1" w:styleId="WW8Num332z0">
    <w:name w:val="WW8Num332z0"/>
    <w:rPr>
      <w:rFonts w:ascii="Symbol" w:hAnsi="Symbol"/>
    </w:rPr>
  </w:style>
  <w:style w:type="character" w:customStyle="1" w:styleId="WW8Num332z1">
    <w:name w:val="WW8Num332z1"/>
    <w:rPr>
      <w:rFonts w:ascii="Courier New" w:hAnsi="Courier New"/>
    </w:rPr>
  </w:style>
  <w:style w:type="character" w:customStyle="1" w:styleId="WW8Num332z2">
    <w:name w:val="WW8Num332z2"/>
    <w:rPr>
      <w:rFonts w:ascii="Wingdings" w:hAnsi="Wingdings"/>
    </w:rPr>
  </w:style>
  <w:style w:type="character" w:customStyle="1" w:styleId="WW8Num335z0">
    <w:name w:val="WW8Num335z0"/>
    <w:rPr>
      <w:rFonts w:ascii="Times New Roman" w:hAnsi="Times New Roman"/>
    </w:rPr>
  </w:style>
  <w:style w:type="character" w:customStyle="1" w:styleId="WW8Num336z0">
    <w:name w:val="WW8Num336z0"/>
    <w:rPr>
      <w:rFonts w:ascii="Wingdings" w:hAnsi="Wingdings"/>
    </w:rPr>
  </w:style>
  <w:style w:type="character" w:customStyle="1" w:styleId="WW8Num337z0">
    <w:name w:val="WW8Num337z0"/>
    <w:rPr>
      <w:rFonts w:ascii="Symbol" w:hAnsi="Symbol"/>
    </w:rPr>
  </w:style>
  <w:style w:type="character" w:customStyle="1" w:styleId="WW8Num338z1">
    <w:name w:val="WW8Num338z1"/>
    <w:rPr>
      <w:rFonts w:ascii="Times New Roman" w:eastAsia="Times New Roman" w:hAnsi="Times New Roman" w:cs="Times New Roman"/>
    </w:rPr>
  </w:style>
  <w:style w:type="character" w:customStyle="1" w:styleId="WW8Num339z0">
    <w:name w:val="WW8Num339z0"/>
    <w:rPr>
      <w:rFonts w:ascii="Symbol" w:hAnsi="Symbol"/>
    </w:rPr>
  </w:style>
  <w:style w:type="character" w:customStyle="1" w:styleId="WW8Num339z1">
    <w:name w:val="WW8Num339z1"/>
    <w:rPr>
      <w:rFonts w:ascii="Courier New" w:hAnsi="Courier New"/>
    </w:rPr>
  </w:style>
  <w:style w:type="character" w:customStyle="1" w:styleId="WW8Num339z2">
    <w:name w:val="WW8Num339z2"/>
    <w:rPr>
      <w:rFonts w:ascii="Wingdings" w:hAnsi="Wingdings"/>
    </w:rPr>
  </w:style>
  <w:style w:type="character" w:customStyle="1" w:styleId="WW8Num341z0">
    <w:name w:val="WW8Num341z0"/>
    <w:rPr>
      <w:rFonts w:cs="Arial"/>
    </w:rPr>
  </w:style>
  <w:style w:type="character" w:customStyle="1" w:styleId="WW8Num343z1">
    <w:name w:val="WW8Num343z1"/>
    <w:rPr>
      <w:b w:val="0"/>
    </w:rPr>
  </w:style>
  <w:style w:type="character" w:customStyle="1" w:styleId="WW8Num344z0">
    <w:name w:val="WW8Num344z0"/>
    <w:rPr>
      <w:rFonts w:ascii="Symbol" w:hAnsi="Symbol"/>
    </w:rPr>
  </w:style>
  <w:style w:type="character" w:customStyle="1" w:styleId="WW8Num346z0">
    <w:name w:val="WW8Num346z0"/>
    <w:rPr>
      <w:rFonts w:ascii="Symbol" w:hAnsi="Symbol"/>
    </w:rPr>
  </w:style>
  <w:style w:type="character" w:customStyle="1" w:styleId="WW8Num348z0">
    <w:name w:val="WW8Num348z0"/>
    <w:rPr>
      <w:u w:val="single"/>
    </w:rPr>
  </w:style>
  <w:style w:type="character" w:customStyle="1" w:styleId="WW8Num350z0">
    <w:name w:val="WW8Num350z0"/>
    <w:rPr>
      <w:rFonts w:ascii="Symbol" w:hAnsi="Symbol"/>
    </w:rPr>
  </w:style>
  <w:style w:type="character" w:customStyle="1" w:styleId="WW8Num351z0">
    <w:name w:val="WW8Num351z0"/>
    <w:rPr>
      <w:sz w:val="20"/>
    </w:rPr>
  </w:style>
  <w:style w:type="character" w:customStyle="1" w:styleId="WW8Num352z0">
    <w:name w:val="WW8Num352z0"/>
    <w:rPr>
      <w:rFonts w:ascii="Times New Roman" w:eastAsia="Times New Roman" w:hAnsi="Times New Roman" w:cs="Times New Roman"/>
    </w:rPr>
  </w:style>
  <w:style w:type="character" w:customStyle="1" w:styleId="WW8Num352z1">
    <w:name w:val="WW8Num352z1"/>
    <w:rPr>
      <w:rFonts w:ascii="Courier New" w:hAnsi="Courier New"/>
    </w:rPr>
  </w:style>
  <w:style w:type="character" w:customStyle="1" w:styleId="WW8Num352z2">
    <w:name w:val="WW8Num352z2"/>
    <w:rPr>
      <w:rFonts w:ascii="Wingdings" w:hAnsi="Wingdings"/>
    </w:rPr>
  </w:style>
  <w:style w:type="character" w:customStyle="1" w:styleId="WW8Num352z3">
    <w:name w:val="WW8Num352z3"/>
    <w:rPr>
      <w:rFonts w:ascii="Symbol" w:hAnsi="Symbol"/>
    </w:rPr>
  </w:style>
  <w:style w:type="character" w:customStyle="1" w:styleId="WW8Num354z0">
    <w:name w:val="WW8Num354z0"/>
    <w:rPr>
      <w:rFonts w:ascii="Wingdings" w:hAnsi="Wingdings"/>
    </w:rPr>
  </w:style>
  <w:style w:type="character" w:customStyle="1" w:styleId="WW8Num354z1">
    <w:name w:val="WW8Num354z1"/>
    <w:rPr>
      <w:rFonts w:ascii="Courier New" w:hAnsi="Courier New"/>
    </w:rPr>
  </w:style>
  <w:style w:type="character" w:customStyle="1" w:styleId="WW8Num354z3">
    <w:name w:val="WW8Num354z3"/>
    <w:rPr>
      <w:rFonts w:ascii="Symbol" w:hAnsi="Symbol"/>
    </w:rPr>
  </w:style>
  <w:style w:type="character" w:customStyle="1" w:styleId="WW8Num355z0">
    <w:name w:val="WW8Num355z0"/>
    <w:rPr>
      <w:rFonts w:ascii="Symbol" w:hAnsi="Symbol"/>
      <w:color w:val="auto"/>
      <w:sz w:val="28"/>
    </w:rPr>
  </w:style>
  <w:style w:type="character" w:customStyle="1" w:styleId="WW8Num358z0">
    <w:name w:val="WW8Num358z0"/>
    <w:rPr>
      <w:rFonts w:ascii="Symbol" w:hAnsi="Symbol"/>
    </w:rPr>
  </w:style>
  <w:style w:type="character" w:customStyle="1" w:styleId="WW8Num358z1">
    <w:name w:val="WW8Num358z1"/>
    <w:rPr>
      <w:rFonts w:ascii="Courier New" w:hAnsi="Courier New"/>
    </w:rPr>
  </w:style>
  <w:style w:type="character" w:customStyle="1" w:styleId="WW8Num358z2">
    <w:name w:val="WW8Num358z2"/>
    <w:rPr>
      <w:rFonts w:ascii="Wingdings" w:hAnsi="Wingdings"/>
    </w:rPr>
  </w:style>
  <w:style w:type="character" w:customStyle="1" w:styleId="WW8Num359z0">
    <w:name w:val="WW8Num359z0"/>
    <w:rPr>
      <w:rFonts w:ascii="Symbol" w:hAnsi="Symbol"/>
    </w:rPr>
  </w:style>
  <w:style w:type="character" w:customStyle="1" w:styleId="WW8Num360z0">
    <w:name w:val="WW8Num360z0"/>
    <w:rPr>
      <w:rFonts w:ascii="Symbol" w:hAnsi="Symbol"/>
    </w:rPr>
  </w:style>
  <w:style w:type="character" w:customStyle="1" w:styleId="WW8Num360z1">
    <w:name w:val="WW8Num360z1"/>
    <w:rPr>
      <w:rFonts w:ascii="Courier New" w:hAnsi="Courier New"/>
    </w:rPr>
  </w:style>
  <w:style w:type="character" w:customStyle="1" w:styleId="WW8Num360z2">
    <w:name w:val="WW8Num360z2"/>
    <w:rPr>
      <w:rFonts w:ascii="Wingdings" w:hAnsi="Wingdings"/>
    </w:rPr>
  </w:style>
  <w:style w:type="character" w:customStyle="1" w:styleId="WW8Num364z0">
    <w:name w:val="WW8Num364z0"/>
    <w:rPr>
      <w:sz w:val="24"/>
    </w:rPr>
  </w:style>
  <w:style w:type="character" w:customStyle="1" w:styleId="WW8Num366z0">
    <w:name w:val="WW8Num366z0"/>
    <w:rPr>
      <w:rFonts w:ascii="Courier New" w:hAnsi="Courier New" w:cs="a)"/>
    </w:rPr>
  </w:style>
  <w:style w:type="character" w:customStyle="1" w:styleId="WW8Num366z2">
    <w:name w:val="WW8Num366z2"/>
    <w:rPr>
      <w:rFonts w:ascii="Wingdings" w:hAnsi="Wingdings"/>
    </w:rPr>
  </w:style>
  <w:style w:type="character" w:customStyle="1" w:styleId="WW8Num366z3">
    <w:name w:val="WW8Num366z3"/>
    <w:rPr>
      <w:rFonts w:ascii="Symbol" w:hAnsi="Symbol"/>
    </w:rPr>
  </w:style>
  <w:style w:type="character" w:customStyle="1" w:styleId="WW8Num370z0">
    <w:name w:val="WW8Num370z0"/>
    <w:rPr>
      <w:rFonts w:ascii="Times New Roman" w:hAnsi="Times New Roman"/>
      <w:b w:val="0"/>
      <w:i w:val="0"/>
      <w:sz w:val="22"/>
      <w:u w:val="none"/>
    </w:rPr>
  </w:style>
  <w:style w:type="character" w:customStyle="1" w:styleId="WW8Num372z0">
    <w:name w:val="WW8Num372z0"/>
    <w:rPr>
      <w:b/>
    </w:rPr>
  </w:style>
  <w:style w:type="character" w:customStyle="1" w:styleId="WW8Num372z1">
    <w:name w:val="WW8Num372z1"/>
    <w:rPr>
      <w:rFonts w:ascii="Courier New" w:hAnsi="Courier New" w:cs="Courier New"/>
    </w:rPr>
  </w:style>
  <w:style w:type="character" w:customStyle="1" w:styleId="WW8Num372z2">
    <w:name w:val="WW8Num372z2"/>
    <w:rPr>
      <w:rFonts w:ascii="Wingdings" w:hAnsi="Wingdings" w:cs="Times New Roman"/>
    </w:rPr>
  </w:style>
  <w:style w:type="character" w:customStyle="1" w:styleId="WW8Num372z3">
    <w:name w:val="WW8Num372z3"/>
    <w:rPr>
      <w:rFonts w:ascii="Symbol" w:hAnsi="Symbol" w:cs="Times New Roman"/>
    </w:rPr>
  </w:style>
  <w:style w:type="character" w:customStyle="1" w:styleId="WW8Num376z0">
    <w:name w:val="WW8Num376z0"/>
    <w:rPr>
      <w:rFonts w:ascii="Times New Roman" w:hAnsi="Times New Roman"/>
    </w:rPr>
  </w:style>
  <w:style w:type="character" w:customStyle="1" w:styleId="WW8Num381z0">
    <w:name w:val="WW8Num381z0"/>
    <w:rPr>
      <w:rFonts w:ascii="Symbol" w:hAnsi="Symbol"/>
    </w:rPr>
  </w:style>
  <w:style w:type="character" w:customStyle="1" w:styleId="WW8Num382z0">
    <w:name w:val="WW8Num382z0"/>
    <w:rPr>
      <w:rFonts w:ascii="Wingdings" w:hAnsi="Wingdings"/>
    </w:rPr>
  </w:style>
  <w:style w:type="character" w:customStyle="1" w:styleId="WW8Num384z0">
    <w:name w:val="WW8Num384z0"/>
    <w:rPr>
      <w:rFonts w:ascii="Symbol" w:hAnsi="Symbol"/>
    </w:rPr>
  </w:style>
  <w:style w:type="character" w:customStyle="1" w:styleId="WW8Num386z0">
    <w:name w:val="WW8Num386z0"/>
    <w:rPr>
      <w:rFonts w:ascii="Symbol" w:hAnsi="Symbol"/>
    </w:rPr>
  </w:style>
  <w:style w:type="character" w:customStyle="1" w:styleId="WW8Num386z1">
    <w:name w:val="WW8Num386z1"/>
    <w:rPr>
      <w:rFonts w:ascii="Courier New" w:hAnsi="Courier New"/>
    </w:rPr>
  </w:style>
  <w:style w:type="character" w:customStyle="1" w:styleId="WW8Num386z2">
    <w:name w:val="WW8Num386z2"/>
    <w:rPr>
      <w:rFonts w:ascii="Wingdings" w:hAnsi="Wingdings"/>
    </w:rPr>
  </w:style>
  <w:style w:type="character" w:customStyle="1" w:styleId="WW8Num387z0">
    <w:name w:val="WW8Num387z0"/>
    <w:rPr>
      <w:rFonts w:ascii="Symbol" w:hAnsi="Symbol"/>
    </w:rPr>
  </w:style>
  <w:style w:type="character" w:customStyle="1" w:styleId="WW8Num387z1">
    <w:name w:val="WW8Num387z1"/>
    <w:rPr>
      <w:rFonts w:ascii="Courier New" w:hAnsi="Courier New"/>
    </w:rPr>
  </w:style>
  <w:style w:type="character" w:customStyle="1" w:styleId="WW8Num387z2">
    <w:name w:val="WW8Num387z2"/>
    <w:rPr>
      <w:rFonts w:ascii="Wingdings" w:hAnsi="Wingdings"/>
    </w:rPr>
  </w:style>
  <w:style w:type="character" w:customStyle="1" w:styleId="WW8Num388z0">
    <w:name w:val="WW8Num388z0"/>
    <w:rPr>
      <w:color w:val="000000"/>
    </w:rPr>
  </w:style>
  <w:style w:type="character" w:customStyle="1" w:styleId="WW8Num389z0">
    <w:name w:val="WW8Num389z0"/>
    <w:rPr>
      <w:rFonts w:ascii="Times New Roman" w:hAnsi="Times New Roman"/>
      <w:b w:val="0"/>
      <w:i w:val="0"/>
      <w:sz w:val="24"/>
      <w:u w:val="none"/>
    </w:rPr>
  </w:style>
  <w:style w:type="character" w:customStyle="1" w:styleId="WW8Num391z0">
    <w:name w:val="WW8Num391z0"/>
    <w:rPr>
      <w:rFonts w:ascii="Symbol" w:hAnsi="Symbol"/>
    </w:rPr>
  </w:style>
  <w:style w:type="character" w:customStyle="1" w:styleId="WW8Num391z1">
    <w:name w:val="WW8Num391z1"/>
    <w:rPr>
      <w:rFonts w:ascii="Courier New" w:hAnsi="Courier New"/>
    </w:rPr>
  </w:style>
  <w:style w:type="character" w:customStyle="1" w:styleId="WW8Num391z2">
    <w:name w:val="WW8Num391z2"/>
    <w:rPr>
      <w:rFonts w:ascii="Wingdings" w:hAnsi="Wingdings"/>
    </w:rPr>
  </w:style>
  <w:style w:type="character" w:customStyle="1" w:styleId="WW8Num392z0">
    <w:name w:val="WW8Num392z0"/>
    <w:rPr>
      <w:b w:val="0"/>
      <w:sz w:val="24"/>
    </w:rPr>
  </w:style>
  <w:style w:type="character" w:customStyle="1" w:styleId="WW8Num393z1">
    <w:name w:val="WW8Num393z1"/>
    <w:rPr>
      <w:rFonts w:ascii="Courier New" w:hAnsi="Courier New" w:cs="Courier New"/>
    </w:rPr>
  </w:style>
  <w:style w:type="character" w:customStyle="1" w:styleId="WW8Num393z2">
    <w:name w:val="WW8Num393z2"/>
    <w:rPr>
      <w:rFonts w:ascii="Wingdings" w:hAnsi="Wingdings" w:cs="Times New Roman"/>
    </w:rPr>
  </w:style>
  <w:style w:type="character" w:customStyle="1" w:styleId="WW8Num393z3">
    <w:name w:val="WW8Num393z3"/>
    <w:rPr>
      <w:rFonts w:ascii="Symbol" w:hAnsi="Symbol" w:cs="Times New Roman"/>
    </w:rPr>
  </w:style>
  <w:style w:type="character" w:customStyle="1" w:styleId="WW8Num396z0">
    <w:name w:val="WW8Num396z0"/>
    <w:rPr>
      <w:sz w:val="22"/>
    </w:rPr>
  </w:style>
  <w:style w:type="character" w:customStyle="1" w:styleId="WW8Num397z0">
    <w:name w:val="WW8Num397z0"/>
    <w:rPr>
      <w:color w:val="000000"/>
    </w:rPr>
  </w:style>
  <w:style w:type="character" w:customStyle="1" w:styleId="WW8Num401z0">
    <w:name w:val="WW8Num401z0"/>
    <w:rPr>
      <w:color w:val="000000"/>
      <w:sz w:val="24"/>
    </w:rPr>
  </w:style>
  <w:style w:type="character" w:customStyle="1" w:styleId="WW8Num403z0">
    <w:name w:val="WW8Num403z0"/>
    <w:rPr>
      <w:rFonts w:ascii="Arial" w:hAnsi="Arial"/>
      <w:b w:val="0"/>
      <w:i w:val="0"/>
      <w:sz w:val="20"/>
    </w:rPr>
  </w:style>
  <w:style w:type="character" w:customStyle="1" w:styleId="WW8Num406z0">
    <w:name w:val="WW8Num406z0"/>
    <w:rPr>
      <w:rFonts w:ascii="Times New Roman" w:hAnsi="Times New Roman"/>
    </w:rPr>
  </w:style>
  <w:style w:type="character" w:customStyle="1" w:styleId="WW8Num409z0">
    <w:name w:val="WW8Num409z0"/>
    <w:rPr>
      <w:rFonts w:ascii="a)" w:hAnsi="a)"/>
    </w:rPr>
  </w:style>
  <w:style w:type="character" w:customStyle="1" w:styleId="WW8Num410z1">
    <w:name w:val="WW8Num410z1"/>
    <w:rPr>
      <w:rFonts w:ascii="Courier New" w:hAnsi="Courier New"/>
    </w:rPr>
  </w:style>
  <w:style w:type="character" w:customStyle="1" w:styleId="WW8Num410z2">
    <w:name w:val="WW8Num410z2"/>
    <w:rPr>
      <w:rFonts w:ascii="Wingdings" w:hAnsi="Wingdings"/>
    </w:rPr>
  </w:style>
  <w:style w:type="character" w:customStyle="1" w:styleId="WW8Num410z3">
    <w:name w:val="WW8Num410z3"/>
    <w:rPr>
      <w:rFonts w:ascii="Symbol" w:hAnsi="Symbol"/>
    </w:rPr>
  </w:style>
  <w:style w:type="character" w:customStyle="1" w:styleId="WW8Num413z0">
    <w:name w:val="WW8Num413z0"/>
    <w:rPr>
      <w:rFonts w:ascii="Times New Roman" w:hAnsi="Times New Roman"/>
    </w:rPr>
  </w:style>
  <w:style w:type="character" w:customStyle="1" w:styleId="WW8Num414z0">
    <w:name w:val="WW8Num414z0"/>
    <w:rPr>
      <w:rFonts w:ascii="Symbol" w:hAnsi="Symbol"/>
    </w:rPr>
  </w:style>
  <w:style w:type="character" w:customStyle="1" w:styleId="WW8Num415z0">
    <w:name w:val="WW8Num415z0"/>
    <w:rPr>
      <w:color w:val="000000"/>
      <w:sz w:val="24"/>
    </w:rPr>
  </w:style>
  <w:style w:type="character" w:customStyle="1" w:styleId="WW8Num416z0">
    <w:name w:val="WW8Num416z0"/>
    <w:rPr>
      <w:rFonts w:ascii="Times New Roman" w:eastAsia="Times New Roman" w:hAnsi="Times New Roman" w:cs="Times New Roman"/>
    </w:rPr>
  </w:style>
  <w:style w:type="character" w:customStyle="1" w:styleId="WW8Num416z1">
    <w:name w:val="WW8Num416z1"/>
    <w:rPr>
      <w:rFonts w:ascii="Courier New" w:hAnsi="Courier New"/>
    </w:rPr>
  </w:style>
  <w:style w:type="character" w:customStyle="1" w:styleId="WW8Num416z2">
    <w:name w:val="WW8Num416z2"/>
    <w:rPr>
      <w:rFonts w:ascii="Wingdings" w:hAnsi="Wingdings"/>
    </w:rPr>
  </w:style>
  <w:style w:type="character" w:customStyle="1" w:styleId="WW8Num416z3">
    <w:name w:val="WW8Num416z3"/>
    <w:rPr>
      <w:rFonts w:ascii="Symbol" w:hAnsi="Symbol"/>
    </w:rPr>
  </w:style>
  <w:style w:type="character" w:customStyle="1" w:styleId="WW8Num417z0">
    <w:name w:val="WW8Num417z0"/>
    <w:rPr>
      <w:rFonts w:ascii="Symbol" w:hAnsi="Symbol"/>
    </w:rPr>
  </w:style>
  <w:style w:type="character" w:customStyle="1" w:styleId="WW8Num419z0">
    <w:name w:val="WW8Num419z0"/>
    <w:rPr>
      <w:rFonts w:ascii="Times New Roman" w:hAnsi="Times New Roman"/>
    </w:rPr>
  </w:style>
  <w:style w:type="character" w:customStyle="1" w:styleId="WW8Num420z0">
    <w:name w:val="WW8Num420z0"/>
    <w:rPr>
      <w:rFonts w:ascii="Times New Roman" w:eastAsia="Times New Roman" w:hAnsi="Times New Roman" w:cs="Times New Roman"/>
    </w:rPr>
  </w:style>
  <w:style w:type="character" w:customStyle="1" w:styleId="WW8Num420z1">
    <w:name w:val="WW8Num420z1"/>
    <w:rPr>
      <w:rFonts w:ascii="Courier New" w:hAnsi="Courier New"/>
    </w:rPr>
  </w:style>
  <w:style w:type="character" w:customStyle="1" w:styleId="WW8Num420z2">
    <w:name w:val="WW8Num420z2"/>
    <w:rPr>
      <w:rFonts w:ascii="Wingdings" w:hAnsi="Wingdings"/>
    </w:rPr>
  </w:style>
  <w:style w:type="character" w:customStyle="1" w:styleId="WW8Num420z3">
    <w:name w:val="WW8Num420z3"/>
    <w:rPr>
      <w:rFonts w:ascii="Symbol" w:hAnsi="Symbol"/>
    </w:rPr>
  </w:style>
  <w:style w:type="character" w:customStyle="1" w:styleId="WW8Num421z0">
    <w:name w:val="WW8Num421z0"/>
    <w:rPr>
      <w:b w:val="0"/>
      <w:i w:val="0"/>
      <w:sz w:val="24"/>
    </w:rPr>
  </w:style>
  <w:style w:type="character" w:customStyle="1" w:styleId="WW8Num423z0">
    <w:name w:val="WW8Num423z0"/>
    <w:rPr>
      <w:rFonts w:ascii="Symbol" w:hAnsi="Symbol"/>
    </w:rPr>
  </w:style>
  <w:style w:type="character" w:customStyle="1" w:styleId="WW8Num424z0">
    <w:name w:val="WW8Num424z0"/>
    <w:rPr>
      <w:rFonts w:ascii="Times New Roman" w:eastAsia="Times New Roman" w:hAnsi="Times New Roman" w:cs="Times New Roman"/>
    </w:rPr>
  </w:style>
  <w:style w:type="character" w:customStyle="1" w:styleId="WW8Num424z1">
    <w:name w:val="WW8Num424z1"/>
    <w:rPr>
      <w:rFonts w:ascii="Courier New" w:hAnsi="Courier New"/>
    </w:rPr>
  </w:style>
  <w:style w:type="character" w:customStyle="1" w:styleId="WW8Num424z2">
    <w:name w:val="WW8Num424z2"/>
    <w:rPr>
      <w:rFonts w:ascii="Wingdings" w:hAnsi="Wingdings"/>
    </w:rPr>
  </w:style>
  <w:style w:type="character" w:customStyle="1" w:styleId="WW8Num424z3">
    <w:name w:val="WW8Num424z3"/>
    <w:rPr>
      <w:rFonts w:ascii="Symbol" w:hAnsi="Symbol"/>
    </w:rPr>
  </w:style>
  <w:style w:type="character" w:customStyle="1" w:styleId="WW8Num425z0">
    <w:name w:val="WW8Num425z0"/>
    <w:rPr>
      <w:rFonts w:ascii="Symbol" w:hAnsi="Symbol"/>
    </w:rPr>
  </w:style>
  <w:style w:type="character" w:customStyle="1" w:styleId="WW8Num426z0">
    <w:name w:val="WW8Num426z0"/>
    <w:rPr>
      <w:rFonts w:ascii="Times New Roman" w:hAnsi="Times New Roman"/>
      <w:b w:val="0"/>
      <w:i w:val="0"/>
      <w:color w:val="000000"/>
      <w:sz w:val="24"/>
      <w:u w:val="none"/>
    </w:rPr>
  </w:style>
  <w:style w:type="character" w:customStyle="1" w:styleId="WW8Num427z0">
    <w:name w:val="WW8Num427z0"/>
    <w:rPr>
      <w:b/>
    </w:rPr>
  </w:style>
  <w:style w:type="character" w:customStyle="1" w:styleId="WW8Num428z0">
    <w:name w:val="WW8Num428z0"/>
    <w:rPr>
      <w:rFonts w:ascii="a)" w:hAnsi="a)"/>
    </w:rPr>
  </w:style>
  <w:style w:type="character" w:customStyle="1" w:styleId="WW8Num429z1">
    <w:name w:val="WW8Num429z1"/>
    <w:rPr>
      <w:rFonts w:ascii="Times New Roman" w:eastAsia="Times New Roman" w:hAnsi="Times New Roman" w:cs="Times New Roman"/>
    </w:rPr>
  </w:style>
  <w:style w:type="character" w:customStyle="1" w:styleId="WW8Num430z0">
    <w:name w:val="WW8Num430z0"/>
    <w:rPr>
      <w:rFonts w:ascii="Symbol" w:hAnsi="Symbol"/>
    </w:rPr>
  </w:style>
  <w:style w:type="character" w:customStyle="1" w:styleId="WW8Num430z1">
    <w:name w:val="WW8Num430z1"/>
    <w:rPr>
      <w:rFonts w:ascii="Courier New" w:hAnsi="Courier New"/>
    </w:rPr>
  </w:style>
  <w:style w:type="character" w:customStyle="1" w:styleId="WW8Num430z2">
    <w:name w:val="WW8Num430z2"/>
    <w:rPr>
      <w:rFonts w:ascii="Wingdings" w:hAnsi="Wingdings"/>
    </w:rPr>
  </w:style>
  <w:style w:type="character" w:customStyle="1" w:styleId="WW8Num431z0">
    <w:name w:val="WW8Num431z0"/>
    <w:rPr>
      <w:color w:val="000000"/>
    </w:rPr>
  </w:style>
  <w:style w:type="character" w:customStyle="1" w:styleId="WW8Num433z0">
    <w:name w:val="WW8Num433z0"/>
    <w:rPr>
      <w:rFonts w:ascii="Symbol" w:hAnsi="Symbol"/>
    </w:rPr>
  </w:style>
  <w:style w:type="character" w:customStyle="1" w:styleId="WW8Num433z1">
    <w:name w:val="WW8Num433z1"/>
    <w:rPr>
      <w:rFonts w:ascii="Courier New" w:hAnsi="Courier New"/>
    </w:rPr>
  </w:style>
  <w:style w:type="character" w:customStyle="1" w:styleId="WW8Num433z2">
    <w:name w:val="WW8Num433z2"/>
    <w:rPr>
      <w:rFonts w:ascii="Wingdings" w:hAnsi="Wingdings"/>
    </w:rPr>
  </w:style>
  <w:style w:type="character" w:customStyle="1" w:styleId="WW8Num434z1">
    <w:name w:val="WW8Num434z1"/>
    <w:rPr>
      <w:rFonts w:ascii="Courier New" w:hAnsi="Courier New"/>
    </w:rPr>
  </w:style>
  <w:style w:type="character" w:customStyle="1" w:styleId="WW8Num434z2">
    <w:name w:val="WW8Num434z2"/>
    <w:rPr>
      <w:rFonts w:ascii="Wingdings" w:hAnsi="Wingdings"/>
    </w:rPr>
  </w:style>
  <w:style w:type="character" w:customStyle="1" w:styleId="WW8Num434z3">
    <w:name w:val="WW8Num434z3"/>
    <w:rPr>
      <w:rFonts w:ascii="Symbol" w:hAnsi="Symbol"/>
    </w:rPr>
  </w:style>
  <w:style w:type="character" w:customStyle="1" w:styleId="WW8Num435z0">
    <w:name w:val="WW8Num435z0"/>
    <w:rPr>
      <w:rFonts w:ascii="Times New Roman" w:hAnsi="Times New Roman"/>
    </w:rPr>
  </w:style>
  <w:style w:type="character" w:customStyle="1" w:styleId="WW8Num438z0">
    <w:name w:val="WW8Num438z0"/>
    <w:rPr>
      <w:rFonts w:ascii="Symbol" w:hAnsi="Symbol"/>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9z0">
    <w:name w:val="WW8Num439z0"/>
    <w:rPr>
      <w:rFonts w:ascii="Times New Roman" w:hAnsi="Times New Roman"/>
    </w:rPr>
  </w:style>
  <w:style w:type="character" w:customStyle="1" w:styleId="WW8Num440z0">
    <w:name w:val="WW8Num440z0"/>
    <w:rPr>
      <w:rFonts w:ascii="Wingdings" w:hAnsi="Wingdings"/>
    </w:rPr>
  </w:style>
  <w:style w:type="character" w:customStyle="1" w:styleId="WW8Num441z0">
    <w:name w:val="WW8Num441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1z1">
    <w:name w:val="WW8Num441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2z0">
    <w:name w:val="WW8Num442z0"/>
    <w:rPr>
      <w:b/>
    </w:rPr>
  </w:style>
  <w:style w:type="character" w:customStyle="1" w:styleId="WW8Num443z0">
    <w:name w:val="WW8Num443z0"/>
    <w:rPr>
      <w:rFonts w:ascii="Times New Roman" w:eastAsia="Times New Roman" w:hAnsi="Times New Roman" w:cs="Times New Roman"/>
    </w:rPr>
  </w:style>
  <w:style w:type="character" w:customStyle="1" w:styleId="WW8Num443z1">
    <w:name w:val="WW8Num443z1"/>
    <w:rPr>
      <w:rFonts w:ascii="Courier New" w:hAnsi="Courier New"/>
    </w:rPr>
  </w:style>
  <w:style w:type="character" w:customStyle="1" w:styleId="WW8Num443z2">
    <w:name w:val="WW8Num443z2"/>
    <w:rPr>
      <w:rFonts w:ascii="Wingdings" w:hAnsi="Wingdings"/>
    </w:rPr>
  </w:style>
  <w:style w:type="character" w:customStyle="1" w:styleId="WW8Num443z3">
    <w:name w:val="WW8Num443z3"/>
    <w:rPr>
      <w:rFonts w:ascii="Symbol" w:hAnsi="Symbol"/>
    </w:rPr>
  </w:style>
  <w:style w:type="character" w:customStyle="1" w:styleId="WW8Num444z0">
    <w:name w:val="WW8Num444z0"/>
    <w:rPr>
      <w:rFonts w:ascii="Times New Roman" w:hAnsi="Times New Roman"/>
    </w:rPr>
  </w:style>
  <w:style w:type="character" w:customStyle="1" w:styleId="WW8Num447z0">
    <w:name w:val="WW8Num447z0"/>
    <w:rPr>
      <w:rFonts w:ascii="Arial" w:hAnsi="Arial"/>
      <w:b w:val="0"/>
      <w:i w:val="0"/>
      <w:sz w:val="20"/>
    </w:rPr>
  </w:style>
  <w:style w:type="character" w:customStyle="1" w:styleId="WW8Num448z0">
    <w:name w:val="WW8Num448z0"/>
    <w:rPr>
      <w:b/>
      <w:i w:val="0"/>
    </w:rPr>
  </w:style>
  <w:style w:type="character" w:customStyle="1" w:styleId="WW8Num452z0">
    <w:name w:val="WW8Num452z0"/>
    <w:rPr>
      <w:rFonts w:ascii="Arial" w:eastAsia="Times New Roman" w:hAnsi="Arial" w:cs="Arial"/>
    </w:rPr>
  </w:style>
  <w:style w:type="character" w:customStyle="1" w:styleId="WW8Num452z1">
    <w:name w:val="WW8Num452z1"/>
    <w:rPr>
      <w:rFonts w:ascii="Courier New" w:hAnsi="Courier New"/>
    </w:rPr>
  </w:style>
  <w:style w:type="character" w:customStyle="1" w:styleId="WW8Num452z2">
    <w:name w:val="WW8Num452z2"/>
    <w:rPr>
      <w:rFonts w:ascii="Wingdings" w:hAnsi="Wingdings"/>
    </w:rPr>
  </w:style>
  <w:style w:type="character" w:customStyle="1" w:styleId="WW8Num452z3">
    <w:name w:val="WW8Num452z3"/>
    <w:rPr>
      <w:rFonts w:ascii="Symbol" w:hAnsi="Symbol"/>
    </w:rPr>
  </w:style>
  <w:style w:type="character" w:customStyle="1" w:styleId="WW8Num455z0">
    <w:name w:val="WW8Num455z0"/>
    <w:rPr>
      <w:u w:val="single"/>
    </w:rPr>
  </w:style>
  <w:style w:type="character" w:customStyle="1" w:styleId="WW8Num465z0">
    <w:name w:val="WW8Num465z0"/>
    <w:rPr>
      <w:rFonts w:ascii="Wingdings" w:hAnsi="Wingdings" w:cs="Times New Roman"/>
    </w:rPr>
  </w:style>
  <w:style w:type="character" w:customStyle="1" w:styleId="WW8Num465z1">
    <w:name w:val="WW8Num465z1"/>
    <w:rPr>
      <w:rFonts w:ascii="Courier New" w:hAnsi="Courier New" w:cs="Courier New"/>
    </w:rPr>
  </w:style>
  <w:style w:type="character" w:customStyle="1" w:styleId="WW8Num465z3">
    <w:name w:val="WW8Num465z3"/>
    <w:rPr>
      <w:rFonts w:ascii="Symbol" w:hAnsi="Symbol" w:cs="Times New Roman"/>
    </w:rPr>
  </w:style>
  <w:style w:type="character" w:customStyle="1" w:styleId="WW8Num466z0">
    <w:name w:val="WW8Num466z0"/>
    <w:rPr>
      <w:rFonts w:ascii="Symbol" w:hAnsi="Symbol"/>
    </w:rPr>
  </w:style>
  <w:style w:type="character" w:customStyle="1" w:styleId="WW8Num467z0">
    <w:name w:val="WW8Num467z0"/>
    <w:rPr>
      <w:color w:val="000000"/>
      <w:sz w:val="24"/>
    </w:rPr>
  </w:style>
  <w:style w:type="character" w:customStyle="1" w:styleId="WW8Num471z1">
    <w:name w:val="WW8Num471z1"/>
    <w:rPr>
      <w:rFonts w:ascii="Courier New" w:hAnsi="Courier New" w:cs="Courier New"/>
    </w:rPr>
  </w:style>
  <w:style w:type="character" w:customStyle="1" w:styleId="WW8Num471z2">
    <w:name w:val="WW8Num471z2"/>
    <w:rPr>
      <w:rFonts w:ascii="Wingdings" w:hAnsi="Wingdings" w:cs="Times New Roman"/>
    </w:rPr>
  </w:style>
  <w:style w:type="character" w:customStyle="1" w:styleId="WW8Num471z3">
    <w:name w:val="WW8Num471z3"/>
    <w:rPr>
      <w:rFonts w:ascii="Symbol" w:hAnsi="Symbol" w:cs="Times New Roman"/>
    </w:rPr>
  </w:style>
  <w:style w:type="character" w:customStyle="1" w:styleId="WW8Num472z0">
    <w:name w:val="WW8Num472z0"/>
    <w:rPr>
      <w:rFonts w:ascii="Symbol" w:hAnsi="Symbol"/>
    </w:rPr>
  </w:style>
  <w:style w:type="character" w:customStyle="1" w:styleId="WW8Num474z0">
    <w:name w:val="WW8Num474z0"/>
    <w:rPr>
      <w:rFonts w:ascii="Times New Roman" w:hAnsi="Times New Roman"/>
    </w:rPr>
  </w:style>
  <w:style w:type="character" w:customStyle="1" w:styleId="WW8Num476z0">
    <w:name w:val="WW8Num476z0"/>
    <w:rPr>
      <w:rFonts w:ascii="Times New Roman" w:hAnsi="Times New Roman"/>
      <w:b/>
      <w:i w:val="0"/>
      <w:sz w:val="24"/>
      <w:u w:val="none"/>
    </w:rPr>
  </w:style>
  <w:style w:type="character" w:customStyle="1" w:styleId="WW8Num477z0">
    <w:name w:val="WW8Num477z0"/>
    <w:rPr>
      <w:rFonts w:ascii="Symbol" w:hAnsi="Symbol"/>
    </w:rPr>
  </w:style>
  <w:style w:type="character" w:customStyle="1" w:styleId="WW8Num478z0">
    <w:name w:val="WW8Num478z0"/>
    <w:rPr>
      <w:rFonts w:ascii="Wingdings" w:hAnsi="Wingdings"/>
    </w:rPr>
  </w:style>
  <w:style w:type="character" w:customStyle="1" w:styleId="WW8Num478z1">
    <w:name w:val="WW8Num478z1"/>
    <w:rPr>
      <w:rFonts w:ascii="Courier New" w:hAnsi="Courier New"/>
    </w:rPr>
  </w:style>
  <w:style w:type="character" w:customStyle="1" w:styleId="WW8Num478z3">
    <w:name w:val="WW8Num478z3"/>
    <w:rPr>
      <w:rFonts w:ascii="Symbol" w:hAnsi="Symbol"/>
    </w:rPr>
  </w:style>
  <w:style w:type="character" w:customStyle="1" w:styleId="WW8Num479z0">
    <w:name w:val="WW8Num479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79z1">
    <w:name w:val="WW8Num479z1"/>
    <w:rPr>
      <w:rFonts w:ascii="Courier New" w:hAnsi="Courier New" w:cs="a)"/>
    </w:rPr>
  </w:style>
  <w:style w:type="character" w:customStyle="1" w:styleId="WW8Num479z2">
    <w:name w:val="WW8Num479z2"/>
    <w:rPr>
      <w:rFonts w:ascii="Wingdings" w:hAnsi="Wingdings"/>
    </w:rPr>
  </w:style>
  <w:style w:type="character" w:customStyle="1" w:styleId="WW8Num479z3">
    <w:name w:val="WW8Num479z3"/>
    <w:rPr>
      <w:rFonts w:ascii="Symbol" w:hAnsi="Symbol"/>
    </w:rPr>
  </w:style>
  <w:style w:type="character" w:customStyle="1" w:styleId="WW8Num480z0">
    <w:name w:val="WW8Num480z0"/>
    <w:rPr>
      <w:rFonts w:ascii="Wingdings" w:hAnsi="Wingdings"/>
      <w:b/>
      <w:i w:val="0"/>
      <w:sz w:val="22"/>
      <w:u w:val="none"/>
    </w:rPr>
  </w:style>
  <w:style w:type="character" w:customStyle="1" w:styleId="WW8Num481z0">
    <w:name w:val="WW8Num481z0"/>
    <w:rPr>
      <w:rFonts w:ascii="Wingdings" w:hAnsi="Wingdings"/>
    </w:rPr>
  </w:style>
  <w:style w:type="character" w:customStyle="1" w:styleId="WW8Num482z0">
    <w:name w:val="WW8Num482z0"/>
    <w:rPr>
      <w:rFonts w:ascii="Wingdings" w:hAnsi="Wingdings"/>
    </w:rPr>
  </w:style>
  <w:style w:type="character" w:customStyle="1" w:styleId="WW8Num483z0">
    <w:name w:val="WW8Num483z0"/>
    <w:rPr>
      <w:rFonts w:ascii="Times New Roman" w:eastAsia="Times New Roman" w:hAnsi="Times New Roman" w:cs="Times New Roman"/>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3z3">
    <w:name w:val="WW8Num483z3"/>
    <w:rPr>
      <w:rFonts w:ascii="Symbol" w:hAnsi="Symbol"/>
    </w:rPr>
  </w:style>
  <w:style w:type="character" w:customStyle="1" w:styleId="WW8Num484z0">
    <w:name w:val="WW8Num484z0"/>
    <w:rPr>
      <w:rFonts w:ascii="a)" w:hAnsi="a)"/>
    </w:rPr>
  </w:style>
  <w:style w:type="character" w:customStyle="1" w:styleId="WW8Num486z1">
    <w:name w:val="WW8Num486z1"/>
    <w:rPr>
      <w:rFonts w:ascii="Courier New" w:hAnsi="Courier New"/>
    </w:rPr>
  </w:style>
  <w:style w:type="character" w:customStyle="1" w:styleId="WW8Num486z2">
    <w:name w:val="WW8Num486z2"/>
    <w:rPr>
      <w:rFonts w:ascii="Wingdings" w:hAnsi="Wingdings"/>
    </w:rPr>
  </w:style>
  <w:style w:type="character" w:customStyle="1" w:styleId="WW8Num486z3">
    <w:name w:val="WW8Num486z3"/>
    <w:rPr>
      <w:rFonts w:ascii="Symbol" w:hAnsi="Symbol"/>
    </w:rPr>
  </w:style>
  <w:style w:type="character" w:customStyle="1" w:styleId="WW8Num487z0">
    <w:name w:val="WW8Num487z0"/>
    <w:rPr>
      <w:rFonts w:ascii="Symbol" w:hAnsi="Symbol"/>
    </w:rPr>
  </w:style>
  <w:style w:type="character" w:customStyle="1" w:styleId="WW8Num493z0">
    <w:name w:val="WW8Num493z0"/>
    <w:rPr>
      <w:rFonts w:ascii="Symbol" w:hAnsi="Symbol"/>
    </w:rPr>
  </w:style>
  <w:style w:type="character" w:customStyle="1" w:styleId="WW8Num493z1">
    <w:name w:val="WW8Num493z1"/>
    <w:rPr>
      <w:rFonts w:ascii="Courier New" w:hAnsi="Courier New"/>
    </w:rPr>
  </w:style>
  <w:style w:type="character" w:customStyle="1" w:styleId="WW8Num493z2">
    <w:name w:val="WW8Num493z2"/>
    <w:rPr>
      <w:rFonts w:ascii="Wingdings" w:hAnsi="Wingdings"/>
    </w:rPr>
  </w:style>
  <w:style w:type="character" w:customStyle="1" w:styleId="WW8Num494z0">
    <w:name w:val="WW8Num494z0"/>
    <w:rPr>
      <w:rFonts w:ascii="Symbol" w:hAnsi="Symbol"/>
    </w:rPr>
  </w:style>
  <w:style w:type="character" w:customStyle="1" w:styleId="WW8Num498z0">
    <w:name w:val="WW8Num498z0"/>
    <w:rPr>
      <w:rFonts w:ascii="Symbol" w:hAnsi="Symbol"/>
    </w:rPr>
  </w:style>
  <w:style w:type="character" w:customStyle="1" w:styleId="WW8Num500z0">
    <w:name w:val="WW8Num500z0"/>
    <w:rPr>
      <w:rFonts w:ascii="Symbol" w:hAnsi="Symbol"/>
    </w:rPr>
  </w:style>
  <w:style w:type="character" w:customStyle="1" w:styleId="WW8Num502z0">
    <w:name w:val="WW8Num502z0"/>
    <w:rPr>
      <w:rFonts w:ascii="Times New Roman" w:eastAsia="Times New Roman" w:hAnsi="Times New Roman" w:cs="Times New Roman"/>
    </w:rPr>
  </w:style>
  <w:style w:type="character" w:customStyle="1" w:styleId="WW8Num502z1">
    <w:name w:val="WW8Num502z1"/>
    <w:rPr>
      <w:rFonts w:ascii="Courier New" w:hAnsi="Courier New"/>
    </w:rPr>
  </w:style>
  <w:style w:type="character" w:customStyle="1" w:styleId="WW8Num502z2">
    <w:name w:val="WW8Num502z2"/>
    <w:rPr>
      <w:rFonts w:ascii="Wingdings" w:hAnsi="Wingdings"/>
    </w:rPr>
  </w:style>
  <w:style w:type="character" w:customStyle="1" w:styleId="WW8Num502z3">
    <w:name w:val="WW8Num502z3"/>
    <w:rPr>
      <w:rFonts w:ascii="Symbol" w:hAnsi="Symbol"/>
    </w:rPr>
  </w:style>
  <w:style w:type="character" w:customStyle="1" w:styleId="WW8Num508z0">
    <w:name w:val="WW8Num508z0"/>
    <w:rPr>
      <w:rFonts w:ascii="Symbol" w:hAnsi="Symbol"/>
    </w:rPr>
  </w:style>
  <w:style w:type="character" w:customStyle="1" w:styleId="WW8Num509z0">
    <w:name w:val="WW8Num509z0"/>
    <w:rPr>
      <w:rFonts w:ascii="Arial" w:hAnsi="Arial"/>
      <w:b/>
      <w:i w:val="0"/>
      <w:sz w:val="30"/>
      <w:szCs w:val="30"/>
    </w:rPr>
  </w:style>
  <w:style w:type="character" w:customStyle="1" w:styleId="WW8Num509z1">
    <w:name w:val="WW8Num509z1"/>
    <w:rPr>
      <w:rFonts w:ascii="Arial" w:hAnsi="Arial"/>
      <w:b/>
      <w:i w:val="0"/>
      <w:sz w:val="26"/>
    </w:rPr>
  </w:style>
  <w:style w:type="character" w:customStyle="1" w:styleId="WW8Num509z2">
    <w:name w:val="WW8Num509z2"/>
    <w:rPr>
      <w:rFonts w:ascii="Arial" w:hAnsi="Arial"/>
      <w:b/>
      <w:i w:val="0"/>
      <w:sz w:val="24"/>
      <w:szCs w:val="24"/>
    </w:rPr>
  </w:style>
  <w:style w:type="character" w:customStyle="1" w:styleId="WW8Num510z0">
    <w:name w:val="WW8Num510z0"/>
    <w:rPr>
      <w:rFonts w:ascii="Arial" w:hAnsi="Arial"/>
      <w:b w:val="0"/>
      <w:i w:val="0"/>
      <w:sz w:val="24"/>
      <w:u w:val="none"/>
    </w:rPr>
  </w:style>
  <w:style w:type="character" w:customStyle="1" w:styleId="WW8Num513z0">
    <w:name w:val="WW8Num513z0"/>
    <w:rPr>
      <w:color w:val="000000"/>
    </w:rPr>
  </w:style>
  <w:style w:type="character" w:customStyle="1" w:styleId="WW8Num515z0">
    <w:name w:val="WW8Num515z0"/>
    <w:rPr>
      <w:rFonts w:ascii="Times New Roman" w:hAnsi="Times New Roman"/>
    </w:rPr>
  </w:style>
  <w:style w:type="character" w:customStyle="1" w:styleId="WW8Num520z0">
    <w:name w:val="WW8Num520z0"/>
    <w:rPr>
      <w:rFonts w:ascii="Symbol" w:hAnsi="Symbol"/>
    </w:rPr>
  </w:style>
  <w:style w:type="character" w:customStyle="1" w:styleId="WW8Num521z0">
    <w:name w:val="WW8Num521z0"/>
    <w:rPr>
      <w:rFonts w:ascii="Times New Roman" w:eastAsia="Times New Roman" w:hAnsi="Times New Roman" w:cs="Times New Roman"/>
    </w:rPr>
  </w:style>
  <w:style w:type="character" w:customStyle="1" w:styleId="WW8Num521z1">
    <w:name w:val="WW8Num521z1"/>
    <w:rPr>
      <w:rFonts w:ascii="Courier New" w:hAnsi="Courier New"/>
    </w:rPr>
  </w:style>
  <w:style w:type="character" w:customStyle="1" w:styleId="WW8Num521z2">
    <w:name w:val="WW8Num521z2"/>
    <w:rPr>
      <w:rFonts w:ascii="Wingdings" w:hAnsi="Wingdings"/>
    </w:rPr>
  </w:style>
  <w:style w:type="character" w:customStyle="1" w:styleId="WW8Num521z3">
    <w:name w:val="WW8Num521z3"/>
    <w:rPr>
      <w:rFonts w:ascii="Symbol" w:hAnsi="Symbol"/>
    </w:rPr>
  </w:style>
  <w:style w:type="character" w:customStyle="1" w:styleId="WW8Num525z0">
    <w:name w:val="WW8Num525z0"/>
    <w:rPr>
      <w:rFonts w:ascii="Times New Roman" w:hAnsi="Times New Roman"/>
    </w:rPr>
  </w:style>
  <w:style w:type="character" w:customStyle="1" w:styleId="WW8Num527z0">
    <w:name w:val="WW8Num527z0"/>
    <w:rPr>
      <w:rFonts w:ascii="Symbol" w:hAnsi="Symbol"/>
    </w:rPr>
  </w:style>
  <w:style w:type="character" w:customStyle="1" w:styleId="WW8Num529z0">
    <w:name w:val="WW8Num529z0"/>
    <w:rPr>
      <w:b/>
    </w:rPr>
  </w:style>
  <w:style w:type="character" w:customStyle="1" w:styleId="WW8Num529z1">
    <w:name w:val="WW8Num529z1"/>
    <w:rPr>
      <w:rFonts w:ascii="Courier New" w:hAnsi="Courier New"/>
    </w:rPr>
  </w:style>
  <w:style w:type="character" w:customStyle="1" w:styleId="WW8Num529z2">
    <w:name w:val="WW8Num529z2"/>
    <w:rPr>
      <w:rFonts w:ascii="Wingdings" w:hAnsi="Wingdings"/>
    </w:rPr>
  </w:style>
  <w:style w:type="character" w:customStyle="1" w:styleId="WW8Num529z3">
    <w:name w:val="WW8Num529z3"/>
    <w:rPr>
      <w:rFonts w:ascii="Symbol" w:hAnsi="Symbol"/>
    </w:rPr>
  </w:style>
  <w:style w:type="character" w:customStyle="1" w:styleId="WW8Num538z0">
    <w:name w:val="WW8Num538z0"/>
    <w:rPr>
      <w:rFonts w:ascii="Times New Roman" w:eastAsia="Times New Roman" w:hAnsi="Times New Roman"/>
    </w:rPr>
  </w:style>
  <w:style w:type="character" w:customStyle="1" w:styleId="WW8Num538z1">
    <w:name w:val="WW8Num538z1"/>
    <w:rPr>
      <w:rFonts w:ascii="Courier New" w:hAnsi="Courier New" w:cs="Courier New"/>
    </w:rPr>
  </w:style>
  <w:style w:type="character" w:customStyle="1" w:styleId="WW8Num538z2">
    <w:name w:val="WW8Num538z2"/>
    <w:rPr>
      <w:rFonts w:ascii="Wingdings" w:hAnsi="Wingdings" w:cs="Times New Roman"/>
    </w:rPr>
  </w:style>
  <w:style w:type="character" w:customStyle="1" w:styleId="WW8Num538z3">
    <w:name w:val="WW8Num538z3"/>
    <w:rPr>
      <w:rFonts w:ascii="Symbol" w:hAnsi="Symbol" w:cs="Times New Roman"/>
    </w:rPr>
  </w:style>
  <w:style w:type="character" w:customStyle="1" w:styleId="WW8Num542z0">
    <w:name w:val="WW8Num542z0"/>
    <w:rPr>
      <w:rFonts w:ascii="Times New Roman" w:eastAsia="Times New Roman" w:hAnsi="Times New Roman" w:cs="Times New Roman"/>
    </w:rPr>
  </w:style>
  <w:style w:type="character" w:customStyle="1" w:styleId="WW8Num542z1">
    <w:name w:val="WW8Num542z1"/>
    <w:rPr>
      <w:rFonts w:ascii="Courier New" w:hAnsi="Courier New"/>
    </w:rPr>
  </w:style>
  <w:style w:type="character" w:customStyle="1" w:styleId="WW8Num542z2">
    <w:name w:val="WW8Num542z2"/>
    <w:rPr>
      <w:rFonts w:ascii="Wingdings" w:hAnsi="Wingdings"/>
    </w:rPr>
  </w:style>
  <w:style w:type="character" w:customStyle="1" w:styleId="WW8Num542z3">
    <w:name w:val="WW8Num542z3"/>
    <w:rPr>
      <w:rFonts w:ascii="Symbol" w:hAnsi="Symbol"/>
    </w:rPr>
  </w:style>
  <w:style w:type="character" w:customStyle="1" w:styleId="WW8Num544z0">
    <w:name w:val="WW8Num544z0"/>
    <w:rPr>
      <w:rFonts w:ascii="Symbol" w:hAnsi="Symbol"/>
    </w:rPr>
  </w:style>
  <w:style w:type="character" w:customStyle="1" w:styleId="WW8Num544z1">
    <w:name w:val="WW8Num544z1"/>
    <w:rPr>
      <w:rFonts w:ascii="Courier New" w:hAnsi="Courier New"/>
    </w:rPr>
  </w:style>
  <w:style w:type="character" w:customStyle="1" w:styleId="WW8Num544z2">
    <w:name w:val="WW8Num544z2"/>
    <w:rPr>
      <w:rFonts w:ascii="Wingdings" w:hAnsi="Wingdings"/>
    </w:rPr>
  </w:style>
  <w:style w:type="character" w:customStyle="1" w:styleId="WW8Num546z0">
    <w:name w:val="WW8Num546z0"/>
    <w:rPr>
      <w:rFonts w:ascii="Times New Roman" w:hAnsi="Times New Roman"/>
      <w:b w:val="0"/>
      <w:i w:val="0"/>
      <w:sz w:val="20"/>
      <w:u w:val="none"/>
    </w:rPr>
  </w:style>
  <w:style w:type="character" w:customStyle="1" w:styleId="WW8Num549z0">
    <w:name w:val="WW8Num549z0"/>
    <w:rPr>
      <w:rFonts w:ascii="Symbol" w:hAnsi="Symbol"/>
    </w:rPr>
  </w:style>
  <w:style w:type="character" w:customStyle="1" w:styleId="WW8Num550z0">
    <w:name w:val="WW8Num550z0"/>
    <w:rPr>
      <w:rFonts w:ascii="Symbol" w:hAnsi="Symbol"/>
    </w:rPr>
  </w:style>
  <w:style w:type="character" w:customStyle="1" w:styleId="WW8Num551z0">
    <w:name w:val="WW8Num551z0"/>
    <w:rPr>
      <w:rFonts w:ascii="Times New Roman" w:eastAsia="Times New Roman" w:hAnsi="Times New Roman" w:cs="Times New Roman"/>
    </w:rPr>
  </w:style>
  <w:style w:type="character" w:customStyle="1" w:styleId="WW8Num551z1">
    <w:name w:val="WW8Num551z1"/>
    <w:rPr>
      <w:rFonts w:ascii="Courier New" w:hAnsi="Courier New"/>
    </w:rPr>
  </w:style>
  <w:style w:type="character" w:customStyle="1" w:styleId="WW8Num551z2">
    <w:name w:val="WW8Num551z2"/>
    <w:rPr>
      <w:rFonts w:ascii="Wingdings" w:hAnsi="Wingdings"/>
    </w:rPr>
  </w:style>
  <w:style w:type="character" w:customStyle="1" w:styleId="WW8Num551z3">
    <w:name w:val="WW8Num551z3"/>
    <w:rPr>
      <w:rFonts w:ascii="Symbol" w:hAnsi="Symbol"/>
    </w:rPr>
  </w:style>
  <w:style w:type="character" w:customStyle="1" w:styleId="WW8Num552z0">
    <w:name w:val="WW8Num552z0"/>
    <w:rPr>
      <w:rFonts w:ascii="Symbol" w:hAnsi="Symbol"/>
    </w:rPr>
  </w:style>
  <w:style w:type="character" w:customStyle="1" w:styleId="WW8Num553z0">
    <w:name w:val="WW8Num553z0"/>
    <w:rPr>
      <w:rFonts w:ascii="Times New Roman" w:hAnsi="Times New Roman"/>
    </w:rPr>
  </w:style>
  <w:style w:type="character" w:customStyle="1" w:styleId="WW8Num556z0">
    <w:name w:val="WW8Num556z0"/>
    <w:rPr>
      <w:rFonts w:ascii="Symbol" w:hAnsi="Symbol"/>
    </w:rPr>
  </w:style>
  <w:style w:type="character" w:customStyle="1" w:styleId="WW8Num560z0">
    <w:name w:val="WW8Num560z0"/>
    <w:rPr>
      <w:color w:val="0000FF"/>
    </w:rPr>
  </w:style>
  <w:style w:type="character" w:customStyle="1" w:styleId="WW8Num561z0">
    <w:name w:val="WW8Num561z0"/>
    <w:rPr>
      <w:rFonts w:ascii="Arial" w:eastAsia="Times New Roman" w:hAnsi="Arial" w:cs="Arial"/>
      <w:b/>
    </w:rPr>
  </w:style>
  <w:style w:type="character" w:customStyle="1" w:styleId="WW8Num561z1">
    <w:name w:val="WW8Num561z1"/>
    <w:rPr>
      <w:rFonts w:ascii="Courier New" w:hAnsi="Courier New"/>
    </w:rPr>
  </w:style>
  <w:style w:type="character" w:customStyle="1" w:styleId="WW8Num561z2">
    <w:name w:val="WW8Num561z2"/>
    <w:rPr>
      <w:rFonts w:ascii="Wingdings" w:hAnsi="Wingdings"/>
    </w:rPr>
  </w:style>
  <w:style w:type="character" w:customStyle="1" w:styleId="WW8Num561z3">
    <w:name w:val="WW8Num561z3"/>
    <w:rPr>
      <w:rFonts w:ascii="Symbol" w:hAnsi="Symbol"/>
    </w:rPr>
  </w:style>
  <w:style w:type="character" w:customStyle="1" w:styleId="WW8Num564z0">
    <w:name w:val="WW8Num564z0"/>
    <w:rPr>
      <w:rFonts w:ascii="Symbol" w:hAnsi="Symbol"/>
    </w:rPr>
  </w:style>
  <w:style w:type="character" w:customStyle="1" w:styleId="WW8Num565z0">
    <w:name w:val="WW8Num565z0"/>
    <w:rPr>
      <w:b/>
      <w:i w:val="0"/>
    </w:rPr>
  </w:style>
  <w:style w:type="character" w:customStyle="1" w:styleId="WW8Num567z0">
    <w:name w:val="WW8Num567z0"/>
    <w:rPr>
      <w:rFonts w:ascii="Wingdings" w:hAnsi="Wingdings"/>
      <w:b/>
      <w:i w:val="0"/>
      <w:sz w:val="22"/>
      <w:u w:val="none"/>
    </w:rPr>
  </w:style>
  <w:style w:type="character" w:customStyle="1" w:styleId="WW8Num569z1">
    <w:name w:val="WW8Num569z1"/>
    <w:rPr>
      <w:rFonts w:ascii="Symbol" w:hAnsi="Symbol"/>
    </w:rPr>
  </w:style>
  <w:style w:type="character" w:customStyle="1" w:styleId="WW8Num571z0">
    <w:name w:val="WW8Num571z0"/>
    <w:rPr>
      <w:rFonts w:ascii="Wingdings" w:hAnsi="Wingdings"/>
      <w:sz w:val="12"/>
    </w:rPr>
  </w:style>
  <w:style w:type="character" w:customStyle="1" w:styleId="WW8Num572z0">
    <w:name w:val="WW8Num572z0"/>
    <w:rPr>
      <w:rFonts w:ascii="Times New Roman" w:hAnsi="Times New Roman"/>
    </w:rPr>
  </w:style>
  <w:style w:type="character" w:customStyle="1" w:styleId="WW8Num574z0">
    <w:name w:val="WW8Num574z0"/>
    <w:rPr>
      <w:rFonts w:ascii="Arial" w:hAnsi="Arial"/>
      <w:b/>
      <w:i w:val="0"/>
      <w:sz w:val="24"/>
      <w:u w:val="none"/>
    </w:rPr>
  </w:style>
  <w:style w:type="character" w:customStyle="1" w:styleId="WW8Num575z0">
    <w:name w:val="WW8Num575z0"/>
    <w:rPr>
      <w:rFonts w:ascii="Wingdings" w:hAnsi="Wingdings"/>
    </w:rPr>
  </w:style>
  <w:style w:type="character" w:customStyle="1" w:styleId="WW8Num577z0">
    <w:name w:val="WW8Num577z0"/>
    <w:rPr>
      <w:rFonts w:ascii="Times New Roman" w:hAnsi="Times New Roman" w:cs="Times New Roman"/>
    </w:rPr>
  </w:style>
  <w:style w:type="character" w:customStyle="1" w:styleId="WW8Num578z0">
    <w:name w:val="WW8Num578z0"/>
    <w:rPr>
      <w:rFonts w:ascii="Symbol" w:hAnsi="Symbol"/>
    </w:rPr>
  </w:style>
  <w:style w:type="character" w:customStyle="1" w:styleId="WW8Num580z1">
    <w:name w:val="WW8Num580z1"/>
    <w:rPr>
      <w:rFonts w:ascii="Courier New" w:hAnsi="Courier New"/>
    </w:rPr>
  </w:style>
  <w:style w:type="character" w:customStyle="1" w:styleId="WW8Num580z2">
    <w:name w:val="WW8Num580z2"/>
    <w:rPr>
      <w:rFonts w:ascii="Wingdings" w:hAnsi="Wingdings"/>
    </w:rPr>
  </w:style>
  <w:style w:type="character" w:customStyle="1" w:styleId="WW8Num580z3">
    <w:name w:val="WW8Num580z3"/>
    <w:rPr>
      <w:rFonts w:ascii="Symbol" w:hAnsi="Symbol"/>
    </w:rPr>
  </w:style>
  <w:style w:type="character" w:customStyle="1" w:styleId="WW8Num581z0">
    <w:name w:val="WW8Num581z0"/>
    <w:rPr>
      <w:rFonts w:ascii="Wingdings" w:hAnsi="Wingdings"/>
    </w:rPr>
  </w:style>
  <w:style w:type="character" w:customStyle="1" w:styleId="WW8Num583z0">
    <w:name w:val="WW8Num583z0"/>
    <w:rPr>
      <w:rFonts w:ascii="Symbol" w:hAnsi="Symbol"/>
    </w:rPr>
  </w:style>
  <w:style w:type="character" w:customStyle="1" w:styleId="WW8Num585z0">
    <w:name w:val="WW8Num585z0"/>
    <w:rPr>
      <w:rFonts w:ascii="Times New Roman" w:hAnsi="Times New Roman"/>
    </w:rPr>
  </w:style>
  <w:style w:type="character" w:customStyle="1" w:styleId="WW8Num586z0">
    <w:name w:val="WW8Num586z0"/>
    <w:rPr>
      <w:rFonts w:ascii="Wingdings" w:hAnsi="Wingdings"/>
    </w:rPr>
  </w:style>
  <w:style w:type="character" w:customStyle="1" w:styleId="WW8Num587z0">
    <w:name w:val="WW8Num587z0"/>
    <w:rPr>
      <w:rFonts w:ascii="Times New Roman" w:hAnsi="Times New Roman"/>
    </w:rPr>
  </w:style>
  <w:style w:type="character" w:customStyle="1" w:styleId="WW8Num588z0">
    <w:name w:val="WW8Num588z0"/>
    <w:rPr>
      <w:rFonts w:ascii="Times New Roman" w:hAnsi="Times New Roman"/>
    </w:rPr>
  </w:style>
  <w:style w:type="character" w:customStyle="1" w:styleId="WW8Num589z0">
    <w:name w:val="WW8Num589z0"/>
    <w:rPr>
      <w:b w:val="0"/>
    </w:rPr>
  </w:style>
  <w:style w:type="character" w:customStyle="1" w:styleId="WW8Num594z0">
    <w:name w:val="WW8Num594z0"/>
    <w:rPr>
      <w:rFonts w:ascii="Symbol" w:hAnsi="Symbol"/>
    </w:rPr>
  </w:style>
  <w:style w:type="character" w:customStyle="1" w:styleId="WW8Num596z0">
    <w:name w:val="WW8Num596z0"/>
    <w:rPr>
      <w:rFonts w:ascii="Symbol" w:hAnsi="Symbol"/>
    </w:rPr>
  </w:style>
  <w:style w:type="character" w:customStyle="1" w:styleId="WW8Num597z0">
    <w:name w:val="WW8Num597z0"/>
    <w:rPr>
      <w:rFonts w:ascii="Wingdings" w:hAnsi="Wingdings"/>
      <w:sz w:val="12"/>
    </w:rPr>
  </w:style>
  <w:style w:type="character" w:customStyle="1" w:styleId="WW8Num600z0">
    <w:name w:val="WW8Num600z0"/>
    <w:rPr>
      <w:u w:val="none"/>
    </w:rPr>
  </w:style>
  <w:style w:type="character" w:customStyle="1" w:styleId="WW8Num601z0">
    <w:name w:val="WW8Num601z0"/>
    <w:rPr>
      <w:rFonts w:ascii="Symbol" w:hAnsi="Symbol" w:cs="Times New Roman"/>
    </w:rPr>
  </w:style>
  <w:style w:type="character" w:customStyle="1" w:styleId="WW8Num603z0">
    <w:name w:val="WW8Num603z0"/>
    <w:rPr>
      <w:rFonts w:ascii="Symbol" w:hAnsi="Symbol"/>
    </w:rPr>
  </w:style>
  <w:style w:type="character" w:customStyle="1" w:styleId="WW8Num605z0">
    <w:name w:val="WW8Num605z0"/>
    <w:rPr>
      <w:rFonts w:ascii="Symbol" w:hAnsi="Symbol"/>
    </w:rPr>
  </w:style>
  <w:style w:type="character" w:customStyle="1" w:styleId="WW8Num605z1">
    <w:name w:val="WW8Num605z1"/>
    <w:rPr>
      <w:rFonts w:ascii="Courier New" w:hAnsi="Courier New"/>
    </w:rPr>
  </w:style>
  <w:style w:type="character" w:customStyle="1" w:styleId="WW8Num605z2">
    <w:name w:val="WW8Num605z2"/>
    <w:rPr>
      <w:rFonts w:ascii="Wingdings" w:hAnsi="Wingdings"/>
    </w:rPr>
  </w:style>
  <w:style w:type="character" w:customStyle="1" w:styleId="WW8Num606z0">
    <w:name w:val="WW8Num606z0"/>
    <w:rPr>
      <w:b/>
      <w:i w:val="0"/>
    </w:rPr>
  </w:style>
  <w:style w:type="character" w:customStyle="1" w:styleId="WW8Num607z0">
    <w:name w:val="WW8Num607z0"/>
    <w:rPr>
      <w:rFonts w:ascii="Wingdings" w:hAnsi="Wingdings"/>
      <w:sz w:val="12"/>
    </w:rPr>
  </w:style>
  <w:style w:type="character" w:customStyle="1" w:styleId="WW8Num610z0">
    <w:name w:val="WW8Num610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0z1">
    <w:name w:val="WW8Num610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0z2">
    <w:name w:val="WW8Num610z2"/>
    <w:rPr>
      <w:rFonts w:ascii="Arial" w:hAnsi="Arial"/>
      <w:b w:val="0"/>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1z1">
    <w:name w:val="WW8Num611z1"/>
    <w:rPr>
      <w:rFonts w:ascii="Courier New" w:hAnsi="Courier New"/>
    </w:rPr>
  </w:style>
  <w:style w:type="character" w:customStyle="1" w:styleId="WW8Num611z2">
    <w:name w:val="WW8Num611z2"/>
    <w:rPr>
      <w:rFonts w:ascii="Wingdings" w:hAnsi="Wingdings"/>
    </w:rPr>
  </w:style>
  <w:style w:type="character" w:customStyle="1" w:styleId="WW8Num611z3">
    <w:name w:val="WW8Num611z3"/>
    <w:rPr>
      <w:rFonts w:ascii="Symbol" w:hAnsi="Symbol"/>
    </w:rPr>
  </w:style>
  <w:style w:type="character" w:customStyle="1" w:styleId="WW8Num612z0">
    <w:name w:val="WW8Num612z0"/>
    <w:rPr>
      <w:rFonts w:ascii="Wingdings" w:hAnsi="Wingdings" w:cs="Times New Roman"/>
    </w:rPr>
  </w:style>
  <w:style w:type="character" w:customStyle="1" w:styleId="WW8Num612z1">
    <w:name w:val="WW8Num612z1"/>
    <w:rPr>
      <w:rFonts w:ascii="Courier New" w:hAnsi="Courier New" w:cs="Courier New"/>
    </w:rPr>
  </w:style>
  <w:style w:type="character" w:customStyle="1" w:styleId="WW8Num612z3">
    <w:name w:val="WW8Num612z3"/>
    <w:rPr>
      <w:rFonts w:ascii="Symbol" w:hAnsi="Symbol" w:cs="Times New Roman"/>
    </w:rPr>
  </w:style>
  <w:style w:type="character" w:customStyle="1" w:styleId="WW8Num613z0">
    <w:name w:val="WW8Num613z0"/>
    <w:rPr>
      <w:rFonts w:ascii="Symbol" w:hAnsi="Symbol"/>
    </w:rPr>
  </w:style>
  <w:style w:type="character" w:customStyle="1" w:styleId="WW8Num615z0">
    <w:name w:val="WW8Num615z0"/>
    <w:rPr>
      <w:rFonts w:ascii="Symbol" w:hAnsi="Symbol"/>
    </w:rPr>
  </w:style>
  <w:style w:type="character" w:customStyle="1" w:styleId="WW8Num618z0">
    <w:name w:val="WW8Num618z0"/>
    <w:rPr>
      <w:rFonts w:ascii="Symbol" w:hAnsi="Symbol"/>
    </w:rPr>
  </w:style>
  <w:style w:type="character" w:customStyle="1" w:styleId="WW8Num622z0">
    <w:name w:val="WW8Num622z0"/>
    <w:rPr>
      <w:rFonts w:ascii="Times New Roman" w:hAnsi="Times New Roman"/>
      <w:b w:val="0"/>
      <w:i w:val="0"/>
      <w:sz w:val="24"/>
      <w:u w:val="none"/>
    </w:rPr>
  </w:style>
  <w:style w:type="character" w:customStyle="1" w:styleId="WW8Num625z0">
    <w:name w:val="WW8Num625z0"/>
    <w:rPr>
      <w:rFonts w:ascii="Symbol" w:hAnsi="Symbol"/>
    </w:rPr>
  </w:style>
  <w:style w:type="character" w:customStyle="1" w:styleId="WW8Num629z0">
    <w:name w:val="WW8Num629z0"/>
    <w:rPr>
      <w:rFonts w:ascii="Wingdings" w:hAnsi="Wingdings"/>
      <w:b/>
      <w:i w:val="0"/>
      <w:sz w:val="22"/>
      <w:u w:val="none"/>
    </w:rPr>
  </w:style>
  <w:style w:type="character" w:customStyle="1" w:styleId="WW8Num630z0">
    <w:name w:val="WW8Num630z0"/>
    <w:rPr>
      <w:rFonts w:ascii="Symbol" w:hAnsi="Symbol"/>
    </w:rPr>
  </w:style>
  <w:style w:type="character" w:customStyle="1" w:styleId="WW8Num630z1">
    <w:name w:val="WW8Num630z1"/>
    <w:rPr>
      <w:rFonts w:ascii="Courier New" w:hAnsi="Courier New"/>
    </w:rPr>
  </w:style>
  <w:style w:type="character" w:customStyle="1" w:styleId="WW8Num630z2">
    <w:name w:val="WW8Num630z2"/>
    <w:rPr>
      <w:rFonts w:ascii="Wingdings" w:hAnsi="Wingdings"/>
    </w:rPr>
  </w:style>
  <w:style w:type="character" w:customStyle="1" w:styleId="WW8Num631z0">
    <w:name w:val="WW8Num631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1z1">
    <w:name w:val="WW8Num631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3z0">
    <w:name w:val="WW8Num633z0"/>
    <w:rPr>
      <w:rFonts w:ascii="Wingdings" w:hAnsi="Wingdings"/>
      <w:sz w:val="12"/>
    </w:rPr>
  </w:style>
  <w:style w:type="character" w:customStyle="1" w:styleId="WW8Num634z1">
    <w:name w:val="WW8Num634z1"/>
    <w:rPr>
      <w:rFonts w:ascii="Courier New" w:hAnsi="Courier New" w:cs="Courier New"/>
    </w:rPr>
  </w:style>
  <w:style w:type="character" w:customStyle="1" w:styleId="WW8Num634z2">
    <w:name w:val="WW8Num634z2"/>
    <w:rPr>
      <w:rFonts w:ascii="Wingdings" w:hAnsi="Wingdings" w:cs="Times New Roman"/>
    </w:rPr>
  </w:style>
  <w:style w:type="character" w:customStyle="1" w:styleId="WW8Num634z3">
    <w:name w:val="WW8Num634z3"/>
    <w:rPr>
      <w:rFonts w:ascii="Symbol" w:hAnsi="Symbol" w:cs="Times New Roman"/>
    </w:rPr>
  </w:style>
  <w:style w:type="character" w:customStyle="1" w:styleId="WW8Num635z0">
    <w:name w:val="WW8Num635z0"/>
    <w:rPr>
      <w:rFonts w:ascii="Times New Roman" w:hAnsi="Times New Roman"/>
      <w:b w:val="0"/>
      <w:i w:val="0"/>
      <w:sz w:val="20"/>
      <w:u w:val="none"/>
    </w:rPr>
  </w:style>
  <w:style w:type="character" w:customStyle="1" w:styleId="WW8Num636z0">
    <w:name w:val="WW8Num636z0"/>
    <w:rPr>
      <w:rFonts w:ascii="Times New Roman" w:eastAsia="Times New Roman" w:hAnsi="Times New Roman" w:cs="Times New Roman"/>
    </w:rPr>
  </w:style>
  <w:style w:type="character" w:customStyle="1" w:styleId="WW8Num636z1">
    <w:name w:val="WW8Num636z1"/>
    <w:rPr>
      <w:rFonts w:ascii="Courier New" w:hAnsi="Courier New"/>
    </w:rPr>
  </w:style>
  <w:style w:type="character" w:customStyle="1" w:styleId="WW8Num636z2">
    <w:name w:val="WW8Num636z2"/>
    <w:rPr>
      <w:rFonts w:ascii="Wingdings" w:hAnsi="Wingdings"/>
    </w:rPr>
  </w:style>
  <w:style w:type="character" w:customStyle="1" w:styleId="WW8Num636z3">
    <w:name w:val="WW8Num636z3"/>
    <w:rPr>
      <w:rFonts w:ascii="Symbol" w:hAnsi="Symbol"/>
    </w:rPr>
  </w:style>
  <w:style w:type="character" w:customStyle="1" w:styleId="WW8Num638z0">
    <w:name w:val="WW8Num638z0"/>
    <w:rPr>
      <w:rFonts w:ascii="Symbol" w:hAnsi="Symbol"/>
    </w:rPr>
  </w:style>
  <w:style w:type="character" w:customStyle="1" w:styleId="WW8Num639z0">
    <w:name w:val="WW8Num639z0"/>
    <w:rPr>
      <w:b/>
    </w:rPr>
  </w:style>
  <w:style w:type="character" w:customStyle="1" w:styleId="WW8Num644z0">
    <w:name w:val="WW8Num644z0"/>
    <w:rPr>
      <w:rFonts w:ascii="Times New Roman" w:eastAsia="Times New Roman" w:hAnsi="Times New Roman" w:cs="Times New Roman"/>
    </w:rPr>
  </w:style>
  <w:style w:type="character" w:customStyle="1" w:styleId="WW8Num644z1">
    <w:name w:val="WW8Num644z1"/>
    <w:rPr>
      <w:rFonts w:ascii="Courier New" w:hAnsi="Courier New"/>
    </w:rPr>
  </w:style>
  <w:style w:type="character" w:customStyle="1" w:styleId="WW8Num644z2">
    <w:name w:val="WW8Num644z2"/>
    <w:rPr>
      <w:rFonts w:ascii="Wingdings" w:hAnsi="Wingdings"/>
    </w:rPr>
  </w:style>
  <w:style w:type="character" w:customStyle="1" w:styleId="WW8Num644z3">
    <w:name w:val="WW8Num644z3"/>
    <w:rPr>
      <w:rFonts w:ascii="Symbol" w:hAnsi="Symbol"/>
    </w:rPr>
  </w:style>
  <w:style w:type="character" w:customStyle="1" w:styleId="WW8Num647z0">
    <w:name w:val="WW8Num647z0"/>
    <w:rPr>
      <w:rFonts w:ascii="Symbol" w:hAnsi="Symbol"/>
      <w:color w:val="auto"/>
      <w:sz w:val="28"/>
    </w:rPr>
  </w:style>
  <w:style w:type="character" w:customStyle="1" w:styleId="WW8Num649z1">
    <w:name w:val="WW8Num649z1"/>
    <w:rPr>
      <w:rFonts w:ascii="Symbol" w:hAnsi="Symbol"/>
    </w:rPr>
  </w:style>
  <w:style w:type="character" w:customStyle="1" w:styleId="WW8Num650z0">
    <w:name w:val="WW8Num650z0"/>
    <w:rPr>
      <w:rFonts w:ascii="Wingdings" w:hAnsi="Wingdings" w:cs="Times New Roman"/>
    </w:rPr>
  </w:style>
  <w:style w:type="character" w:customStyle="1" w:styleId="WW8Num652z0">
    <w:name w:val="WW8Num652z0"/>
    <w:rPr>
      <w:rFonts w:ascii="Times New Roman" w:hAnsi="Times New Roman"/>
    </w:rPr>
  </w:style>
  <w:style w:type="character" w:customStyle="1" w:styleId="WW8Num653z0">
    <w:name w:val="WW8Num653z0"/>
    <w:rPr>
      <w:rFonts w:ascii="Wingdings" w:hAnsi="Wingdings"/>
    </w:rPr>
  </w:style>
  <w:style w:type="character" w:customStyle="1" w:styleId="WW8Num656z0">
    <w:name w:val="WW8Num656z0"/>
    <w:rPr>
      <w:rFonts w:ascii="Symbol" w:hAnsi="Symbol"/>
    </w:rPr>
  </w:style>
  <w:style w:type="character" w:customStyle="1" w:styleId="WW8Num658z0">
    <w:name w:val="WW8Num658z0"/>
    <w:rPr>
      <w:rFonts w:ascii="Symbol" w:hAnsi="Symbol"/>
      <w:color w:val="auto"/>
      <w:sz w:val="28"/>
    </w:rPr>
  </w:style>
  <w:style w:type="character" w:customStyle="1" w:styleId="WW8Num660z0">
    <w:name w:val="WW8Num660z0"/>
    <w:rPr>
      <w:rFonts w:ascii="Symbol" w:hAnsi="Symbol"/>
    </w:rPr>
  </w:style>
  <w:style w:type="character" w:customStyle="1" w:styleId="WW8Num660z1">
    <w:name w:val="WW8Num660z1"/>
    <w:rPr>
      <w:rFonts w:ascii="Courier New" w:hAnsi="Courier New"/>
    </w:rPr>
  </w:style>
  <w:style w:type="character" w:customStyle="1" w:styleId="WW8Num660z2">
    <w:name w:val="WW8Num660z2"/>
    <w:rPr>
      <w:rFonts w:ascii="Wingdings" w:hAnsi="Wingdings"/>
    </w:rPr>
  </w:style>
  <w:style w:type="character" w:customStyle="1" w:styleId="WW8Num663z1">
    <w:name w:val="WW8Num663z1"/>
    <w:rPr>
      <w:rFonts w:ascii="Times New Roman" w:hAnsi="Times New Roman"/>
      <w:b w:val="0"/>
      <w:i w:val="0"/>
      <w:color w:val="000000"/>
      <w:sz w:val="24"/>
      <w:u w:val="none"/>
    </w:rPr>
  </w:style>
  <w:style w:type="character" w:customStyle="1" w:styleId="WW8Num669z1">
    <w:name w:val="WW8Num669z1"/>
    <w:rPr>
      <w:rFonts w:ascii="Courier New" w:hAnsi="Courier New"/>
    </w:rPr>
  </w:style>
  <w:style w:type="character" w:customStyle="1" w:styleId="WW8Num669z2">
    <w:name w:val="WW8Num669z2"/>
    <w:rPr>
      <w:rFonts w:ascii="Wingdings" w:hAnsi="Wingdings"/>
    </w:rPr>
  </w:style>
  <w:style w:type="character" w:customStyle="1" w:styleId="WW8Num669z3">
    <w:name w:val="WW8Num669z3"/>
    <w:rPr>
      <w:rFonts w:ascii="Symbol" w:hAnsi="Symbol"/>
    </w:rPr>
  </w:style>
  <w:style w:type="character" w:customStyle="1" w:styleId="WW8Num670z0">
    <w:name w:val="WW8Num670z0"/>
    <w:rPr>
      <w:rFonts w:ascii="Symbol" w:hAnsi="Symbol"/>
    </w:rPr>
  </w:style>
  <w:style w:type="character" w:customStyle="1" w:styleId="WW8Num673z0">
    <w:name w:val="WW8Num673z0"/>
    <w:rPr>
      <w:rFonts w:ascii="Symbol" w:hAnsi="Symbol"/>
    </w:rPr>
  </w:style>
  <w:style w:type="character" w:customStyle="1" w:styleId="WW8Num674z1">
    <w:name w:val="WW8Num674z1"/>
    <w:rPr>
      <w:rFonts w:ascii="Courier New" w:hAnsi="Courier New"/>
    </w:rPr>
  </w:style>
  <w:style w:type="character" w:customStyle="1" w:styleId="WW8Num674z2">
    <w:name w:val="WW8Num674z2"/>
    <w:rPr>
      <w:rFonts w:ascii="Wingdings" w:hAnsi="Wingdings"/>
    </w:rPr>
  </w:style>
  <w:style w:type="character" w:customStyle="1" w:styleId="WW8Num674z3">
    <w:name w:val="WW8Num674z3"/>
    <w:rPr>
      <w:rFonts w:ascii="Symbol" w:hAnsi="Symbol"/>
    </w:rPr>
  </w:style>
  <w:style w:type="character" w:customStyle="1" w:styleId="WW8Num676z1">
    <w:name w:val="WW8Num676z1"/>
    <w:rPr>
      <w:rFonts w:ascii="Courier New" w:hAnsi="Courier New"/>
    </w:rPr>
  </w:style>
  <w:style w:type="character" w:customStyle="1" w:styleId="WW8Num676z2">
    <w:name w:val="WW8Num676z2"/>
    <w:rPr>
      <w:rFonts w:ascii="Wingdings" w:hAnsi="Wingdings"/>
    </w:rPr>
  </w:style>
  <w:style w:type="character" w:customStyle="1" w:styleId="WW8Num676z3">
    <w:name w:val="WW8Num676z3"/>
    <w:rPr>
      <w:rFonts w:ascii="Symbol" w:hAnsi="Symbol"/>
    </w:rPr>
  </w:style>
  <w:style w:type="character" w:customStyle="1" w:styleId="WW8Num679z0">
    <w:name w:val="WW8Num679z0"/>
    <w:rPr>
      <w:rFonts w:ascii="Times New Roman" w:hAnsi="Times New Roman"/>
    </w:rPr>
  </w:style>
  <w:style w:type="character" w:customStyle="1" w:styleId="WW8Num681z0">
    <w:name w:val="WW8Num681z0"/>
    <w:rPr>
      <w:rFonts w:ascii="Arial" w:hAnsi="Arial"/>
      <w:b/>
      <w:i w:val="0"/>
      <w:sz w:val="20"/>
      <w:u w:val="none"/>
    </w:rPr>
  </w:style>
  <w:style w:type="character" w:customStyle="1" w:styleId="WW8Num685z0">
    <w:name w:val="WW8Num685z0"/>
    <w:rPr>
      <w:color w:val="000000"/>
    </w:rPr>
  </w:style>
  <w:style w:type="character" w:customStyle="1" w:styleId="WW8Num686z0">
    <w:name w:val="WW8Num686z0"/>
    <w:rPr>
      <w:rFonts w:ascii="a)" w:hAnsi="a)"/>
    </w:rPr>
  </w:style>
  <w:style w:type="character" w:customStyle="1" w:styleId="WW8Num688z0">
    <w:name w:val="WW8Num688z0"/>
    <w:rPr>
      <w:rFonts w:ascii="Wingdings" w:hAnsi="Wingdings"/>
      <w:sz w:val="12"/>
    </w:rPr>
  </w:style>
  <w:style w:type="character" w:customStyle="1" w:styleId="WW8Num692z0">
    <w:name w:val="WW8Num692z0"/>
    <w:rPr>
      <w:rFonts w:ascii="Times New Roman" w:hAnsi="Times New Roman"/>
    </w:rPr>
  </w:style>
  <w:style w:type="character" w:customStyle="1" w:styleId="WW8Num693z0">
    <w:name w:val="WW8Num693z0"/>
    <w:rPr>
      <w:rFonts w:cs="Arial"/>
    </w:rPr>
  </w:style>
  <w:style w:type="character" w:customStyle="1" w:styleId="WW8Num694z0">
    <w:name w:val="WW8Num694z0"/>
    <w:rPr>
      <w:rFonts w:ascii="Symbol" w:hAnsi="Symbol"/>
    </w:rPr>
  </w:style>
  <w:style w:type="character" w:customStyle="1" w:styleId="WW8Num695z0">
    <w:name w:val="WW8Num695z0"/>
    <w:rPr>
      <w:rFonts w:ascii="Wingdings" w:hAnsi="Wingdings"/>
    </w:rPr>
  </w:style>
  <w:style w:type="character" w:customStyle="1" w:styleId="WW8Num695z1">
    <w:name w:val="WW8Num695z1"/>
    <w:rPr>
      <w:rFonts w:ascii="Courier New" w:hAnsi="Courier New"/>
    </w:rPr>
  </w:style>
  <w:style w:type="character" w:customStyle="1" w:styleId="WW8Num695z3">
    <w:name w:val="WW8Num695z3"/>
    <w:rPr>
      <w:rFonts w:ascii="Symbol" w:hAnsi="Symbol"/>
    </w:rPr>
  </w:style>
  <w:style w:type="character" w:customStyle="1" w:styleId="WW8Num696z0">
    <w:name w:val="WW8Num696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96z1">
    <w:name w:val="WW8Num696z1"/>
    <w:rPr>
      <w:rFonts w:ascii="Arial" w:hAnsi="Arial"/>
      <w:b/>
      <w:i w:val="0"/>
      <w:sz w:val="26"/>
    </w:rPr>
  </w:style>
  <w:style w:type="character" w:customStyle="1" w:styleId="WW8Num696z2">
    <w:name w:val="WW8Num696z2"/>
    <w:rPr>
      <w:rFonts w:ascii="Arial" w:hAnsi="Arial"/>
      <w:b/>
      <w:i w:val="0"/>
      <w:sz w:val="24"/>
      <w:szCs w:val="24"/>
    </w:rPr>
  </w:style>
  <w:style w:type="character" w:customStyle="1" w:styleId="WW8Num697z0">
    <w:name w:val="WW8Num697z0"/>
    <w:rPr>
      <w:b w:val="0"/>
      <w:i w:val="0"/>
      <w:sz w:val="24"/>
    </w:rPr>
  </w:style>
  <w:style w:type="character" w:customStyle="1" w:styleId="WW8Num700z0">
    <w:name w:val="WW8Num700z0"/>
    <w:rPr>
      <w:color w:val="000000"/>
      <w:sz w:val="24"/>
    </w:rPr>
  </w:style>
  <w:style w:type="character" w:customStyle="1" w:styleId="WW8Num703z0">
    <w:name w:val="WW8Num703z0"/>
    <w:rPr>
      <w:rFonts w:ascii="Arial" w:hAnsi="Arial"/>
      <w:b w:val="0"/>
      <w:i w:val="0"/>
      <w:sz w:val="20"/>
    </w:rPr>
  </w:style>
  <w:style w:type="character" w:customStyle="1" w:styleId="WW8Num704z0">
    <w:name w:val="WW8Num704z0"/>
    <w:rPr>
      <w:rFonts w:ascii="Times New Roman" w:hAnsi="Times New Roman"/>
      <w:b w:val="0"/>
      <w:i w:val="0"/>
      <w:sz w:val="20"/>
      <w:u w:val="none"/>
    </w:rPr>
  </w:style>
  <w:style w:type="character" w:customStyle="1" w:styleId="WW8Num705z1">
    <w:name w:val="WW8Num705z1"/>
    <w:rPr>
      <w:rFonts w:ascii="Courier New" w:hAnsi="Courier New"/>
    </w:rPr>
  </w:style>
  <w:style w:type="character" w:customStyle="1" w:styleId="WW8Num705z2">
    <w:name w:val="WW8Num705z2"/>
    <w:rPr>
      <w:rFonts w:ascii="Wingdings" w:hAnsi="Wingdings"/>
    </w:rPr>
  </w:style>
  <w:style w:type="character" w:customStyle="1" w:styleId="WW8Num705z3">
    <w:name w:val="WW8Num705z3"/>
    <w:rPr>
      <w:rFonts w:ascii="Symbol" w:hAnsi="Symbol"/>
    </w:rPr>
  </w:style>
  <w:style w:type="character" w:customStyle="1" w:styleId="WW8Num708z0">
    <w:name w:val="WW8Num708z0"/>
    <w:rPr>
      <w:b w:val="0"/>
      <w:i w:val="0"/>
      <w:sz w:val="24"/>
    </w:rPr>
  </w:style>
  <w:style w:type="character" w:customStyle="1" w:styleId="WW8Num709z0">
    <w:name w:val="WW8Num709z0"/>
    <w:rPr>
      <w:rFonts w:ascii="Symbol" w:hAnsi="Symbol"/>
    </w:rPr>
  </w:style>
  <w:style w:type="character" w:customStyle="1" w:styleId="WW8Num709z1">
    <w:name w:val="WW8Num709z1"/>
    <w:rPr>
      <w:rFonts w:ascii="Courier New" w:hAnsi="Courier New"/>
    </w:rPr>
  </w:style>
  <w:style w:type="character" w:customStyle="1" w:styleId="WW8Num709z2">
    <w:name w:val="WW8Num709z2"/>
    <w:rPr>
      <w:rFonts w:ascii="Wingdings" w:hAnsi="Wingdings"/>
    </w:rPr>
  </w:style>
  <w:style w:type="character" w:customStyle="1" w:styleId="WW8Num710z0">
    <w:name w:val="WW8Num710z0"/>
    <w:rPr>
      <w:b/>
      <w:i w:val="0"/>
    </w:rPr>
  </w:style>
  <w:style w:type="character" w:customStyle="1" w:styleId="WW8Num711z0">
    <w:name w:val="WW8Num711z0"/>
    <w:rPr>
      <w:rFonts w:ascii="Symbol" w:hAnsi="Symbol"/>
    </w:rPr>
  </w:style>
  <w:style w:type="character" w:customStyle="1" w:styleId="WW8Num713z0">
    <w:name w:val="WW8Num713z0"/>
    <w:rPr>
      <w:rFonts w:ascii="Symbol" w:hAnsi="Symbol"/>
    </w:rPr>
  </w:style>
  <w:style w:type="character" w:customStyle="1" w:styleId="WW8Num717z0">
    <w:name w:val="WW8Num717z0"/>
    <w:rPr>
      <w:rFonts w:ascii="Symbol" w:hAnsi="Symbol"/>
    </w:rPr>
  </w:style>
  <w:style w:type="character" w:customStyle="1" w:styleId="WW8Num717z1">
    <w:name w:val="WW8Num717z1"/>
    <w:rPr>
      <w:rFonts w:ascii="Courier New" w:hAnsi="Courier New"/>
    </w:rPr>
  </w:style>
  <w:style w:type="character" w:customStyle="1" w:styleId="WW8Num717z2">
    <w:name w:val="WW8Num717z2"/>
    <w:rPr>
      <w:rFonts w:ascii="Wingdings" w:hAnsi="Wingdings"/>
    </w:rPr>
  </w:style>
  <w:style w:type="character" w:customStyle="1" w:styleId="WW8Num720z0">
    <w:name w:val="WW8Num720z0"/>
    <w:rPr>
      <w:color w:val="000000"/>
    </w:rPr>
  </w:style>
  <w:style w:type="character" w:customStyle="1" w:styleId="WW8Num723z1">
    <w:name w:val="WW8Num723z1"/>
    <w:rPr>
      <w:rFonts w:ascii="Courier New" w:hAnsi="Courier New"/>
    </w:rPr>
  </w:style>
  <w:style w:type="character" w:customStyle="1" w:styleId="WW8Num723z2">
    <w:name w:val="WW8Num723z2"/>
    <w:rPr>
      <w:rFonts w:ascii="Wingdings" w:hAnsi="Wingdings"/>
    </w:rPr>
  </w:style>
  <w:style w:type="character" w:customStyle="1" w:styleId="WW8Num723z3">
    <w:name w:val="WW8Num723z3"/>
    <w:rPr>
      <w:rFonts w:ascii="Symbol" w:hAnsi="Symbol"/>
    </w:rPr>
  </w:style>
  <w:style w:type="character" w:customStyle="1" w:styleId="WW8Num726z0">
    <w:name w:val="WW8Num726z0"/>
    <w:rPr>
      <w:rFonts w:ascii="Symbol" w:hAnsi="Symbol"/>
    </w:rPr>
  </w:style>
  <w:style w:type="character" w:customStyle="1" w:styleId="WW8Num727z0">
    <w:name w:val="WW8Num727z0"/>
    <w:rPr>
      <w:b/>
      <w:i w:val="0"/>
    </w:rPr>
  </w:style>
  <w:style w:type="character" w:customStyle="1" w:styleId="WW8Num728z0">
    <w:name w:val="WW8Num728z0"/>
    <w:rPr>
      <w:rFonts w:ascii="Times New Roman" w:hAnsi="Times New Roman"/>
      <w:b w:val="0"/>
      <w:i w:val="0"/>
      <w:sz w:val="20"/>
      <w:u w:val="none"/>
    </w:rPr>
  </w:style>
  <w:style w:type="character" w:customStyle="1" w:styleId="WW8Num729z0">
    <w:name w:val="WW8Num729z0"/>
    <w:rPr>
      <w:rFonts w:ascii="Wingdings" w:hAnsi="Wingdings"/>
    </w:rPr>
  </w:style>
  <w:style w:type="character" w:customStyle="1" w:styleId="WW8Num730z0">
    <w:name w:val="WW8Num730z0"/>
    <w:rPr>
      <w:rFonts w:ascii="Symbol" w:hAnsi="Symbol"/>
    </w:rPr>
  </w:style>
  <w:style w:type="character" w:customStyle="1" w:styleId="WW8Num731z0">
    <w:name w:val="WW8Num731z0"/>
    <w:rPr>
      <w:u w:val="single"/>
    </w:rPr>
  </w:style>
  <w:style w:type="character" w:customStyle="1" w:styleId="WW8Num733z0">
    <w:name w:val="WW8Num733z0"/>
    <w:rPr>
      <w:rFonts w:ascii="Times New Roman" w:hAnsi="Times New Roman"/>
    </w:rPr>
  </w:style>
  <w:style w:type="character" w:customStyle="1" w:styleId="WW8Num734z0">
    <w:name w:val="WW8Num734z0"/>
    <w:rPr>
      <w:rFonts w:ascii="Symbol" w:hAnsi="Symbol"/>
    </w:rPr>
  </w:style>
  <w:style w:type="character" w:customStyle="1" w:styleId="WW8Num734z1">
    <w:name w:val="WW8Num734z1"/>
    <w:rPr>
      <w:rFonts w:ascii="Courier New" w:hAnsi="Courier New"/>
    </w:rPr>
  </w:style>
  <w:style w:type="character" w:customStyle="1" w:styleId="WW8Num734z2">
    <w:name w:val="WW8Num734z2"/>
    <w:rPr>
      <w:rFonts w:ascii="Wingdings" w:hAnsi="Wingdings"/>
    </w:rPr>
  </w:style>
  <w:style w:type="character" w:customStyle="1" w:styleId="WW8Num735z0">
    <w:name w:val="WW8Num735z0"/>
    <w:rPr>
      <w:rFonts w:ascii="Arial" w:hAnsi="Arial"/>
    </w:rPr>
  </w:style>
  <w:style w:type="character" w:customStyle="1" w:styleId="WW8Num735z1">
    <w:name w:val="WW8Num735z1"/>
    <w:rPr>
      <w:rFonts w:ascii="Courier New" w:hAnsi="Courier New" w:cs="a)"/>
    </w:rPr>
  </w:style>
  <w:style w:type="character" w:customStyle="1" w:styleId="WW8Num735z2">
    <w:name w:val="WW8Num735z2"/>
    <w:rPr>
      <w:rFonts w:ascii="Wingdings" w:hAnsi="Wingdings"/>
    </w:rPr>
  </w:style>
  <w:style w:type="character" w:customStyle="1" w:styleId="WW8Num735z3">
    <w:name w:val="WW8Num735z3"/>
    <w:rPr>
      <w:rFonts w:ascii="Symbol" w:hAnsi="Symbol"/>
    </w:rPr>
  </w:style>
  <w:style w:type="character" w:customStyle="1" w:styleId="WW8Num736z0">
    <w:name w:val="WW8Num736z0"/>
    <w:rPr>
      <w:b/>
    </w:rPr>
  </w:style>
  <w:style w:type="character" w:customStyle="1" w:styleId="WW8Num739z0">
    <w:name w:val="WW8Num739z0"/>
    <w:rPr>
      <w:rFonts w:ascii="Times New Roman" w:hAnsi="Times New Roman"/>
      <w:b w:val="0"/>
      <w:i w:val="0"/>
      <w:color w:val="000000"/>
      <w:sz w:val="24"/>
      <w:u w:val="none"/>
    </w:rPr>
  </w:style>
  <w:style w:type="character" w:customStyle="1" w:styleId="WW8Num740z0">
    <w:name w:val="WW8Num740z0"/>
    <w:rPr>
      <w:rFonts w:ascii="Symbol" w:hAnsi="Symbol"/>
    </w:rPr>
  </w:style>
  <w:style w:type="character" w:customStyle="1" w:styleId="WW8Num742z1">
    <w:name w:val="WW8Num742z1"/>
    <w:rPr>
      <w:rFonts w:ascii="Courier New" w:hAnsi="Courier New"/>
    </w:rPr>
  </w:style>
  <w:style w:type="character" w:customStyle="1" w:styleId="WW8Num742z2">
    <w:name w:val="WW8Num742z2"/>
    <w:rPr>
      <w:rFonts w:ascii="Wingdings" w:hAnsi="Wingdings"/>
    </w:rPr>
  </w:style>
  <w:style w:type="character" w:customStyle="1" w:styleId="WW8Num742z3">
    <w:name w:val="WW8Num742z3"/>
    <w:rPr>
      <w:rFonts w:ascii="Symbol" w:hAnsi="Symbol"/>
    </w:rPr>
  </w:style>
  <w:style w:type="character" w:customStyle="1" w:styleId="WW8Num743z0">
    <w:name w:val="WW8Num743z0"/>
    <w:rPr>
      <w:rFonts w:ascii="Symbol" w:hAnsi="Symbol"/>
    </w:rPr>
  </w:style>
  <w:style w:type="character" w:customStyle="1" w:styleId="WW8Num743z1">
    <w:name w:val="WW8Num743z1"/>
    <w:rPr>
      <w:rFonts w:ascii="Courier New" w:hAnsi="Courier New"/>
    </w:rPr>
  </w:style>
  <w:style w:type="character" w:customStyle="1" w:styleId="WW8Num743z2">
    <w:name w:val="WW8Num743z2"/>
    <w:rPr>
      <w:rFonts w:ascii="Wingdings" w:hAnsi="Wingdings"/>
    </w:rPr>
  </w:style>
  <w:style w:type="character" w:customStyle="1" w:styleId="WW8Num744z0">
    <w:name w:val="WW8Num744z0"/>
    <w:rPr>
      <w:b/>
      <w:u w:val="single"/>
    </w:rPr>
  </w:style>
  <w:style w:type="character" w:customStyle="1" w:styleId="WW8Num745z0">
    <w:name w:val="WW8Num745z0"/>
    <w:rPr>
      <w:rFonts w:ascii="Symbol" w:hAnsi="Symbol"/>
    </w:rPr>
  </w:style>
  <w:style w:type="character" w:customStyle="1" w:styleId="WW8Num746z0">
    <w:name w:val="WW8Num746z0"/>
    <w:rPr>
      <w:rFonts w:ascii="Symbol" w:hAnsi="Symbol"/>
    </w:rPr>
  </w:style>
  <w:style w:type="character" w:customStyle="1" w:styleId="WW8Num747z0">
    <w:name w:val="WW8Num747z0"/>
    <w:rPr>
      <w:rFonts w:ascii="Wingdings" w:hAnsi="Wingdings"/>
      <w:sz w:val="12"/>
    </w:rPr>
  </w:style>
  <w:style w:type="character" w:customStyle="1" w:styleId="WW8Num748z0">
    <w:name w:val="WW8Num748z0"/>
    <w:rPr>
      <w:rFonts w:ascii="Wingdings" w:hAnsi="Wingdings"/>
    </w:rPr>
  </w:style>
  <w:style w:type="character" w:customStyle="1" w:styleId="WW8Num750z0">
    <w:name w:val="WW8Num750z0"/>
    <w:rPr>
      <w:color w:val="000000"/>
    </w:rPr>
  </w:style>
  <w:style w:type="character" w:customStyle="1" w:styleId="WW8Num751z0">
    <w:name w:val="WW8Num751z0"/>
    <w:rPr>
      <w:b/>
    </w:rPr>
  </w:style>
  <w:style w:type="character" w:customStyle="1" w:styleId="WW8Num753z0">
    <w:name w:val="WW8Num753z0"/>
    <w:rPr>
      <w:b w:val="0"/>
    </w:rPr>
  </w:style>
  <w:style w:type="character" w:customStyle="1" w:styleId="WW8Num756z0">
    <w:name w:val="WW8Num756z0"/>
    <w:rPr>
      <w:rFonts w:ascii="Times New Roman" w:hAnsi="Times New Roman"/>
      <w:b w:val="0"/>
      <w:i w:val="0"/>
      <w:color w:val="000000"/>
      <w:sz w:val="24"/>
      <w:u w:val="none"/>
    </w:rPr>
  </w:style>
  <w:style w:type="character" w:customStyle="1" w:styleId="WW8Num757z0">
    <w:name w:val="WW8Num757z0"/>
    <w:rPr>
      <w:rFonts w:ascii="Symbol" w:hAnsi="Symbol"/>
    </w:rPr>
  </w:style>
  <w:style w:type="character" w:customStyle="1" w:styleId="WW8Num758z0">
    <w:name w:val="WW8Num758z0"/>
    <w:rPr>
      <w:rFonts w:ascii="Symbol" w:hAnsi="Symbol"/>
    </w:rPr>
  </w:style>
  <w:style w:type="character" w:customStyle="1" w:styleId="WW8Num759z0">
    <w:name w:val="WW8Num759z0"/>
    <w:rPr>
      <w:b/>
    </w:rPr>
  </w:style>
  <w:style w:type="character" w:customStyle="1" w:styleId="WW8Num760z0">
    <w:name w:val="WW8Num760z0"/>
    <w:rPr>
      <w:u w:val="none"/>
    </w:rPr>
  </w:style>
  <w:style w:type="character" w:customStyle="1" w:styleId="WW8Num761z0">
    <w:name w:val="WW8Num761z0"/>
    <w:rPr>
      <w:rFonts w:ascii="Symbol" w:hAnsi="Symbol"/>
    </w:rPr>
  </w:style>
  <w:style w:type="character" w:customStyle="1" w:styleId="WW8Num762z0">
    <w:name w:val="WW8Num762z0"/>
    <w:rPr>
      <w:rFonts w:ascii="Times New Roman" w:hAnsi="Times New Roman"/>
    </w:rPr>
  </w:style>
  <w:style w:type="character" w:customStyle="1" w:styleId="WW8Num763z0">
    <w:name w:val="WW8Num763z0"/>
    <w:rPr>
      <w:rFonts w:ascii="Symbol" w:hAnsi="Symbol"/>
      <w:color w:val="auto"/>
      <w:sz w:val="28"/>
    </w:rPr>
  </w:style>
  <w:style w:type="character" w:customStyle="1" w:styleId="WW8Num764z0">
    <w:name w:val="WW8Num764z0"/>
    <w:rPr>
      <w:rFonts w:ascii="Wingdings" w:hAnsi="Wingdings"/>
    </w:rPr>
  </w:style>
  <w:style w:type="character" w:customStyle="1" w:styleId="WW8Num765z0">
    <w:name w:val="WW8Num765z0"/>
    <w:rPr>
      <w:rFonts w:ascii="Symbol" w:hAnsi="Symbol" w:cs="Times New Roman"/>
    </w:rPr>
  </w:style>
  <w:style w:type="character" w:customStyle="1" w:styleId="WW8Num765z1">
    <w:name w:val="WW8Num765z1"/>
    <w:rPr>
      <w:rFonts w:ascii="Courier New" w:hAnsi="Courier New" w:cs="Courier New"/>
    </w:rPr>
  </w:style>
  <w:style w:type="character" w:customStyle="1" w:styleId="WW8Num765z2">
    <w:name w:val="WW8Num765z2"/>
    <w:rPr>
      <w:rFonts w:ascii="Wingdings" w:hAnsi="Wingdings" w:cs="Times New Roman"/>
    </w:rPr>
  </w:style>
  <w:style w:type="character" w:customStyle="1" w:styleId="WW8Num768z0">
    <w:name w:val="WW8Num768z0"/>
    <w:rPr>
      <w:i w:val="0"/>
    </w:rPr>
  </w:style>
  <w:style w:type="character" w:customStyle="1" w:styleId="WW8Num769z0">
    <w:name w:val="WW8Num769z0"/>
    <w:rPr>
      <w:rFonts w:ascii="Wingdings" w:hAnsi="Wingdings"/>
      <w:b/>
      <w:i w:val="0"/>
      <w:sz w:val="22"/>
      <w:u w:val="none"/>
    </w:rPr>
  </w:style>
  <w:style w:type="character" w:customStyle="1" w:styleId="WW8Num770z0">
    <w:name w:val="WW8Num770z0"/>
    <w:rPr>
      <w:sz w:val="20"/>
    </w:rPr>
  </w:style>
  <w:style w:type="character" w:customStyle="1" w:styleId="WW8Num773z0">
    <w:name w:val="WW8Num773z0"/>
    <w:rPr>
      <w:u w:val="none"/>
    </w:rPr>
  </w:style>
  <w:style w:type="character" w:customStyle="1" w:styleId="WW8Num775z0">
    <w:name w:val="WW8Num775z0"/>
    <w:rPr>
      <w:rFonts w:ascii="Times New Roman" w:eastAsia="Times New Roman" w:hAnsi="Times New Roman" w:cs="Times New Roman"/>
    </w:rPr>
  </w:style>
  <w:style w:type="character" w:customStyle="1" w:styleId="WW8Num775z1">
    <w:name w:val="WW8Num775z1"/>
    <w:rPr>
      <w:rFonts w:ascii="Courier New" w:hAnsi="Courier New"/>
    </w:rPr>
  </w:style>
  <w:style w:type="character" w:customStyle="1" w:styleId="WW8Num775z2">
    <w:name w:val="WW8Num775z2"/>
    <w:rPr>
      <w:rFonts w:ascii="Wingdings" w:hAnsi="Wingdings"/>
    </w:rPr>
  </w:style>
  <w:style w:type="character" w:customStyle="1" w:styleId="WW8Num775z3">
    <w:name w:val="WW8Num775z3"/>
    <w:rPr>
      <w:rFonts w:ascii="Symbol" w:hAnsi="Symbol"/>
    </w:rPr>
  </w:style>
  <w:style w:type="character" w:customStyle="1" w:styleId="WW8Num776z0">
    <w:name w:val="WW8Num776z0"/>
    <w:rPr>
      <w:rFonts w:ascii="Wingdings" w:hAnsi="Wingdings"/>
    </w:rPr>
  </w:style>
  <w:style w:type="character" w:customStyle="1" w:styleId="WW8Num779z0">
    <w:name w:val="WW8Num779z0"/>
    <w:rPr>
      <w:rFonts w:ascii="Symbol" w:hAnsi="Symbol"/>
    </w:rPr>
  </w:style>
  <w:style w:type="character" w:customStyle="1" w:styleId="WW8Num779z1">
    <w:name w:val="WW8Num779z1"/>
    <w:rPr>
      <w:rFonts w:ascii="Courier New" w:hAnsi="Courier New"/>
    </w:rPr>
  </w:style>
  <w:style w:type="character" w:customStyle="1" w:styleId="WW8Num779z2">
    <w:name w:val="WW8Num779z2"/>
    <w:rPr>
      <w:rFonts w:ascii="Wingdings" w:hAnsi="Wingdings"/>
    </w:rPr>
  </w:style>
  <w:style w:type="character" w:customStyle="1" w:styleId="WW8Num780z0">
    <w:name w:val="WW8Num780z0"/>
    <w:rPr>
      <w:rFonts w:ascii="Arial" w:hAnsi="Arial"/>
      <w:b w:val="0"/>
      <w:i w:val="0"/>
      <w:sz w:val="24"/>
    </w:rPr>
  </w:style>
  <w:style w:type="character" w:customStyle="1" w:styleId="WW8Num781z0">
    <w:name w:val="WW8Num781z0"/>
    <w:rPr>
      <w:b/>
      <w:color w:val="000000"/>
    </w:rPr>
  </w:style>
  <w:style w:type="character" w:customStyle="1" w:styleId="WW8Num783z0">
    <w:name w:val="WW8Num783z0"/>
    <w:rPr>
      <w:rFonts w:ascii="Symbol" w:hAnsi="Symbol"/>
    </w:rPr>
  </w:style>
  <w:style w:type="character" w:customStyle="1" w:styleId="WW8Num785z0">
    <w:name w:val="WW8Num785z0"/>
    <w:rPr>
      <w:rFonts w:ascii="Times New Roman" w:hAnsi="Times New Roman"/>
      <w:b w:val="0"/>
      <w:i w:val="0"/>
      <w:sz w:val="22"/>
      <w:u w:val="none"/>
    </w:rPr>
  </w:style>
  <w:style w:type="character" w:customStyle="1" w:styleId="WW8Num786z0">
    <w:name w:val="WW8Num786z0"/>
    <w:rPr>
      <w:rFonts w:ascii="Wingdings" w:hAnsi="Wingdings"/>
    </w:rPr>
  </w:style>
  <w:style w:type="character" w:customStyle="1" w:styleId="WW8Num786z1">
    <w:name w:val="WW8Num786z1"/>
    <w:rPr>
      <w:rFonts w:ascii="Courier New" w:hAnsi="Courier New"/>
    </w:rPr>
  </w:style>
  <w:style w:type="character" w:customStyle="1" w:styleId="WW8Num786z3">
    <w:name w:val="WW8Num786z3"/>
    <w:rPr>
      <w:rFonts w:ascii="Symbol" w:hAnsi="Symbol"/>
    </w:rPr>
  </w:style>
  <w:style w:type="character" w:customStyle="1" w:styleId="WW8Num789z0">
    <w:name w:val="WW8Num789z0"/>
    <w:rPr>
      <w:rFonts w:ascii="Times New Roman" w:hAnsi="Times New Roman"/>
      <w:b w:val="0"/>
      <w:i w:val="0"/>
      <w:sz w:val="24"/>
      <w:u w:val="none"/>
    </w:rPr>
  </w:style>
  <w:style w:type="character" w:customStyle="1" w:styleId="WW8Num791z1">
    <w:name w:val="WW8Num791z1"/>
    <w:rPr>
      <w:rFonts w:ascii="Courier New" w:hAnsi="Courier New" w:cs="Courier New"/>
    </w:rPr>
  </w:style>
  <w:style w:type="character" w:customStyle="1" w:styleId="WW8Num791z2">
    <w:name w:val="WW8Num791z2"/>
    <w:rPr>
      <w:rFonts w:ascii="Wingdings" w:hAnsi="Wingdings" w:cs="Times New Roman"/>
    </w:rPr>
  </w:style>
  <w:style w:type="character" w:customStyle="1" w:styleId="WW8Num791z3">
    <w:name w:val="WW8Num791z3"/>
    <w:rPr>
      <w:rFonts w:ascii="Symbol" w:hAnsi="Symbol" w:cs="Times New Roman"/>
    </w:rPr>
  </w:style>
  <w:style w:type="character" w:customStyle="1" w:styleId="WW8Num794z0">
    <w:name w:val="WW8Num794z0"/>
    <w:rPr>
      <w:rFonts w:ascii="Times New Roman" w:hAnsi="Times New Roman"/>
      <w:b/>
      <w:i w:val="0"/>
      <w:sz w:val="24"/>
      <w:u w:val="none"/>
    </w:rPr>
  </w:style>
  <w:style w:type="character" w:customStyle="1" w:styleId="WW8Num797z0">
    <w:name w:val="WW8Num797z0"/>
    <w:rPr>
      <w:rFonts w:ascii="Arial" w:hAnsi="Arial"/>
      <w:b w:val="0"/>
      <w:i w:val="0"/>
      <w:sz w:val="20"/>
    </w:rPr>
  </w:style>
  <w:style w:type="character" w:customStyle="1" w:styleId="WW8Num798z0">
    <w:name w:val="WW8Num798z0"/>
    <w:rPr>
      <w:rFonts w:ascii="Courier New" w:hAnsi="Courier New" w:cs="a)"/>
    </w:rPr>
  </w:style>
  <w:style w:type="character" w:customStyle="1" w:styleId="WW8Num798z2">
    <w:name w:val="WW8Num798z2"/>
    <w:rPr>
      <w:rFonts w:ascii="Wingdings" w:hAnsi="Wingdings"/>
    </w:rPr>
  </w:style>
  <w:style w:type="character" w:customStyle="1" w:styleId="WW8Num798z3">
    <w:name w:val="WW8Num798z3"/>
    <w:rPr>
      <w:rFonts w:ascii="Symbol" w:hAnsi="Symbol"/>
    </w:rPr>
  </w:style>
  <w:style w:type="character" w:customStyle="1" w:styleId="WW8Num799z1">
    <w:name w:val="WW8Num799z1"/>
    <w:rPr>
      <w:rFonts w:ascii="Courier New" w:hAnsi="Courier New"/>
    </w:rPr>
  </w:style>
  <w:style w:type="character" w:customStyle="1" w:styleId="WW8Num799z2">
    <w:name w:val="WW8Num799z2"/>
    <w:rPr>
      <w:rFonts w:ascii="Wingdings" w:hAnsi="Wingdings"/>
    </w:rPr>
  </w:style>
  <w:style w:type="character" w:customStyle="1" w:styleId="WW8Num799z3">
    <w:name w:val="WW8Num799z3"/>
    <w:rPr>
      <w:rFonts w:ascii="Symbol" w:hAnsi="Symbol"/>
    </w:rPr>
  </w:style>
  <w:style w:type="character" w:customStyle="1" w:styleId="WW8Num802z0">
    <w:name w:val="WW8Num802z0"/>
    <w:rPr>
      <w:rFonts w:ascii="Symbol" w:hAnsi="Symbol"/>
    </w:rPr>
  </w:style>
  <w:style w:type="character" w:customStyle="1" w:styleId="WW8Num803z0">
    <w:name w:val="WW8Num803z0"/>
    <w:rPr>
      <w:b/>
      <w:i w:val="0"/>
    </w:rPr>
  </w:style>
  <w:style w:type="character" w:customStyle="1" w:styleId="WW8Num805z0">
    <w:name w:val="WW8Num805z0"/>
    <w:rPr>
      <w:rFonts w:ascii="Courier New" w:hAnsi="Courier New"/>
    </w:rPr>
  </w:style>
  <w:style w:type="character" w:customStyle="1" w:styleId="WW8Num805z2">
    <w:name w:val="WW8Num805z2"/>
    <w:rPr>
      <w:rFonts w:ascii="Wingdings" w:hAnsi="Wingdings"/>
    </w:rPr>
  </w:style>
  <w:style w:type="character" w:customStyle="1" w:styleId="WW8Num805z3">
    <w:name w:val="WW8Num805z3"/>
    <w:rPr>
      <w:rFonts w:ascii="Symbol" w:hAnsi="Symbol"/>
    </w:rPr>
  </w:style>
  <w:style w:type="character" w:customStyle="1" w:styleId="WW8Num807z0">
    <w:name w:val="WW8Num807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7z1">
    <w:name w:val="WW8Num807z1"/>
    <w:rPr>
      <w:rFonts w:ascii="Courier New" w:hAnsi="Courier New" w:cs="a)"/>
    </w:rPr>
  </w:style>
  <w:style w:type="character" w:customStyle="1" w:styleId="WW8Num807z2">
    <w:name w:val="WW8Num807z2"/>
    <w:rPr>
      <w:rFonts w:ascii="Wingdings" w:hAnsi="Wingdings"/>
    </w:rPr>
  </w:style>
  <w:style w:type="character" w:customStyle="1" w:styleId="WW8Num807z3">
    <w:name w:val="WW8Num807z3"/>
    <w:rPr>
      <w:rFonts w:ascii="Symbol" w:hAnsi="Symbol"/>
    </w:rPr>
  </w:style>
  <w:style w:type="character" w:customStyle="1" w:styleId="WW8Num808z0">
    <w:name w:val="WW8Num808z0"/>
    <w:rPr>
      <w:rFonts w:ascii="a)" w:hAnsi="a)"/>
    </w:rPr>
  </w:style>
  <w:style w:type="character" w:customStyle="1" w:styleId="WW8Num809z0">
    <w:name w:val="WW8Num809z0"/>
    <w:rPr>
      <w:b/>
    </w:rPr>
  </w:style>
  <w:style w:type="character" w:customStyle="1" w:styleId="WW8Num810z0">
    <w:name w:val="WW8Num810z0"/>
    <w:rPr>
      <w:rFonts w:ascii="Times New Roman" w:eastAsia="Times New Roman" w:hAnsi="Times New Roman" w:cs="Times New Roman"/>
    </w:rPr>
  </w:style>
  <w:style w:type="character" w:customStyle="1" w:styleId="WW8Num810z1">
    <w:name w:val="WW8Num810z1"/>
    <w:rPr>
      <w:rFonts w:ascii="Courier New" w:hAnsi="Courier New"/>
    </w:rPr>
  </w:style>
  <w:style w:type="character" w:customStyle="1" w:styleId="WW8Num810z2">
    <w:name w:val="WW8Num810z2"/>
    <w:rPr>
      <w:rFonts w:ascii="Wingdings" w:hAnsi="Wingdings"/>
    </w:rPr>
  </w:style>
  <w:style w:type="character" w:customStyle="1" w:styleId="WW8Num810z3">
    <w:name w:val="WW8Num810z3"/>
    <w:rPr>
      <w:rFonts w:ascii="Symbol" w:hAnsi="Symbol"/>
    </w:rPr>
  </w:style>
  <w:style w:type="character" w:customStyle="1" w:styleId="WW8Num811z0">
    <w:name w:val="WW8Num811z0"/>
    <w:rPr>
      <w:rFonts w:ascii="Times New Roman" w:hAnsi="Times New Roman"/>
      <w:b/>
      <w:i w:val="0"/>
      <w:sz w:val="24"/>
      <w:u w:val="none"/>
    </w:rPr>
  </w:style>
  <w:style w:type="character" w:customStyle="1" w:styleId="WW8Num816z0">
    <w:name w:val="WW8Num816z0"/>
    <w:rPr>
      <w:rFonts w:ascii="Symbol" w:hAnsi="Symbol"/>
    </w:rPr>
  </w:style>
  <w:style w:type="character" w:customStyle="1" w:styleId="WW8Num817z0">
    <w:name w:val="WW8Num817z0"/>
    <w:rPr>
      <w:color w:val="000000"/>
      <w:u w:val="none"/>
    </w:rPr>
  </w:style>
  <w:style w:type="character" w:customStyle="1" w:styleId="WW8Num821z0">
    <w:name w:val="WW8Num821z0"/>
    <w:rPr>
      <w:rFonts w:ascii="Times New Roman" w:hAnsi="Times New Roman"/>
    </w:rPr>
  </w:style>
  <w:style w:type="character" w:customStyle="1" w:styleId="WW8Num822z0">
    <w:name w:val="WW8Num822z0"/>
    <w:rPr>
      <w:rFonts w:ascii="Times New Roman" w:eastAsia="Times New Roman" w:hAnsi="Times New Roman" w:cs="Times New Roman"/>
    </w:rPr>
  </w:style>
  <w:style w:type="character" w:customStyle="1" w:styleId="WW8Num822z1">
    <w:name w:val="WW8Num822z1"/>
    <w:rPr>
      <w:rFonts w:ascii="Courier New" w:hAnsi="Courier New"/>
    </w:rPr>
  </w:style>
  <w:style w:type="character" w:customStyle="1" w:styleId="WW8Num822z2">
    <w:name w:val="WW8Num822z2"/>
    <w:rPr>
      <w:rFonts w:ascii="Wingdings" w:hAnsi="Wingdings"/>
    </w:rPr>
  </w:style>
  <w:style w:type="character" w:customStyle="1" w:styleId="WW8Num822z3">
    <w:name w:val="WW8Num822z3"/>
    <w:rPr>
      <w:rFonts w:ascii="Symbol" w:hAnsi="Symbol"/>
    </w:rPr>
  </w:style>
  <w:style w:type="character" w:customStyle="1" w:styleId="WW8Num825z0">
    <w:name w:val="WW8Num825z0"/>
    <w:rPr>
      <w:rFonts w:ascii="Times New Roman" w:eastAsia="Times New Roman" w:hAnsi="Times New Roman" w:cs="Times New Roman"/>
    </w:rPr>
  </w:style>
  <w:style w:type="character" w:customStyle="1" w:styleId="WW8Num825z1">
    <w:name w:val="WW8Num825z1"/>
    <w:rPr>
      <w:rFonts w:ascii="Courier New" w:hAnsi="Courier New"/>
    </w:rPr>
  </w:style>
  <w:style w:type="character" w:customStyle="1" w:styleId="WW8Num825z2">
    <w:name w:val="WW8Num825z2"/>
    <w:rPr>
      <w:rFonts w:ascii="Wingdings" w:hAnsi="Wingdings"/>
    </w:rPr>
  </w:style>
  <w:style w:type="character" w:customStyle="1" w:styleId="WW8Num825z3">
    <w:name w:val="WW8Num825z3"/>
    <w:rPr>
      <w:rFonts w:ascii="Symbol" w:hAnsi="Symbol"/>
    </w:rPr>
  </w:style>
  <w:style w:type="character" w:customStyle="1" w:styleId="WW8Num828z0">
    <w:name w:val="WW8Num828z0"/>
    <w:rPr>
      <w:sz w:val="24"/>
    </w:rPr>
  </w:style>
  <w:style w:type="character" w:customStyle="1" w:styleId="WW8Num829z0">
    <w:name w:val="WW8Num829z0"/>
    <w:rPr>
      <w:rFonts w:ascii="Times New Roman" w:hAnsi="Times New Roman"/>
    </w:rPr>
  </w:style>
  <w:style w:type="character" w:customStyle="1" w:styleId="WW8Num833z0">
    <w:name w:val="WW8Num833z0"/>
    <w:rPr>
      <w:rFonts w:ascii="Times New Roman" w:hAnsi="Times New Roman"/>
      <w:b w:val="0"/>
      <w:i w:val="0"/>
      <w:sz w:val="24"/>
      <w:u w:val="none"/>
    </w:rPr>
  </w:style>
  <w:style w:type="character" w:customStyle="1" w:styleId="WW8Num834z0">
    <w:name w:val="WW8Num834z0"/>
    <w:rPr>
      <w:rFonts w:ascii="Times New Roman" w:hAnsi="Times New Roman"/>
    </w:rPr>
  </w:style>
  <w:style w:type="character" w:customStyle="1" w:styleId="WW8Num835z0">
    <w:name w:val="WW8Num835z0"/>
    <w:rPr>
      <w:u w:val="none"/>
    </w:rPr>
  </w:style>
  <w:style w:type="character" w:customStyle="1" w:styleId="WW8Num837z0">
    <w:name w:val="WW8Num837z0"/>
    <w:rPr>
      <w:rFonts w:ascii="Marlett" w:hAnsi="Marlett"/>
    </w:rPr>
  </w:style>
  <w:style w:type="character" w:customStyle="1" w:styleId="WW8Num839z0">
    <w:name w:val="WW8Num839z0"/>
    <w:rPr>
      <w:rFonts w:ascii="Times New Roman" w:hAnsi="Times New Roman"/>
      <w:b w:val="0"/>
      <w:i w:val="0"/>
      <w:sz w:val="24"/>
      <w:u w:val="none"/>
    </w:rPr>
  </w:style>
  <w:style w:type="character" w:customStyle="1" w:styleId="WW8Num840z0">
    <w:name w:val="WW8Num840z0"/>
    <w:rPr>
      <w:rFonts w:ascii="Arial" w:hAnsi="Arial"/>
      <w:b w:val="0"/>
      <w:i w:val="0"/>
      <w:sz w:val="24"/>
      <w:u w:val="single"/>
    </w:rPr>
  </w:style>
  <w:style w:type="character" w:customStyle="1" w:styleId="WW8Num842z0">
    <w:name w:val="WW8Num842z0"/>
    <w:rPr>
      <w:rFonts w:ascii="Times New Roman" w:hAnsi="Times New Roman"/>
      <w:b w:val="0"/>
      <w:i w:val="0"/>
      <w:sz w:val="24"/>
      <w:u w:val="none"/>
    </w:rPr>
  </w:style>
  <w:style w:type="character" w:customStyle="1" w:styleId="WW8Num843z0">
    <w:name w:val="WW8Num843z0"/>
    <w:rPr>
      <w:color w:val="000000"/>
      <w:u w:val="none"/>
    </w:rPr>
  </w:style>
  <w:style w:type="character" w:customStyle="1" w:styleId="WW8Num847z0">
    <w:name w:val="WW8Num847z0"/>
    <w:rPr>
      <w:b/>
      <w:i w:val="0"/>
    </w:rPr>
  </w:style>
  <w:style w:type="character" w:customStyle="1" w:styleId="WW8Num848z0">
    <w:name w:val="WW8Num848z0"/>
    <w:rPr>
      <w:rFonts w:ascii="Times New Roman" w:hAnsi="Times New Roman"/>
      <w:b w:val="0"/>
      <w:i w:val="0"/>
      <w:sz w:val="24"/>
      <w:u w:val="none"/>
    </w:rPr>
  </w:style>
  <w:style w:type="character" w:customStyle="1" w:styleId="WW8Num849z0">
    <w:name w:val="WW8Num849z0"/>
    <w:rPr>
      <w:rFonts w:ascii="Wingdings" w:hAnsi="Wingdings" w:cs="Times New Roman"/>
    </w:rPr>
  </w:style>
  <w:style w:type="character" w:customStyle="1" w:styleId="WW8Num852z0">
    <w:name w:val="WW8Num852z0"/>
    <w:rPr>
      <w:rFonts w:ascii="Symbol" w:hAnsi="Symbol"/>
    </w:rPr>
  </w:style>
  <w:style w:type="character" w:customStyle="1" w:styleId="WW8Num854z0">
    <w:name w:val="WW8Num854z0"/>
    <w:rPr>
      <w:rFonts w:ascii="Wingdings" w:hAnsi="Wingdings"/>
    </w:rPr>
  </w:style>
  <w:style w:type="character" w:customStyle="1" w:styleId="WW8Num855z0">
    <w:name w:val="WW8Num855z0"/>
    <w:rPr>
      <w:rFonts w:ascii="Times New Roman" w:hAnsi="Times New Roman"/>
    </w:rPr>
  </w:style>
  <w:style w:type="character" w:customStyle="1" w:styleId="WW8Num857z0">
    <w:name w:val="WW8Num857z0"/>
    <w:rPr>
      <w:rFonts w:ascii="Symbol" w:hAnsi="Symbol"/>
    </w:rPr>
  </w:style>
  <w:style w:type="character" w:customStyle="1" w:styleId="WW8Num860z0">
    <w:name w:val="WW8Num860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60z1">
    <w:name w:val="WW8Num860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60z2">
    <w:name w:val="WW8Num860z2"/>
    <w:rPr>
      <w:rFonts w:ascii="Arial" w:hAnsi="Arial"/>
      <w:b w:val="0"/>
      <w:i w:val="0"/>
      <w:sz w:val="20"/>
      <w:szCs w:val="20"/>
    </w:rPr>
  </w:style>
  <w:style w:type="character" w:customStyle="1" w:styleId="WW8Num861z0">
    <w:name w:val="WW8Num861z0"/>
    <w:rPr>
      <w:rFonts w:ascii="Wingdings" w:hAnsi="Wingdings"/>
    </w:rPr>
  </w:style>
  <w:style w:type="character" w:customStyle="1" w:styleId="WW8Num862z0">
    <w:name w:val="WW8Num862z0"/>
    <w:rPr>
      <w:u w:val="single"/>
    </w:rPr>
  </w:style>
  <w:style w:type="character" w:customStyle="1" w:styleId="WW8Num863z0">
    <w:name w:val="WW8Num863z0"/>
    <w:rPr>
      <w:rFonts w:ascii="Times New Roman" w:hAnsi="Times New Roman"/>
      <w:b w:val="0"/>
      <w:i w:val="0"/>
      <w:sz w:val="24"/>
      <w:u w:val="none"/>
    </w:rPr>
  </w:style>
  <w:style w:type="character" w:customStyle="1" w:styleId="WW8Num864z0">
    <w:name w:val="WW8Num864z0"/>
    <w:rPr>
      <w:rFonts w:ascii="Symbol" w:hAnsi="Symbol"/>
    </w:rPr>
  </w:style>
  <w:style w:type="character" w:customStyle="1" w:styleId="WW8Num866z0">
    <w:name w:val="WW8Num866z0"/>
    <w:rPr>
      <w:rFonts w:ascii="Symbol" w:hAnsi="Symbol"/>
    </w:rPr>
  </w:style>
  <w:style w:type="character" w:customStyle="1" w:styleId="WW8Num870z0">
    <w:name w:val="WW8Num870z0"/>
    <w:rPr>
      <w:rFonts w:ascii="Times New Roman" w:hAnsi="Times New Roman"/>
      <w:b w:val="0"/>
      <w:i w:val="0"/>
      <w:sz w:val="22"/>
      <w:u w:val="none"/>
    </w:rPr>
  </w:style>
  <w:style w:type="character" w:customStyle="1" w:styleId="WW8Num871z0">
    <w:name w:val="WW8Num871z0"/>
    <w:rPr>
      <w:rFonts w:ascii="Times New Roman" w:eastAsia="Times New Roman" w:hAnsi="Times New Roman" w:cs="Times New Roman"/>
      <w:color w:val="0000FF"/>
    </w:rPr>
  </w:style>
  <w:style w:type="character" w:customStyle="1" w:styleId="WW8Num871z1">
    <w:name w:val="WW8Num871z1"/>
    <w:rPr>
      <w:rFonts w:ascii="Courier New" w:hAnsi="Courier New"/>
    </w:rPr>
  </w:style>
  <w:style w:type="character" w:customStyle="1" w:styleId="WW8Num871z2">
    <w:name w:val="WW8Num871z2"/>
    <w:rPr>
      <w:rFonts w:ascii="Wingdings" w:hAnsi="Wingdings"/>
    </w:rPr>
  </w:style>
  <w:style w:type="character" w:customStyle="1" w:styleId="WW8Num871z3">
    <w:name w:val="WW8Num871z3"/>
    <w:rPr>
      <w:rFonts w:ascii="Symbol" w:hAnsi="Symbol"/>
    </w:rPr>
  </w:style>
  <w:style w:type="character" w:customStyle="1" w:styleId="WW8Num874z0">
    <w:name w:val="WW8Num874z0"/>
    <w:rPr>
      <w:rFonts w:ascii="Arial" w:hAnsi="Arial"/>
      <w:b w:val="0"/>
      <w:i w:val="0"/>
      <w:sz w:val="24"/>
      <w:u w:val="none"/>
    </w:rPr>
  </w:style>
  <w:style w:type="character" w:customStyle="1" w:styleId="WW8Num876z0">
    <w:name w:val="WW8Num876z0"/>
    <w:rPr>
      <w:rFonts w:ascii="Symbol" w:hAnsi="Symbol"/>
    </w:rPr>
  </w:style>
  <w:style w:type="character" w:customStyle="1" w:styleId="WW8Num879z0">
    <w:name w:val="WW8Num879z0"/>
    <w:rPr>
      <w:rFonts w:ascii="Wingdings" w:hAnsi="Wingdings"/>
      <w:b/>
      <w:i w:val="0"/>
      <w:sz w:val="22"/>
      <w:u w:val="none"/>
    </w:rPr>
  </w:style>
  <w:style w:type="character" w:customStyle="1" w:styleId="WW8Num880z0">
    <w:name w:val="WW8Num880z0"/>
    <w:rPr>
      <w:rFonts w:ascii="Symbol" w:hAnsi="Symbol"/>
    </w:rPr>
  </w:style>
  <w:style w:type="character" w:customStyle="1" w:styleId="WW8Num881z1">
    <w:name w:val="WW8Num881z1"/>
    <w:rPr>
      <w:rFonts w:ascii="Courier New" w:hAnsi="Courier New" w:cs="Courier New"/>
    </w:rPr>
  </w:style>
  <w:style w:type="character" w:customStyle="1" w:styleId="WW8Num881z2">
    <w:name w:val="WW8Num881z2"/>
    <w:rPr>
      <w:rFonts w:ascii="Wingdings" w:hAnsi="Wingdings" w:cs="Times New Roman"/>
    </w:rPr>
  </w:style>
  <w:style w:type="character" w:customStyle="1" w:styleId="WW8Num881z3">
    <w:name w:val="WW8Num881z3"/>
    <w:rPr>
      <w:rFonts w:ascii="Symbol" w:hAnsi="Symbol" w:cs="Times New Roman"/>
    </w:rPr>
  </w:style>
  <w:style w:type="character" w:customStyle="1" w:styleId="WW8Num883z0">
    <w:name w:val="WW8Num883z0"/>
    <w:rPr>
      <w:color w:val="000000"/>
    </w:rPr>
  </w:style>
  <w:style w:type="character" w:customStyle="1" w:styleId="WW8Num884z0">
    <w:name w:val="WW8Num884z0"/>
    <w:rPr>
      <w:rFonts w:ascii="Symbol" w:hAnsi="Symbol"/>
    </w:rPr>
  </w:style>
  <w:style w:type="character" w:customStyle="1" w:styleId="WW8Num885z1">
    <w:name w:val="WW8Num885z1"/>
    <w:rPr>
      <w:rFonts w:ascii="Courier New" w:hAnsi="Courier New" w:cs="Courier New"/>
    </w:rPr>
  </w:style>
  <w:style w:type="character" w:customStyle="1" w:styleId="WW8Num885z2">
    <w:name w:val="WW8Num885z2"/>
    <w:rPr>
      <w:rFonts w:ascii="Wingdings" w:hAnsi="Wingdings" w:cs="Times New Roman"/>
    </w:rPr>
  </w:style>
  <w:style w:type="character" w:customStyle="1" w:styleId="WW8Num885z3">
    <w:name w:val="WW8Num885z3"/>
    <w:rPr>
      <w:rFonts w:ascii="Symbol" w:hAnsi="Symbol" w:cs="Times New Roman"/>
    </w:rPr>
  </w:style>
  <w:style w:type="character" w:customStyle="1" w:styleId="WW8Num887z0">
    <w:name w:val="WW8Num887z0"/>
    <w:rPr>
      <w:b/>
    </w:rPr>
  </w:style>
  <w:style w:type="character" w:customStyle="1" w:styleId="WW8Num889z0">
    <w:name w:val="WW8Num889z0"/>
    <w:rPr>
      <w:b/>
      <w:i w:val="0"/>
    </w:rPr>
  </w:style>
  <w:style w:type="character" w:customStyle="1" w:styleId="WW8Num890z0">
    <w:name w:val="WW8Num890z0"/>
    <w:rPr>
      <w:rFonts w:ascii="Times New Roman" w:hAnsi="Times New Roman"/>
      <w:b w:val="0"/>
      <w:i w:val="0"/>
      <w:sz w:val="20"/>
      <w:u w:val="single"/>
    </w:rPr>
  </w:style>
  <w:style w:type="character" w:customStyle="1" w:styleId="WW8Num891z0">
    <w:name w:val="WW8Num891z0"/>
    <w:rPr>
      <w:rFonts w:ascii="Wingdings" w:hAnsi="Wingdings" w:cs="Times New Roman"/>
    </w:rPr>
  </w:style>
  <w:style w:type="character" w:customStyle="1" w:styleId="WW8Num892z0">
    <w:name w:val="WW8Num892z0"/>
    <w:rPr>
      <w:rFonts w:ascii="Times New Roman" w:eastAsia="Times New Roman" w:hAnsi="Times New Roman" w:cs="Times New Roman"/>
    </w:rPr>
  </w:style>
  <w:style w:type="character" w:customStyle="1" w:styleId="WW8Num892z1">
    <w:name w:val="WW8Num892z1"/>
    <w:rPr>
      <w:rFonts w:ascii="Courier New" w:hAnsi="Courier New"/>
    </w:rPr>
  </w:style>
  <w:style w:type="character" w:customStyle="1" w:styleId="WW8Num892z2">
    <w:name w:val="WW8Num892z2"/>
    <w:rPr>
      <w:rFonts w:ascii="Wingdings" w:hAnsi="Wingdings"/>
    </w:rPr>
  </w:style>
  <w:style w:type="character" w:customStyle="1" w:styleId="WW8Num892z3">
    <w:name w:val="WW8Num892z3"/>
    <w:rPr>
      <w:rFonts w:ascii="Symbol" w:hAnsi="Symbol"/>
    </w:rPr>
  </w:style>
  <w:style w:type="character" w:customStyle="1" w:styleId="WW8Num893z0">
    <w:name w:val="WW8Num893z0"/>
    <w:rPr>
      <w:rFonts w:ascii="Symbol" w:hAnsi="Symbol"/>
    </w:rPr>
  </w:style>
  <w:style w:type="character" w:customStyle="1" w:styleId="WW8Num895z0">
    <w:name w:val="WW8Num895z0"/>
    <w:rPr>
      <w:rFonts w:ascii="Symbol" w:hAnsi="Symbol"/>
    </w:rPr>
  </w:style>
  <w:style w:type="character" w:customStyle="1" w:styleId="WW8Num896z0">
    <w:name w:val="WW8Num896z0"/>
    <w:rPr>
      <w:sz w:val="24"/>
    </w:rPr>
  </w:style>
  <w:style w:type="character" w:customStyle="1" w:styleId="WW8Num898z0">
    <w:name w:val="WW8Num898z0"/>
    <w:rPr>
      <w:rFonts w:ascii="Times New Roman" w:hAnsi="Times New Roman"/>
      <w:b w:val="0"/>
      <w:i w:val="0"/>
      <w:sz w:val="24"/>
      <w:u w:val="none"/>
    </w:rPr>
  </w:style>
  <w:style w:type="character" w:customStyle="1" w:styleId="WW8Num899z0">
    <w:name w:val="WW8Num899z0"/>
    <w:rPr>
      <w:rFonts w:ascii="Times New Roman" w:eastAsia="Times New Roman" w:hAnsi="Times New Roman" w:cs="Times New Roman"/>
    </w:rPr>
  </w:style>
  <w:style w:type="character" w:customStyle="1" w:styleId="WW8Num899z1">
    <w:name w:val="WW8Num899z1"/>
    <w:rPr>
      <w:rFonts w:ascii="Courier New" w:hAnsi="Courier New"/>
    </w:rPr>
  </w:style>
  <w:style w:type="character" w:customStyle="1" w:styleId="WW8Num899z2">
    <w:name w:val="WW8Num899z2"/>
    <w:rPr>
      <w:rFonts w:ascii="Wingdings" w:hAnsi="Wingdings"/>
    </w:rPr>
  </w:style>
  <w:style w:type="character" w:customStyle="1" w:styleId="WW8Num899z3">
    <w:name w:val="WW8Num899z3"/>
    <w:rPr>
      <w:rFonts w:ascii="Symbol" w:hAnsi="Symbol"/>
    </w:rPr>
  </w:style>
  <w:style w:type="character" w:customStyle="1" w:styleId="WW8Num900z0">
    <w:name w:val="WW8Num900z0"/>
    <w:rPr>
      <w:b/>
      <w:i w:val="0"/>
    </w:rPr>
  </w:style>
  <w:style w:type="character" w:customStyle="1" w:styleId="WW8Num903z0">
    <w:name w:val="WW8Num903z0"/>
    <w:rPr>
      <w:color w:val="000000"/>
    </w:rPr>
  </w:style>
  <w:style w:type="character" w:customStyle="1" w:styleId="WW8Num904z0">
    <w:name w:val="WW8Num904z0"/>
    <w:rPr>
      <w:rFonts w:ascii="Times New Roman" w:eastAsia="Times New Roman" w:hAnsi="Times New Roman"/>
    </w:rPr>
  </w:style>
  <w:style w:type="character" w:customStyle="1" w:styleId="WW8Num904z1">
    <w:name w:val="WW8Num904z1"/>
    <w:rPr>
      <w:rFonts w:ascii="Courier New" w:hAnsi="Courier New" w:cs="Courier New"/>
    </w:rPr>
  </w:style>
  <w:style w:type="character" w:customStyle="1" w:styleId="WW8Num904z2">
    <w:name w:val="WW8Num904z2"/>
    <w:rPr>
      <w:rFonts w:ascii="Wingdings" w:hAnsi="Wingdings" w:cs="Times New Roman"/>
    </w:rPr>
  </w:style>
  <w:style w:type="character" w:customStyle="1" w:styleId="WW8Num904z3">
    <w:name w:val="WW8Num904z3"/>
    <w:rPr>
      <w:rFonts w:ascii="Symbol" w:hAnsi="Symbol" w:cs="Times New Roman"/>
    </w:rPr>
  </w:style>
  <w:style w:type="character" w:customStyle="1" w:styleId="WW8Num905z0">
    <w:name w:val="WW8Num905z0"/>
    <w:rPr>
      <w:b/>
      <w:i w:val="0"/>
    </w:rPr>
  </w:style>
  <w:style w:type="character" w:customStyle="1" w:styleId="WW8Num907z1">
    <w:name w:val="WW8Num907z1"/>
    <w:rPr>
      <w:rFonts w:ascii="Courier New" w:hAnsi="Courier New"/>
    </w:rPr>
  </w:style>
  <w:style w:type="character" w:customStyle="1" w:styleId="WW8Num907z2">
    <w:name w:val="WW8Num907z2"/>
    <w:rPr>
      <w:rFonts w:ascii="Wingdings" w:hAnsi="Wingdings"/>
    </w:rPr>
  </w:style>
  <w:style w:type="character" w:customStyle="1" w:styleId="WW8Num907z3">
    <w:name w:val="WW8Num907z3"/>
    <w:rPr>
      <w:rFonts w:ascii="Symbol" w:hAnsi="Symbol"/>
    </w:rPr>
  </w:style>
  <w:style w:type="character" w:customStyle="1" w:styleId="WW8Num909z0">
    <w:name w:val="WW8Num909z0"/>
    <w:rPr>
      <w:rFonts w:ascii="Symbol" w:hAnsi="Symbol"/>
      <w:color w:val="auto"/>
      <w:sz w:val="28"/>
    </w:rPr>
  </w:style>
  <w:style w:type="character" w:customStyle="1" w:styleId="WW8Num910z0">
    <w:name w:val="WW8Num910z0"/>
    <w:rPr>
      <w:rFonts w:ascii="Wingdings" w:hAnsi="Wingdings"/>
    </w:rPr>
  </w:style>
  <w:style w:type="character" w:customStyle="1" w:styleId="WW8Num911z0">
    <w:name w:val="WW8Num911z0"/>
    <w:rPr>
      <w:b w:val="0"/>
      <w:i w:val="0"/>
      <w:sz w:val="24"/>
    </w:rPr>
  </w:style>
  <w:style w:type="character" w:customStyle="1" w:styleId="WW8Num912z0">
    <w:name w:val="WW8Num912z0"/>
    <w:rPr>
      <w:rFonts w:ascii="Arial" w:hAnsi="Arial"/>
      <w:b w:val="0"/>
      <w:i w:val="0"/>
      <w:sz w:val="20"/>
    </w:rPr>
  </w:style>
  <w:style w:type="character" w:customStyle="1" w:styleId="WW8Num913z0">
    <w:name w:val="WW8Num913z0"/>
    <w:rPr>
      <w:rFonts w:ascii="Times New Roman" w:hAnsi="Times New Roman"/>
    </w:rPr>
  </w:style>
  <w:style w:type="character" w:customStyle="1" w:styleId="WW8Num921z0">
    <w:name w:val="WW8Num921z0"/>
    <w:rPr>
      <w:u w:val="none"/>
    </w:rPr>
  </w:style>
  <w:style w:type="character" w:customStyle="1" w:styleId="WW8Num922z0">
    <w:name w:val="WW8Num922z0"/>
    <w:rPr>
      <w:rFonts w:ascii="Times New Roman" w:hAnsi="Times New Roman"/>
    </w:rPr>
  </w:style>
  <w:style w:type="character" w:customStyle="1" w:styleId="WW8Num923z0">
    <w:name w:val="WW8Num923z0"/>
    <w:rPr>
      <w:rFonts w:ascii="Times New Roman" w:hAnsi="Times New Roman" w:cs="Times New Roman"/>
    </w:rPr>
  </w:style>
  <w:style w:type="character" w:customStyle="1" w:styleId="WW8Num924z0">
    <w:name w:val="WW8Num924z0"/>
    <w:rPr>
      <w:rFonts w:ascii="Symbol" w:hAnsi="Symbol"/>
    </w:rPr>
  </w:style>
  <w:style w:type="character" w:customStyle="1" w:styleId="WW8Num924z1">
    <w:name w:val="WW8Num924z1"/>
    <w:rPr>
      <w:rFonts w:ascii="Courier New" w:hAnsi="Courier New" w:cs="a)"/>
    </w:rPr>
  </w:style>
  <w:style w:type="character" w:customStyle="1" w:styleId="WW8Num924z2">
    <w:name w:val="WW8Num924z2"/>
    <w:rPr>
      <w:rFonts w:ascii="Wingdings" w:hAnsi="Wingdings"/>
    </w:rPr>
  </w:style>
  <w:style w:type="character" w:customStyle="1" w:styleId="WW8Num925z0">
    <w:name w:val="WW8Num925z0"/>
    <w:rPr>
      <w:rFonts w:ascii="Wingdings" w:hAnsi="Wingdings"/>
      <w:sz w:val="12"/>
    </w:rPr>
  </w:style>
  <w:style w:type="character" w:customStyle="1" w:styleId="WW8Num927z0">
    <w:name w:val="WW8Num927z0"/>
    <w:rPr>
      <w:rFonts w:ascii="Symbol" w:hAnsi="Symbol"/>
    </w:rPr>
  </w:style>
  <w:style w:type="character" w:customStyle="1" w:styleId="WW8Num930z0">
    <w:name w:val="WW8Num930z0"/>
    <w:rPr>
      <w:rFonts w:ascii="Times New Roman" w:hAnsi="Times New Roman"/>
      <w:b/>
      <w:i w:val="0"/>
      <w:sz w:val="24"/>
      <w:u w:val="none"/>
    </w:rPr>
  </w:style>
  <w:style w:type="character" w:customStyle="1" w:styleId="WW8Num931z0">
    <w:name w:val="WW8Num931z0"/>
    <w:rPr>
      <w:rFonts w:ascii="Times New Roman" w:hAnsi="Times New Roman"/>
      <w:b w:val="0"/>
      <w:i w:val="0"/>
      <w:sz w:val="20"/>
      <w:u w:val="none"/>
    </w:rPr>
  </w:style>
  <w:style w:type="character" w:customStyle="1" w:styleId="WW8Num932z0">
    <w:name w:val="WW8Num932z0"/>
    <w:rPr>
      <w:rFonts w:ascii="Symbol" w:hAnsi="Symbol"/>
    </w:rPr>
  </w:style>
  <w:style w:type="character" w:customStyle="1" w:styleId="WW8Num932z1">
    <w:name w:val="WW8Num932z1"/>
    <w:rPr>
      <w:rFonts w:ascii="Courier New" w:hAnsi="Courier New"/>
    </w:rPr>
  </w:style>
  <w:style w:type="character" w:customStyle="1" w:styleId="WW8Num932z2">
    <w:name w:val="WW8Num932z2"/>
    <w:rPr>
      <w:rFonts w:ascii="Wingdings" w:hAnsi="Wingdings"/>
    </w:rPr>
  </w:style>
  <w:style w:type="character" w:customStyle="1" w:styleId="WW8Num934z0">
    <w:name w:val="WW8Num934z0"/>
    <w:rPr>
      <w:rFonts w:ascii="Times New Roman" w:hAnsi="Times New Roman"/>
      <w:b w:val="0"/>
      <w:i w:val="0"/>
      <w:sz w:val="20"/>
      <w:u w:val="single"/>
    </w:rPr>
  </w:style>
  <w:style w:type="character" w:customStyle="1" w:styleId="WW8Num937z0">
    <w:name w:val="WW8Num937z0"/>
    <w:rPr>
      <w:u w:val="single"/>
    </w:rPr>
  </w:style>
  <w:style w:type="character" w:customStyle="1" w:styleId="WW8Num938z0">
    <w:name w:val="WW8Num938z0"/>
    <w:rPr>
      <w:rFonts w:ascii="Č" w:hAnsi="Č"/>
      <w:color w:val="000000"/>
      <w:sz w:val="24"/>
    </w:rPr>
  </w:style>
  <w:style w:type="character" w:customStyle="1" w:styleId="WW8Num939z0">
    <w:name w:val="WW8Num939z0"/>
    <w:rPr>
      <w:rFonts w:ascii="Arial" w:hAnsi="Arial"/>
      <w:b/>
      <w:i w:val="0"/>
      <w:sz w:val="20"/>
      <w:u w:val="none"/>
    </w:rPr>
  </w:style>
  <w:style w:type="character" w:customStyle="1" w:styleId="WW8Num940z0">
    <w:name w:val="WW8Num940z0"/>
    <w:rPr>
      <w:rFonts w:ascii="Times New Roman" w:eastAsia="Times New Roman" w:hAnsi="Times New Roman" w:cs="Times New Roman"/>
    </w:rPr>
  </w:style>
  <w:style w:type="character" w:customStyle="1" w:styleId="WW8Num940z1">
    <w:name w:val="WW8Num940z1"/>
    <w:rPr>
      <w:rFonts w:ascii="Courier New" w:hAnsi="Courier New"/>
    </w:rPr>
  </w:style>
  <w:style w:type="character" w:customStyle="1" w:styleId="WW8Num940z2">
    <w:name w:val="WW8Num940z2"/>
    <w:rPr>
      <w:rFonts w:ascii="Wingdings" w:hAnsi="Wingdings"/>
    </w:rPr>
  </w:style>
  <w:style w:type="character" w:customStyle="1" w:styleId="WW8Num940z3">
    <w:name w:val="WW8Num940z3"/>
    <w:rPr>
      <w:rFonts w:ascii="Symbol" w:hAnsi="Symbol"/>
    </w:rPr>
  </w:style>
  <w:style w:type="character" w:customStyle="1" w:styleId="WW8Num946z0">
    <w:name w:val="WW8Num946z0"/>
    <w:rPr>
      <w:rFonts w:ascii="Symbol" w:hAnsi="Symbol"/>
    </w:rPr>
  </w:style>
  <w:style w:type="character" w:customStyle="1" w:styleId="WW8Num947z0">
    <w:name w:val="WW8Num947z0"/>
    <w:rPr>
      <w:rFonts w:ascii="Arial" w:hAnsi="Arial"/>
      <w:b w:val="0"/>
      <w:i w:val="0"/>
      <w:sz w:val="24"/>
      <w:u w:val="none"/>
    </w:rPr>
  </w:style>
  <w:style w:type="character" w:customStyle="1" w:styleId="WW8Num949z0">
    <w:name w:val="WW8Num949z0"/>
    <w:rPr>
      <w:rFonts w:ascii="Symbol" w:hAnsi="Symbol"/>
    </w:rPr>
  </w:style>
  <w:style w:type="character" w:customStyle="1" w:styleId="WW8Num951z0">
    <w:name w:val="WW8Num951z0"/>
    <w:rPr>
      <w:b/>
    </w:rPr>
  </w:style>
  <w:style w:type="character" w:customStyle="1" w:styleId="WW8Num952z0">
    <w:name w:val="WW8Num952z0"/>
    <w:rPr>
      <w:rFonts w:ascii="Symbol" w:hAnsi="Symbol"/>
      <w:color w:val="auto"/>
      <w:sz w:val="28"/>
    </w:rPr>
  </w:style>
  <w:style w:type="character" w:customStyle="1" w:styleId="WW8Num953z0">
    <w:name w:val="WW8Num953z0"/>
    <w:rPr>
      <w:rFonts w:ascii="Times New Roman" w:hAnsi="Times New Roman"/>
    </w:rPr>
  </w:style>
  <w:style w:type="character" w:customStyle="1" w:styleId="WW8Num954z0">
    <w:name w:val="WW8Num954z0"/>
    <w:rPr>
      <w:rFonts w:ascii="Times New Roman" w:hAnsi="Times New Roman"/>
      <w:b w:val="0"/>
      <w:i w:val="0"/>
      <w:sz w:val="24"/>
      <w:u w:val="none"/>
    </w:rPr>
  </w:style>
  <w:style w:type="character" w:customStyle="1" w:styleId="WW8Num955z1">
    <w:name w:val="WW8Num955z1"/>
    <w:rPr>
      <w:rFonts w:ascii="Courier New" w:hAnsi="Courier New" w:cs="Courier New"/>
    </w:rPr>
  </w:style>
  <w:style w:type="character" w:customStyle="1" w:styleId="WW8Num955z2">
    <w:name w:val="WW8Num955z2"/>
    <w:rPr>
      <w:rFonts w:ascii="Wingdings" w:hAnsi="Wingdings" w:cs="Times New Roman"/>
    </w:rPr>
  </w:style>
  <w:style w:type="character" w:customStyle="1" w:styleId="WW8Num955z3">
    <w:name w:val="WW8Num955z3"/>
    <w:rPr>
      <w:rFonts w:ascii="Symbol" w:hAnsi="Symbol" w:cs="Times New Roman"/>
    </w:rPr>
  </w:style>
  <w:style w:type="character" w:customStyle="1" w:styleId="WW8Num956z0">
    <w:name w:val="WW8Num956z0"/>
    <w:rPr>
      <w:b/>
      <w:i w:val="0"/>
    </w:rPr>
  </w:style>
  <w:style w:type="character" w:customStyle="1" w:styleId="WW8Num957z0">
    <w:name w:val="WW8Num957z0"/>
    <w:rPr>
      <w:rFonts w:ascii="Times New Roman" w:hAnsi="Times New Roman"/>
      <w:b w:val="0"/>
      <w:i w:val="0"/>
      <w:sz w:val="20"/>
      <w:u w:val="none"/>
    </w:rPr>
  </w:style>
  <w:style w:type="character" w:customStyle="1" w:styleId="WW8Num958z0">
    <w:name w:val="WW8Num958z0"/>
    <w:rPr>
      <w:rFonts w:ascii="Times New Roman" w:hAnsi="Times New Roman"/>
    </w:rPr>
  </w:style>
  <w:style w:type="character" w:customStyle="1" w:styleId="WW8Num959z0">
    <w:name w:val="WW8Num959z0"/>
    <w:rPr>
      <w:rFonts w:ascii="Symbol" w:hAnsi="Symbol"/>
    </w:rPr>
  </w:style>
  <w:style w:type="character" w:customStyle="1" w:styleId="WW8Num959z1">
    <w:name w:val="WW8Num959z1"/>
    <w:rPr>
      <w:rFonts w:ascii="Courier New" w:hAnsi="Courier New"/>
    </w:rPr>
  </w:style>
  <w:style w:type="character" w:customStyle="1" w:styleId="WW8Num959z2">
    <w:name w:val="WW8Num959z2"/>
    <w:rPr>
      <w:rFonts w:ascii="Wingdings" w:hAnsi="Wingdings"/>
    </w:rPr>
  </w:style>
  <w:style w:type="character" w:customStyle="1" w:styleId="WW8Num961z1">
    <w:name w:val="WW8Num961z1"/>
    <w:rPr>
      <w:rFonts w:ascii="Courier New" w:hAnsi="Courier New" w:cs="Courier New"/>
    </w:rPr>
  </w:style>
  <w:style w:type="character" w:customStyle="1" w:styleId="WW8Num961z2">
    <w:name w:val="WW8Num961z2"/>
    <w:rPr>
      <w:rFonts w:ascii="Wingdings" w:hAnsi="Wingdings" w:cs="Times New Roman"/>
    </w:rPr>
  </w:style>
  <w:style w:type="character" w:customStyle="1" w:styleId="WW8Num961z3">
    <w:name w:val="WW8Num961z3"/>
    <w:rPr>
      <w:rFonts w:ascii="Symbol" w:hAnsi="Symbol" w:cs="Times New Roman"/>
    </w:rPr>
  </w:style>
  <w:style w:type="character" w:customStyle="1" w:styleId="WW8Num962z0">
    <w:name w:val="WW8Num962z0"/>
    <w:rPr>
      <w:rFonts w:ascii="Times New Roman" w:eastAsia="Times New Roman" w:hAnsi="Times New Roman" w:cs="Times New Roman"/>
    </w:rPr>
  </w:style>
  <w:style w:type="character" w:customStyle="1" w:styleId="WW8Num962z1">
    <w:name w:val="WW8Num962z1"/>
    <w:rPr>
      <w:rFonts w:ascii="Courier New" w:hAnsi="Courier New"/>
    </w:rPr>
  </w:style>
  <w:style w:type="character" w:customStyle="1" w:styleId="WW8Num962z2">
    <w:name w:val="WW8Num962z2"/>
    <w:rPr>
      <w:rFonts w:ascii="Wingdings" w:hAnsi="Wingdings"/>
    </w:rPr>
  </w:style>
  <w:style w:type="character" w:customStyle="1" w:styleId="WW8Num962z3">
    <w:name w:val="WW8Num962z3"/>
    <w:rPr>
      <w:rFonts w:ascii="Symbol" w:hAnsi="Symbol"/>
    </w:rPr>
  </w:style>
  <w:style w:type="character" w:customStyle="1" w:styleId="WW8Num963z0">
    <w:name w:val="WW8Num963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63z1">
    <w:name w:val="WW8Num963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64z0">
    <w:name w:val="WW8Num964z0"/>
    <w:rPr>
      <w:b/>
    </w:rPr>
  </w:style>
  <w:style w:type="character" w:customStyle="1" w:styleId="WW8Num965z0">
    <w:name w:val="WW8Num965z0"/>
    <w:rPr>
      <w:rFonts w:ascii="Wingdings" w:hAnsi="Wingdings"/>
      <w:sz w:val="12"/>
    </w:rPr>
  </w:style>
  <w:style w:type="character" w:customStyle="1" w:styleId="WW8Num966z0">
    <w:name w:val="WW8Num966z0"/>
    <w:rPr>
      <w:color w:val="000000"/>
    </w:rPr>
  </w:style>
  <w:style w:type="character" w:customStyle="1" w:styleId="WW8Num967z0">
    <w:name w:val="WW8Num967z0"/>
    <w:rPr>
      <w:rFonts w:ascii="Times New Roman" w:hAnsi="Times New Roman"/>
      <w:b/>
      <w:i w:val="0"/>
      <w:sz w:val="24"/>
      <w:u w:val="none"/>
    </w:rPr>
  </w:style>
  <w:style w:type="character" w:customStyle="1" w:styleId="WW8Num968z0">
    <w:name w:val="WW8Num968z0"/>
    <w:rPr>
      <w:rFonts w:ascii="Symbol" w:hAnsi="Symbol"/>
    </w:rPr>
  </w:style>
  <w:style w:type="character" w:customStyle="1" w:styleId="WW8Num968z1">
    <w:name w:val="WW8Num968z1"/>
    <w:rPr>
      <w:rFonts w:ascii="Arial" w:eastAsia="Times New Roman" w:hAnsi="Arial" w:cs="Arial"/>
    </w:rPr>
  </w:style>
  <w:style w:type="character" w:customStyle="1" w:styleId="WW8Num968z2">
    <w:name w:val="WW8Num968z2"/>
    <w:rPr>
      <w:rFonts w:ascii="Wingdings" w:hAnsi="Wingdings"/>
    </w:rPr>
  </w:style>
  <w:style w:type="character" w:customStyle="1" w:styleId="WW8Num968z4">
    <w:name w:val="WW8Num968z4"/>
    <w:rPr>
      <w:rFonts w:ascii="Courier New" w:hAnsi="Courier New"/>
    </w:rPr>
  </w:style>
  <w:style w:type="character" w:customStyle="1" w:styleId="WW8Num969z0">
    <w:name w:val="WW8Num969z0"/>
    <w:rPr>
      <w:rFonts w:ascii="Symbol" w:hAnsi="Symbol"/>
    </w:rPr>
  </w:style>
  <w:style w:type="character" w:customStyle="1" w:styleId="WW8Num970z0">
    <w:name w:val="WW8Num970z0"/>
    <w:rPr>
      <w:rFonts w:ascii="Symbol" w:hAnsi="Symbol"/>
    </w:rPr>
  </w:style>
  <w:style w:type="character" w:customStyle="1" w:styleId="WW8Num972z0">
    <w:name w:val="WW8Num972z0"/>
    <w:rPr>
      <w:sz w:val="20"/>
    </w:rPr>
  </w:style>
  <w:style w:type="character" w:customStyle="1" w:styleId="WW8Num975z0">
    <w:name w:val="WW8Num975z0"/>
    <w:rPr>
      <w:rFonts w:ascii="Times New Roman" w:hAnsi="Times New Roman"/>
      <w:b w:val="0"/>
      <w:i w:val="0"/>
      <w:sz w:val="24"/>
      <w:u w:val="none"/>
    </w:rPr>
  </w:style>
  <w:style w:type="character" w:customStyle="1" w:styleId="WW8Num979z0">
    <w:name w:val="WW8Num979z0"/>
    <w:rPr>
      <w:rFonts w:ascii="Symbol" w:hAnsi="Symbol"/>
    </w:rPr>
  </w:style>
  <w:style w:type="character" w:customStyle="1" w:styleId="WW8Num980z0">
    <w:name w:val="WW8Num980z0"/>
    <w:rPr>
      <w:rFonts w:ascii="Wingdings" w:hAnsi="Wingdings"/>
      <w:sz w:val="12"/>
    </w:rPr>
  </w:style>
  <w:style w:type="character" w:customStyle="1" w:styleId="WW8Num982z0">
    <w:name w:val="WW8Num982z0"/>
    <w:rPr>
      <w:rFonts w:ascii="Symbol" w:hAnsi="Symbol"/>
    </w:rPr>
  </w:style>
  <w:style w:type="character" w:customStyle="1" w:styleId="WW8Num983z0">
    <w:name w:val="WW8Num983z0"/>
    <w:rPr>
      <w:sz w:val="24"/>
    </w:rPr>
  </w:style>
  <w:style w:type="character" w:customStyle="1" w:styleId="WW8Num985z0">
    <w:name w:val="WW8Num985z0"/>
    <w:rPr>
      <w:rFonts w:ascii="Wingdings" w:hAnsi="Wingdings"/>
    </w:rPr>
  </w:style>
  <w:style w:type="character" w:customStyle="1" w:styleId="WW8Num988z0">
    <w:name w:val="WW8Num988z0"/>
    <w:rPr>
      <w:rFonts w:ascii="Wingdings" w:hAnsi="Wingdings"/>
      <w:sz w:val="12"/>
    </w:rPr>
  </w:style>
  <w:style w:type="character" w:customStyle="1" w:styleId="WW8Num989z0">
    <w:name w:val="WW8Num989z0"/>
    <w:rPr>
      <w:rFonts w:ascii="Symbol" w:hAnsi="Symbol"/>
    </w:rPr>
  </w:style>
  <w:style w:type="character" w:customStyle="1" w:styleId="WW8Num989z1">
    <w:name w:val="WW8Num989z1"/>
    <w:rPr>
      <w:rFonts w:ascii="Courier New" w:hAnsi="Courier New"/>
    </w:rPr>
  </w:style>
  <w:style w:type="character" w:customStyle="1" w:styleId="WW8Num989z2">
    <w:name w:val="WW8Num989z2"/>
    <w:rPr>
      <w:rFonts w:ascii="Wingdings" w:hAnsi="Wingdings"/>
    </w:rPr>
  </w:style>
  <w:style w:type="character" w:customStyle="1" w:styleId="WW8Num992z0">
    <w:name w:val="WW8Num992z0"/>
    <w:rPr>
      <w:rFonts w:ascii="Symbol" w:hAnsi="Symbol"/>
    </w:rPr>
  </w:style>
  <w:style w:type="character" w:customStyle="1" w:styleId="WW8Num993z0">
    <w:name w:val="WW8Num993z0"/>
    <w:rPr>
      <w:rFonts w:ascii="Symbol" w:hAnsi="Symbol"/>
    </w:rPr>
  </w:style>
  <w:style w:type="character" w:customStyle="1" w:styleId="WW8Num995z0">
    <w:name w:val="WW8Num995z0"/>
    <w:rPr>
      <w:rFonts w:ascii="Arial" w:hAnsi="Arial"/>
      <w:b w:val="0"/>
      <w:i w:val="0"/>
      <w:sz w:val="24"/>
      <w:u w:val="none"/>
    </w:rPr>
  </w:style>
  <w:style w:type="character" w:customStyle="1" w:styleId="WW8Num996z0">
    <w:name w:val="WW8Num996z0"/>
    <w:rPr>
      <w:rFonts w:ascii="Wingdings" w:hAnsi="Wingding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96z1">
    <w:name w:val="WW8Num996z1"/>
    <w:rPr>
      <w:rFonts w:ascii="Courier New" w:hAnsi="Courier New" w:cs="a)"/>
    </w:rPr>
  </w:style>
  <w:style w:type="character" w:customStyle="1" w:styleId="WW8Num996z2">
    <w:name w:val="WW8Num996z2"/>
    <w:rPr>
      <w:rFonts w:ascii="Wingdings" w:hAnsi="Wingdings"/>
    </w:rPr>
  </w:style>
  <w:style w:type="character" w:customStyle="1" w:styleId="WW8Num996z3">
    <w:name w:val="WW8Num996z3"/>
    <w:rPr>
      <w:rFonts w:ascii="Symbol" w:hAnsi="Symbol"/>
    </w:rPr>
  </w:style>
  <w:style w:type="character" w:customStyle="1" w:styleId="WW8Num997z0">
    <w:name w:val="WW8Num997z0"/>
    <w:rPr>
      <w:rFonts w:ascii="Symbol" w:hAnsi="Symbol" w:cs="Times New Roman"/>
    </w:rPr>
  </w:style>
  <w:style w:type="character" w:customStyle="1" w:styleId="WW8Num997z1">
    <w:name w:val="WW8Num997z1"/>
    <w:rPr>
      <w:rFonts w:ascii="Courier New" w:hAnsi="Courier New" w:cs="Courier New"/>
    </w:rPr>
  </w:style>
  <w:style w:type="character" w:customStyle="1" w:styleId="WW8Num997z2">
    <w:name w:val="WW8Num997z2"/>
    <w:rPr>
      <w:rFonts w:ascii="Wingdings" w:hAnsi="Wingdings" w:cs="Times New Roman"/>
    </w:rPr>
  </w:style>
  <w:style w:type="character" w:customStyle="1" w:styleId="WW8Num999z0">
    <w:name w:val="WW8Num999z0"/>
    <w:rPr>
      <w:rFonts w:ascii="Wingdings" w:hAnsi="Wingdings"/>
    </w:rPr>
  </w:style>
  <w:style w:type="character" w:customStyle="1" w:styleId="WW8Num1002z0">
    <w:name w:val="WW8Num1002z0"/>
    <w:rPr>
      <w:rFonts w:ascii="Symbol" w:hAnsi="Symbol"/>
    </w:rPr>
  </w:style>
  <w:style w:type="character" w:customStyle="1" w:styleId="WW8Num1002z2">
    <w:name w:val="WW8Num1002z2"/>
    <w:rPr>
      <w:b/>
      <w:sz w:val="24"/>
    </w:rPr>
  </w:style>
  <w:style w:type="character" w:customStyle="1" w:styleId="WW8Num1002z4">
    <w:name w:val="WW8Num1002z4"/>
    <w:rPr>
      <w:rFonts w:ascii="Courier New" w:hAnsi="Courier New"/>
    </w:rPr>
  </w:style>
  <w:style w:type="character" w:customStyle="1" w:styleId="WW8Num1002z5">
    <w:name w:val="WW8Num1002z5"/>
    <w:rPr>
      <w:rFonts w:ascii="Wingdings" w:hAnsi="Wingdings"/>
    </w:rPr>
  </w:style>
  <w:style w:type="character" w:customStyle="1" w:styleId="WW8Num1003z0">
    <w:name w:val="WW8Num1003z0"/>
    <w:rPr>
      <w:rFonts w:ascii="Wingdings" w:hAnsi="Wingdings"/>
      <w:sz w:val="12"/>
    </w:rPr>
  </w:style>
  <w:style w:type="character" w:customStyle="1" w:styleId="WW8Num1005z0">
    <w:name w:val="WW8Num1005z0"/>
    <w:rPr>
      <w:rFonts w:ascii="Symbol" w:hAnsi="Symbol"/>
    </w:rPr>
  </w:style>
  <w:style w:type="character" w:customStyle="1" w:styleId="WW8Num1007z0">
    <w:name w:val="WW8Num1007z0"/>
    <w:rPr>
      <w:sz w:val="20"/>
    </w:rPr>
  </w:style>
  <w:style w:type="character" w:customStyle="1" w:styleId="WW8Num1009z0">
    <w:name w:val="WW8Num1009z0"/>
    <w:rPr>
      <w:b/>
    </w:rPr>
  </w:style>
  <w:style w:type="character" w:customStyle="1" w:styleId="WW8Num1010z0">
    <w:name w:val="WW8Num1010z0"/>
    <w:rPr>
      <w:b w:val="0"/>
      <w:i w:val="0"/>
      <w:color w:val="000000"/>
    </w:rPr>
  </w:style>
  <w:style w:type="character" w:customStyle="1" w:styleId="WW8Num1011z0">
    <w:name w:val="WW8Num1011z0"/>
    <w:rPr>
      <w:rFonts w:ascii="Symbol" w:hAnsi="Symbol"/>
    </w:rPr>
  </w:style>
  <w:style w:type="character" w:customStyle="1" w:styleId="WW8Num1012z0">
    <w:name w:val="WW8Num1012z0"/>
    <w:rPr>
      <w:rFonts w:ascii="Symbol" w:hAnsi="Symbol"/>
    </w:rPr>
  </w:style>
  <w:style w:type="character" w:customStyle="1" w:styleId="WW8Num1014z0">
    <w:name w:val="WW8Num1014z0"/>
    <w:rPr>
      <w:rFonts w:ascii="Symbol" w:hAnsi="Symbol"/>
    </w:rPr>
  </w:style>
  <w:style w:type="character" w:customStyle="1" w:styleId="WW8Num1014z1">
    <w:name w:val="WW8Num1014z1"/>
    <w:rPr>
      <w:rFonts w:ascii="Courier New" w:hAnsi="Courier New"/>
    </w:rPr>
  </w:style>
  <w:style w:type="character" w:customStyle="1" w:styleId="WW8Num1014z2">
    <w:name w:val="WW8Num1014z2"/>
    <w:rPr>
      <w:rFonts w:ascii="Wingdings" w:hAnsi="Wingdings"/>
    </w:rPr>
  </w:style>
  <w:style w:type="character" w:customStyle="1" w:styleId="WW8Num1017z0">
    <w:name w:val="WW8Num1017z0"/>
    <w:rPr>
      <w:rFonts w:ascii="Wingdings" w:hAnsi="Wingdings"/>
      <w:b/>
      <w:i w:val="0"/>
      <w:sz w:val="22"/>
      <w:u w:val="none"/>
    </w:rPr>
  </w:style>
  <w:style w:type="character" w:customStyle="1" w:styleId="WW8Num1018z0">
    <w:name w:val="WW8Num1018z0"/>
    <w:rPr>
      <w:rFonts w:ascii="Times New Roman" w:hAnsi="Times New Roman"/>
    </w:rPr>
  </w:style>
  <w:style w:type="character" w:customStyle="1" w:styleId="WW8Num1021z0">
    <w:name w:val="WW8Num1021z0"/>
    <w:rPr>
      <w:b/>
      <w:i w:val="0"/>
      <w:sz w:val="24"/>
    </w:rPr>
  </w:style>
  <w:style w:type="character" w:customStyle="1" w:styleId="WW8Num1022z0">
    <w:name w:val="WW8Num1022z0"/>
    <w:rPr>
      <w:rFonts w:ascii="Times New Roman" w:hAnsi="Times New Roman"/>
    </w:rPr>
  </w:style>
  <w:style w:type="character" w:customStyle="1" w:styleId="WW8Num1023z0">
    <w:name w:val="WW8Num1023z0"/>
    <w:rPr>
      <w:rFonts w:ascii="Times New Roman" w:hAnsi="Times New Roman"/>
      <w:b w:val="0"/>
      <w:i w:val="0"/>
      <w:sz w:val="24"/>
      <w:u w:val="none"/>
    </w:rPr>
  </w:style>
  <w:style w:type="character" w:customStyle="1" w:styleId="WW8Num1025z0">
    <w:name w:val="WW8Num1025z0"/>
    <w:rPr>
      <w:u w:val="single"/>
    </w:rPr>
  </w:style>
  <w:style w:type="character" w:customStyle="1" w:styleId="WW8Num1028z0">
    <w:name w:val="WW8Num1028z0"/>
    <w:rPr>
      <w:rFonts w:ascii="Wingdings" w:hAnsi="Wingdings"/>
    </w:rPr>
  </w:style>
  <w:style w:type="character" w:customStyle="1" w:styleId="WW8Num1031z0">
    <w:name w:val="WW8Num1031z0"/>
    <w:rPr>
      <w:rFonts w:ascii="a)" w:hAnsi="a)"/>
    </w:rPr>
  </w:style>
  <w:style w:type="character" w:customStyle="1" w:styleId="WW8Num1032z0">
    <w:name w:val="WW8Num1032z0"/>
    <w:rPr>
      <w:rFonts w:ascii="Symbol" w:hAnsi="Symbol"/>
    </w:rPr>
  </w:style>
  <w:style w:type="character" w:customStyle="1" w:styleId="WW8Num1032z1">
    <w:name w:val="WW8Num1032z1"/>
    <w:rPr>
      <w:rFonts w:ascii="Courier New" w:hAnsi="Courier New"/>
    </w:rPr>
  </w:style>
  <w:style w:type="character" w:customStyle="1" w:styleId="WW8Num1032z2">
    <w:name w:val="WW8Num1032z2"/>
    <w:rPr>
      <w:rFonts w:ascii="Wingdings" w:hAnsi="Wingdings"/>
    </w:rPr>
  </w:style>
  <w:style w:type="character" w:customStyle="1" w:styleId="WW8Num1033z1">
    <w:name w:val="WW8Num1033z1"/>
    <w:rPr>
      <w:rFonts w:ascii="Courier New" w:hAnsi="Courier New"/>
    </w:rPr>
  </w:style>
  <w:style w:type="character" w:customStyle="1" w:styleId="WW8Num1033z2">
    <w:name w:val="WW8Num1033z2"/>
    <w:rPr>
      <w:rFonts w:ascii="Wingdings" w:hAnsi="Wingdings"/>
    </w:rPr>
  </w:style>
  <w:style w:type="character" w:customStyle="1" w:styleId="WW8Num1033z3">
    <w:name w:val="WW8Num1033z3"/>
    <w:rPr>
      <w:rFonts w:ascii="Symbol" w:hAnsi="Symbol"/>
    </w:rPr>
  </w:style>
  <w:style w:type="character" w:customStyle="1" w:styleId="WW8Num1037z0">
    <w:name w:val="WW8Num1037z0"/>
    <w:rPr>
      <w:rFonts w:ascii="Symbol" w:hAnsi="Symbol"/>
    </w:rPr>
  </w:style>
  <w:style w:type="character" w:customStyle="1" w:styleId="WW8Num1038z0">
    <w:name w:val="WW8Num1038z0"/>
    <w:rPr>
      <w:rFonts w:ascii="Symbol" w:hAnsi="Symbol"/>
    </w:rPr>
  </w:style>
  <w:style w:type="character" w:customStyle="1" w:styleId="WW8Num1039z0">
    <w:name w:val="WW8Num1039z0"/>
    <w:rPr>
      <w:b w:val="0"/>
      <w:color w:val="auto"/>
      <w:sz w:val="20"/>
    </w:rPr>
  </w:style>
  <w:style w:type="character" w:customStyle="1" w:styleId="WW8Num1045z0">
    <w:name w:val="WW8Num1045z0"/>
    <w:rPr>
      <w:rFonts w:ascii="Wingdings" w:hAnsi="Wingdings"/>
    </w:rPr>
  </w:style>
  <w:style w:type="character" w:customStyle="1" w:styleId="WW8Num1047z0">
    <w:name w:val="WW8Num1047z0"/>
    <w:rPr>
      <w:rFonts w:ascii="Times New Roman" w:eastAsia="Times New Roman" w:hAnsi="Times New Roman" w:cs="Times New Roman"/>
    </w:rPr>
  </w:style>
  <w:style w:type="character" w:customStyle="1" w:styleId="WW8Num1047z1">
    <w:name w:val="WW8Num1047z1"/>
    <w:rPr>
      <w:rFonts w:ascii="Courier New" w:hAnsi="Courier New"/>
    </w:rPr>
  </w:style>
  <w:style w:type="character" w:customStyle="1" w:styleId="WW8Num1047z2">
    <w:name w:val="WW8Num1047z2"/>
    <w:rPr>
      <w:rFonts w:ascii="Wingdings" w:hAnsi="Wingdings"/>
    </w:rPr>
  </w:style>
  <w:style w:type="character" w:customStyle="1" w:styleId="WW8Num1047z3">
    <w:name w:val="WW8Num1047z3"/>
    <w:rPr>
      <w:rFonts w:ascii="Symbol" w:hAnsi="Symbol"/>
    </w:rPr>
  </w:style>
  <w:style w:type="character" w:customStyle="1" w:styleId="WW8Num1051z0">
    <w:name w:val="WW8Num1051z0"/>
    <w:rPr>
      <w:rFonts w:ascii="Symbol" w:hAnsi="Symbol"/>
    </w:rPr>
  </w:style>
  <w:style w:type="character" w:customStyle="1" w:styleId="WW8Num1051z1">
    <w:name w:val="WW8Num1051z1"/>
    <w:rPr>
      <w:rFonts w:ascii="Courier New" w:hAnsi="Courier New" w:cs="a)"/>
    </w:rPr>
  </w:style>
  <w:style w:type="character" w:customStyle="1" w:styleId="WW8Num1051z2">
    <w:name w:val="WW8Num1051z2"/>
    <w:rPr>
      <w:rFonts w:ascii="Wingdings" w:hAnsi="Wingdings"/>
    </w:rPr>
  </w:style>
  <w:style w:type="character" w:customStyle="1" w:styleId="WW8Num1055z0">
    <w:name w:val="WW8Num1055z0"/>
    <w:rPr>
      <w:rFonts w:ascii="Symbol" w:hAnsi="Symbol"/>
    </w:rPr>
  </w:style>
  <w:style w:type="character" w:customStyle="1" w:styleId="WW8Num1055z1">
    <w:name w:val="WW8Num1055z1"/>
    <w:rPr>
      <w:rFonts w:ascii="Arial" w:eastAsia="Times New Roman" w:hAnsi="Arial" w:cs="Arial"/>
    </w:rPr>
  </w:style>
  <w:style w:type="character" w:customStyle="1" w:styleId="WW8Num1055z2">
    <w:name w:val="WW8Num1055z2"/>
    <w:rPr>
      <w:rFonts w:ascii="Wingdings" w:hAnsi="Wingdings"/>
    </w:rPr>
  </w:style>
  <w:style w:type="character" w:customStyle="1" w:styleId="WW8Num1055z4">
    <w:name w:val="WW8Num1055z4"/>
    <w:rPr>
      <w:rFonts w:ascii="Courier New" w:hAnsi="Courier New"/>
    </w:rPr>
  </w:style>
  <w:style w:type="character" w:customStyle="1" w:styleId="WW8Num1056z0">
    <w:name w:val="WW8Num1056z0"/>
    <w:rPr>
      <w:rFonts w:ascii="Times New Roman" w:eastAsia="Times New Roman" w:hAnsi="Times New Roman" w:cs="Times New Roman"/>
    </w:rPr>
  </w:style>
  <w:style w:type="character" w:customStyle="1" w:styleId="WW8Num1056z1">
    <w:name w:val="WW8Num1056z1"/>
    <w:rPr>
      <w:rFonts w:ascii="Courier New" w:hAnsi="Courier New"/>
    </w:rPr>
  </w:style>
  <w:style w:type="character" w:customStyle="1" w:styleId="WW8Num1056z2">
    <w:name w:val="WW8Num1056z2"/>
    <w:rPr>
      <w:rFonts w:ascii="Wingdings" w:hAnsi="Wingdings"/>
    </w:rPr>
  </w:style>
  <w:style w:type="character" w:customStyle="1" w:styleId="WW8Num1056z3">
    <w:name w:val="WW8Num1056z3"/>
    <w:rPr>
      <w:rFonts w:ascii="Symbol" w:hAnsi="Symbol"/>
    </w:rPr>
  </w:style>
  <w:style w:type="character" w:customStyle="1" w:styleId="WW8Num1057z0">
    <w:name w:val="WW8Num1057z0"/>
    <w:rPr>
      <w:rFonts w:ascii="Wingdings" w:hAnsi="Wingdings"/>
      <w:sz w:val="12"/>
    </w:rPr>
  </w:style>
  <w:style w:type="character" w:customStyle="1" w:styleId="WW8Num1058z0">
    <w:name w:val="WW8Num1058z0"/>
    <w:rPr>
      <w:rFonts w:ascii="Symbol" w:hAnsi="Symbol"/>
    </w:rPr>
  </w:style>
  <w:style w:type="character" w:customStyle="1" w:styleId="WW8Num1061z0">
    <w:name w:val="WW8Num1061z0"/>
    <w:rPr>
      <w:rFonts w:ascii="Times New Roman" w:eastAsia="Times New Roman" w:hAnsi="Times New Roman" w:cs="Times New Roman"/>
    </w:rPr>
  </w:style>
  <w:style w:type="character" w:customStyle="1" w:styleId="WW8Num1061z1">
    <w:name w:val="WW8Num1061z1"/>
    <w:rPr>
      <w:rFonts w:ascii="Courier New" w:hAnsi="Courier New"/>
    </w:rPr>
  </w:style>
  <w:style w:type="character" w:customStyle="1" w:styleId="WW8Num1061z2">
    <w:name w:val="WW8Num1061z2"/>
    <w:rPr>
      <w:rFonts w:ascii="Wingdings" w:hAnsi="Wingdings"/>
    </w:rPr>
  </w:style>
  <w:style w:type="character" w:customStyle="1" w:styleId="WW8Num1061z3">
    <w:name w:val="WW8Num1061z3"/>
    <w:rPr>
      <w:rFonts w:ascii="Symbol" w:hAnsi="Symbol"/>
    </w:rPr>
  </w:style>
  <w:style w:type="character" w:customStyle="1" w:styleId="WW8Num1065z0">
    <w:name w:val="WW8Num1065z0"/>
    <w:rPr>
      <w:rFonts w:ascii="Wingdings" w:hAnsi="Wingdings"/>
      <w:b/>
      <w:i w:val="0"/>
      <w:sz w:val="22"/>
      <w:u w:val="none"/>
    </w:rPr>
  </w:style>
  <w:style w:type="character" w:customStyle="1" w:styleId="WW8Num1066z0">
    <w:name w:val="WW8Num1066z0"/>
    <w:rPr>
      <w:rFonts w:ascii="Symbol" w:hAnsi="Symbol" w:cs="Times New Roman"/>
    </w:rPr>
  </w:style>
  <w:style w:type="character" w:customStyle="1" w:styleId="WW8Num1067z0">
    <w:name w:val="WW8Num1067z0"/>
    <w:rPr>
      <w:sz w:val="24"/>
    </w:rPr>
  </w:style>
  <w:style w:type="character" w:customStyle="1" w:styleId="WW8Num1069z1">
    <w:name w:val="WW8Num1069z1"/>
    <w:rPr>
      <w:rFonts w:ascii="Times New Roman" w:hAnsi="Times New Roman"/>
      <w:b w:val="0"/>
      <w:i w:val="0"/>
      <w:color w:val="000000"/>
      <w:sz w:val="24"/>
    </w:rPr>
  </w:style>
  <w:style w:type="character" w:customStyle="1" w:styleId="WW8Num1070z0">
    <w:name w:val="WW8Num1070z0"/>
    <w:rPr>
      <w:rFonts w:ascii="Symbol" w:hAnsi="Symbol"/>
    </w:rPr>
  </w:style>
  <w:style w:type="character" w:customStyle="1" w:styleId="WW8Num1071z0">
    <w:name w:val="WW8Num1071z0"/>
    <w:rPr>
      <w:rFonts w:ascii="Symbol" w:hAnsi="Symbol"/>
    </w:rPr>
  </w:style>
  <w:style w:type="character" w:customStyle="1" w:styleId="WW8Num1071z1">
    <w:name w:val="WW8Num1071z1"/>
    <w:rPr>
      <w:rFonts w:ascii="Courier New" w:hAnsi="Courier New" w:cs="a)"/>
    </w:rPr>
  </w:style>
  <w:style w:type="character" w:customStyle="1" w:styleId="WW8Num1071z2">
    <w:name w:val="WW8Num1071z2"/>
    <w:rPr>
      <w:rFonts w:ascii="Wingdings" w:hAnsi="Wingdings"/>
    </w:rPr>
  </w:style>
  <w:style w:type="character" w:customStyle="1" w:styleId="WW8Num1072z0">
    <w:name w:val="WW8Num1072z0"/>
    <w:rPr>
      <w:rFonts w:ascii="Wingdings" w:hAnsi="Wingdings"/>
      <w:b/>
      <w:i w:val="0"/>
      <w:sz w:val="22"/>
      <w:u w:val="none"/>
    </w:rPr>
  </w:style>
  <w:style w:type="character" w:customStyle="1" w:styleId="WW8Num1073z0">
    <w:name w:val="WW8Num1073z0"/>
    <w:rPr>
      <w:rFonts w:ascii="Symbol" w:hAnsi="Symbol"/>
    </w:rPr>
  </w:style>
  <w:style w:type="character" w:customStyle="1" w:styleId="WW8Num1074z0">
    <w:name w:val="WW8Num1074z0"/>
    <w:rPr>
      <w:rFonts w:ascii="Times New Roman" w:eastAsia="Times New Roman" w:hAnsi="Times New Roman" w:cs="Times New Roman"/>
    </w:rPr>
  </w:style>
  <w:style w:type="character" w:customStyle="1" w:styleId="WW8Num1074z1">
    <w:name w:val="WW8Num1074z1"/>
    <w:rPr>
      <w:rFonts w:ascii="Courier New" w:hAnsi="Courier New"/>
    </w:rPr>
  </w:style>
  <w:style w:type="character" w:customStyle="1" w:styleId="WW8Num1074z2">
    <w:name w:val="WW8Num1074z2"/>
    <w:rPr>
      <w:rFonts w:ascii="Wingdings" w:hAnsi="Wingdings"/>
    </w:rPr>
  </w:style>
  <w:style w:type="character" w:customStyle="1" w:styleId="WW8Num1074z3">
    <w:name w:val="WW8Num1074z3"/>
    <w:rPr>
      <w:rFonts w:ascii="Symbol" w:hAnsi="Symbol"/>
    </w:rPr>
  </w:style>
  <w:style w:type="character" w:customStyle="1" w:styleId="WW8Num1075z0">
    <w:name w:val="WW8Num1075z0"/>
    <w:rPr>
      <w:rFonts w:ascii="Times New Roman" w:eastAsia="Times New Roman" w:hAnsi="Times New Roman" w:cs="Times New Roman"/>
    </w:rPr>
  </w:style>
  <w:style w:type="character" w:customStyle="1" w:styleId="WW8Num1075z1">
    <w:name w:val="WW8Num1075z1"/>
    <w:rPr>
      <w:rFonts w:ascii="Courier New" w:hAnsi="Courier New"/>
    </w:rPr>
  </w:style>
  <w:style w:type="character" w:customStyle="1" w:styleId="WW8Num1075z2">
    <w:name w:val="WW8Num1075z2"/>
    <w:rPr>
      <w:rFonts w:ascii="Wingdings" w:hAnsi="Wingdings"/>
    </w:rPr>
  </w:style>
  <w:style w:type="character" w:customStyle="1" w:styleId="WW8Num1075z3">
    <w:name w:val="WW8Num1075z3"/>
    <w:rPr>
      <w:rFonts w:ascii="Symbol" w:hAnsi="Symbol"/>
    </w:rPr>
  </w:style>
  <w:style w:type="character" w:customStyle="1" w:styleId="WW8Num1078z0">
    <w:name w:val="WW8Num1078z0"/>
    <w:rPr>
      <w:rFonts w:ascii="Arial" w:eastAsia="Times New Roman" w:hAnsi="Arial" w:cs="Arial"/>
    </w:rPr>
  </w:style>
  <w:style w:type="character" w:customStyle="1" w:styleId="WW8Num1078z1">
    <w:name w:val="WW8Num1078z1"/>
    <w:rPr>
      <w:rFonts w:ascii="Courier New" w:hAnsi="Courier New"/>
    </w:rPr>
  </w:style>
  <w:style w:type="character" w:customStyle="1" w:styleId="WW8Num1078z2">
    <w:name w:val="WW8Num1078z2"/>
    <w:rPr>
      <w:rFonts w:ascii="Wingdings" w:hAnsi="Wingdings"/>
    </w:rPr>
  </w:style>
  <w:style w:type="character" w:customStyle="1" w:styleId="WW8Num1078z3">
    <w:name w:val="WW8Num1078z3"/>
    <w:rPr>
      <w:rFonts w:ascii="Symbol" w:hAnsi="Symbol"/>
    </w:rPr>
  </w:style>
  <w:style w:type="character" w:customStyle="1" w:styleId="WW8Num1079z0">
    <w:name w:val="WW8Num1079z0"/>
    <w:rPr>
      <w:u w:val="none"/>
    </w:rPr>
  </w:style>
  <w:style w:type="character" w:customStyle="1" w:styleId="WW8Num1080z0">
    <w:name w:val="WW8Num1080z0"/>
    <w:rPr>
      <w:rFonts w:ascii="Symbol" w:hAnsi="Symbol"/>
    </w:rPr>
  </w:style>
  <w:style w:type="character" w:customStyle="1" w:styleId="WW8Num1080z1">
    <w:name w:val="WW8Num1080z1"/>
    <w:rPr>
      <w:rFonts w:ascii="Courier New" w:hAnsi="Courier New"/>
    </w:rPr>
  </w:style>
  <w:style w:type="character" w:customStyle="1" w:styleId="WW8Num1080z2">
    <w:name w:val="WW8Num1080z2"/>
    <w:rPr>
      <w:rFonts w:ascii="Wingdings" w:hAnsi="Wingdings"/>
    </w:rPr>
  </w:style>
  <w:style w:type="character" w:customStyle="1" w:styleId="WW8Num1081z0">
    <w:name w:val="WW8Num1081z0"/>
    <w:rPr>
      <w:b/>
    </w:rPr>
  </w:style>
  <w:style w:type="character" w:customStyle="1" w:styleId="WW8Num1084z0">
    <w:name w:val="WW8Num1084z0"/>
    <w:rPr>
      <w:rFonts w:ascii="Arial" w:hAnsi="Arial"/>
      <w:b/>
      <w:i w:val="0"/>
      <w:sz w:val="24"/>
      <w:u w:val="none"/>
    </w:rPr>
  </w:style>
  <w:style w:type="character" w:customStyle="1" w:styleId="WW8Num1086z0">
    <w:name w:val="WW8Num1086z0"/>
    <w:rPr>
      <w:b/>
    </w:rPr>
  </w:style>
  <w:style w:type="character" w:customStyle="1" w:styleId="WW8Num1087z0">
    <w:name w:val="WW8Num1087z0"/>
    <w:rPr>
      <w:color w:val="000000"/>
      <w:sz w:val="24"/>
    </w:rPr>
  </w:style>
  <w:style w:type="character" w:customStyle="1" w:styleId="WW8Num1089z0">
    <w:name w:val="WW8Num1089z0"/>
    <w:rPr>
      <w:rFonts w:ascii="Times New Roman" w:hAnsi="Times New Roman" w:cs="Times New Roman"/>
    </w:rPr>
  </w:style>
  <w:style w:type="character" w:customStyle="1" w:styleId="WW8Num1090z0">
    <w:name w:val="WW8Num1090z0"/>
    <w:rPr>
      <w:rFonts w:ascii="Symbol" w:hAnsi="Symbol"/>
    </w:rPr>
  </w:style>
  <w:style w:type="character" w:customStyle="1" w:styleId="WW8Num1090z1">
    <w:name w:val="WW8Num1090z1"/>
    <w:rPr>
      <w:rFonts w:ascii="Courier New" w:hAnsi="Courier New"/>
    </w:rPr>
  </w:style>
  <w:style w:type="character" w:customStyle="1" w:styleId="WW8Num1090z2">
    <w:name w:val="WW8Num1090z2"/>
    <w:rPr>
      <w:rFonts w:ascii="Wingdings" w:hAnsi="Wingdings"/>
    </w:rPr>
  </w:style>
  <w:style w:type="character" w:customStyle="1" w:styleId="WW8Num1091z0">
    <w:name w:val="WW8Num1091z0"/>
    <w:rPr>
      <w:color w:val="000000"/>
    </w:rPr>
  </w:style>
  <w:style w:type="character" w:customStyle="1" w:styleId="WW8Num1092z0">
    <w:name w:val="WW8Num1092z0"/>
    <w:rPr>
      <w:rFonts w:ascii="Symbol" w:hAnsi="Symbol"/>
    </w:rPr>
  </w:style>
  <w:style w:type="character" w:customStyle="1" w:styleId="WW8Num1093z0">
    <w:name w:val="WW8Num1093z0"/>
    <w:rPr>
      <w:rFonts w:ascii="Times New Roman" w:eastAsia="Times New Roman" w:hAnsi="Times New Roman" w:cs="Times New Roman"/>
    </w:rPr>
  </w:style>
  <w:style w:type="character" w:customStyle="1" w:styleId="WW8Num1093z1">
    <w:name w:val="WW8Num1093z1"/>
    <w:rPr>
      <w:rFonts w:ascii="Courier New" w:hAnsi="Courier New"/>
    </w:rPr>
  </w:style>
  <w:style w:type="character" w:customStyle="1" w:styleId="WW8Num1093z2">
    <w:name w:val="WW8Num1093z2"/>
    <w:rPr>
      <w:rFonts w:ascii="Wingdings" w:hAnsi="Wingdings"/>
    </w:rPr>
  </w:style>
  <w:style w:type="character" w:customStyle="1" w:styleId="WW8Num1093z3">
    <w:name w:val="WW8Num1093z3"/>
    <w:rPr>
      <w:rFonts w:ascii="Symbol" w:hAnsi="Symbol"/>
    </w:rPr>
  </w:style>
  <w:style w:type="character" w:customStyle="1" w:styleId="WW8Num1094z1">
    <w:name w:val="WW8Num1094z1"/>
    <w:rPr>
      <w:rFonts w:ascii="Courier New" w:hAnsi="Courier New"/>
    </w:rPr>
  </w:style>
  <w:style w:type="character" w:customStyle="1" w:styleId="WW8Num1094z2">
    <w:name w:val="WW8Num1094z2"/>
    <w:rPr>
      <w:rFonts w:ascii="Wingdings" w:hAnsi="Wingdings"/>
    </w:rPr>
  </w:style>
  <w:style w:type="character" w:customStyle="1" w:styleId="WW8Num1094z3">
    <w:name w:val="WW8Num1094z3"/>
    <w:rPr>
      <w:rFonts w:ascii="Symbol" w:hAnsi="Symbol"/>
    </w:rPr>
  </w:style>
  <w:style w:type="character" w:customStyle="1" w:styleId="WW8Num1095z0">
    <w:name w:val="WW8Num1095z0"/>
    <w:rPr>
      <w:rFonts w:ascii="Wingdings" w:hAnsi="Wingdings"/>
      <w:b/>
      <w:i w:val="0"/>
      <w:sz w:val="22"/>
      <w:u w:val="none"/>
    </w:rPr>
  </w:style>
  <w:style w:type="character" w:customStyle="1" w:styleId="WW8Num1097z0">
    <w:name w:val="WW8Num1097z0"/>
    <w:rPr>
      <w:sz w:val="24"/>
    </w:rPr>
  </w:style>
  <w:style w:type="character" w:customStyle="1" w:styleId="WW8Num1098z0">
    <w:name w:val="WW8Num1098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98z1">
    <w:name w:val="WW8Num1098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99z0">
    <w:name w:val="WW8Num1099z0"/>
    <w:rPr>
      <w:color w:val="000000"/>
    </w:rPr>
  </w:style>
  <w:style w:type="character" w:customStyle="1" w:styleId="WW8Num1100z0">
    <w:name w:val="WW8Num1100z0"/>
    <w:rPr>
      <w:rFonts w:ascii="Č" w:hAnsi="Č"/>
    </w:rPr>
  </w:style>
  <w:style w:type="character" w:customStyle="1" w:styleId="WW8Num1101z0">
    <w:name w:val="WW8Num1101z0"/>
    <w:rPr>
      <w:rFonts w:ascii="Symbol" w:hAnsi="Symbol"/>
    </w:rPr>
  </w:style>
  <w:style w:type="character" w:customStyle="1" w:styleId="WW8Num1101z1">
    <w:name w:val="WW8Num1101z1"/>
    <w:rPr>
      <w:rFonts w:ascii="Courier New" w:hAnsi="Courier New"/>
    </w:rPr>
  </w:style>
  <w:style w:type="character" w:customStyle="1" w:styleId="WW8Num1101z2">
    <w:name w:val="WW8Num1101z2"/>
    <w:rPr>
      <w:rFonts w:ascii="Wingdings" w:hAnsi="Wingdings"/>
    </w:rPr>
  </w:style>
  <w:style w:type="character" w:customStyle="1" w:styleId="WW8Num1102z0">
    <w:name w:val="WW8Num1102z0"/>
    <w:rPr>
      <w:rFonts w:ascii="Wingdings" w:hAnsi="Wingdings"/>
    </w:rPr>
  </w:style>
  <w:style w:type="character" w:customStyle="1" w:styleId="WW8Num1102z1">
    <w:name w:val="WW8Num1102z1"/>
    <w:rPr>
      <w:rFonts w:ascii="Courier New" w:hAnsi="Courier New"/>
    </w:rPr>
  </w:style>
  <w:style w:type="character" w:customStyle="1" w:styleId="WW8Num1102z3">
    <w:name w:val="WW8Num1102z3"/>
    <w:rPr>
      <w:rFonts w:ascii="Symbol" w:hAnsi="Symbol"/>
    </w:rPr>
  </w:style>
  <w:style w:type="character" w:customStyle="1" w:styleId="WW8Num1104z0">
    <w:name w:val="WW8Num1104z0"/>
    <w:rPr>
      <w:rFonts w:ascii="Symbol" w:hAnsi="Symbol"/>
    </w:rPr>
  </w:style>
  <w:style w:type="character" w:customStyle="1" w:styleId="WW8Num1106z0">
    <w:name w:val="WW8Num1106z0"/>
    <w:rPr>
      <w:rFonts w:ascii="Wingdings" w:hAnsi="Wingdings"/>
    </w:rPr>
  </w:style>
  <w:style w:type="character" w:customStyle="1" w:styleId="WW8Num1106z1">
    <w:name w:val="WW8Num1106z1"/>
    <w:rPr>
      <w:rFonts w:ascii="Courier New" w:hAnsi="Courier New"/>
    </w:rPr>
  </w:style>
  <w:style w:type="character" w:customStyle="1" w:styleId="WW8Num1106z3">
    <w:name w:val="WW8Num1106z3"/>
    <w:rPr>
      <w:rFonts w:ascii="Symbol" w:hAnsi="Symbol"/>
    </w:rPr>
  </w:style>
  <w:style w:type="character" w:customStyle="1" w:styleId="WW8Num1108z0">
    <w:name w:val="WW8Num1108z0"/>
    <w:rPr>
      <w:rFonts w:ascii="Symbol" w:hAnsi="Symbol"/>
    </w:rPr>
  </w:style>
  <w:style w:type="character" w:customStyle="1" w:styleId="WW8Num1110z1">
    <w:name w:val="WW8Num1110z1"/>
    <w:rPr>
      <w:rFonts w:ascii="Courier New" w:hAnsi="Courier New"/>
    </w:rPr>
  </w:style>
  <w:style w:type="character" w:customStyle="1" w:styleId="WW8Num1110z2">
    <w:name w:val="WW8Num1110z2"/>
    <w:rPr>
      <w:rFonts w:ascii="Wingdings" w:hAnsi="Wingdings"/>
    </w:rPr>
  </w:style>
  <w:style w:type="character" w:customStyle="1" w:styleId="WW8Num1110z3">
    <w:name w:val="WW8Num1110z3"/>
    <w:rPr>
      <w:rFonts w:ascii="Symbol" w:hAnsi="Symbol"/>
    </w:rPr>
  </w:style>
  <w:style w:type="character" w:customStyle="1" w:styleId="WW8Num1112z0">
    <w:name w:val="WW8Num1112z0"/>
    <w:rPr>
      <w:color w:val="000000"/>
    </w:rPr>
  </w:style>
  <w:style w:type="character" w:customStyle="1" w:styleId="WW8Num1113z1">
    <w:name w:val="WW8Num1113z1"/>
    <w:rPr>
      <w:rFonts w:ascii="Times New Roman" w:hAnsi="Times New Roman"/>
      <w:b w:val="0"/>
      <w:i w:val="0"/>
      <w:color w:val="000000"/>
      <w:sz w:val="24"/>
      <w:u w:val="none"/>
    </w:rPr>
  </w:style>
  <w:style w:type="character" w:customStyle="1" w:styleId="WW8Num1115z0">
    <w:name w:val="WW8Num1115z0"/>
    <w:rPr>
      <w:rFonts w:ascii="Wingdings" w:hAnsi="Wingdings"/>
      <w:sz w:val="12"/>
    </w:rPr>
  </w:style>
  <w:style w:type="character" w:customStyle="1" w:styleId="WW8Num1118z0">
    <w:name w:val="WW8Num1118z0"/>
    <w:rPr>
      <w:rFonts w:ascii="Arial" w:hAnsi="Arial"/>
      <w:b w:val="0"/>
      <w:i w:val="0"/>
      <w:sz w:val="24"/>
      <w:u w:val="none"/>
    </w:rPr>
  </w:style>
  <w:style w:type="character" w:customStyle="1" w:styleId="WW8Num1121z0">
    <w:name w:val="WW8Num1121z0"/>
    <w:rPr>
      <w:rFonts w:ascii="Times New Roman" w:hAnsi="Times New Roman"/>
    </w:rPr>
  </w:style>
  <w:style w:type="character" w:customStyle="1" w:styleId="WW8Num1122z0">
    <w:name w:val="WW8Num1122z0"/>
    <w:rPr>
      <w:rFonts w:ascii="Wingdings" w:hAnsi="Wingdings"/>
    </w:rPr>
  </w:style>
  <w:style w:type="character" w:customStyle="1" w:styleId="WW8Num1123z0">
    <w:name w:val="WW8Num1123z0"/>
    <w:rPr>
      <w:rFonts w:ascii="Symbol" w:hAnsi="Symbol"/>
      <w:color w:val="auto"/>
      <w:sz w:val="28"/>
    </w:rPr>
  </w:style>
  <w:style w:type="character" w:customStyle="1" w:styleId="WW8Num1124z0">
    <w:name w:val="WW8Num1124z0"/>
    <w:rPr>
      <w:rFonts w:ascii="Times New Roman" w:eastAsia="Times New Roman" w:hAnsi="Times New Roman"/>
    </w:rPr>
  </w:style>
  <w:style w:type="character" w:customStyle="1" w:styleId="WW8Num1124z1">
    <w:name w:val="WW8Num1124z1"/>
    <w:rPr>
      <w:rFonts w:ascii="Symbol" w:hAnsi="Symbol" w:cs="Times New Roman"/>
    </w:rPr>
  </w:style>
  <w:style w:type="character" w:customStyle="1" w:styleId="WW8Num1124z2">
    <w:name w:val="WW8Num1124z2"/>
    <w:rPr>
      <w:rFonts w:ascii="Wingdings" w:hAnsi="Wingdings" w:cs="Times New Roman"/>
    </w:rPr>
  </w:style>
  <w:style w:type="character" w:customStyle="1" w:styleId="WW8Num1124z4">
    <w:name w:val="WW8Num1124z4"/>
    <w:rPr>
      <w:rFonts w:ascii="Courier New" w:hAnsi="Courier New" w:cs="Courier New"/>
    </w:rPr>
  </w:style>
  <w:style w:type="character" w:customStyle="1" w:styleId="WW8Num1126z0">
    <w:name w:val="WW8Num1126z0"/>
    <w:rPr>
      <w:rFonts w:ascii="Symbol" w:hAnsi="Symbol"/>
    </w:rPr>
  </w:style>
  <w:style w:type="character" w:customStyle="1" w:styleId="WW8Num1126z1">
    <w:name w:val="WW8Num1126z1"/>
    <w:rPr>
      <w:rFonts w:ascii="Courier New" w:hAnsi="Courier New"/>
    </w:rPr>
  </w:style>
  <w:style w:type="character" w:customStyle="1" w:styleId="WW8Num1126z2">
    <w:name w:val="WW8Num1126z2"/>
    <w:rPr>
      <w:rFonts w:ascii="Wingdings" w:hAnsi="Wingdings"/>
    </w:rPr>
  </w:style>
  <w:style w:type="character" w:customStyle="1" w:styleId="WW8Num1128z0">
    <w:name w:val="WW8Num1128z0"/>
    <w:rPr>
      <w:rFonts w:ascii="Times New Roman" w:eastAsia="Times New Roman" w:hAnsi="Times New Roman" w:cs="Times New Roman"/>
    </w:rPr>
  </w:style>
  <w:style w:type="character" w:customStyle="1" w:styleId="WW8Num1128z1">
    <w:name w:val="WW8Num1128z1"/>
    <w:rPr>
      <w:rFonts w:ascii="Courier New" w:hAnsi="Courier New"/>
    </w:rPr>
  </w:style>
  <w:style w:type="character" w:customStyle="1" w:styleId="WW8Num1128z2">
    <w:name w:val="WW8Num1128z2"/>
    <w:rPr>
      <w:rFonts w:ascii="Wingdings" w:hAnsi="Wingdings"/>
    </w:rPr>
  </w:style>
  <w:style w:type="character" w:customStyle="1" w:styleId="WW8Num1128z3">
    <w:name w:val="WW8Num1128z3"/>
    <w:rPr>
      <w:rFonts w:ascii="Symbol" w:hAnsi="Symbol"/>
    </w:rPr>
  </w:style>
  <w:style w:type="character" w:customStyle="1" w:styleId="WW8Num1130z0">
    <w:name w:val="WW8Num1130z0"/>
    <w:rPr>
      <w:rFonts w:ascii="Times New Roman" w:hAnsi="Times New Roman"/>
      <w:b w:val="0"/>
      <w:i w:val="0"/>
      <w:sz w:val="24"/>
      <w:u w:val="none"/>
    </w:rPr>
  </w:style>
  <w:style w:type="character" w:customStyle="1" w:styleId="WW8Num1132z0">
    <w:name w:val="WW8Num1132z0"/>
    <w:rPr>
      <w:rFonts w:ascii="Wingdings" w:hAnsi="Wingdings"/>
    </w:rPr>
  </w:style>
  <w:style w:type="character" w:customStyle="1" w:styleId="WW8Num1133z0">
    <w:name w:val="WW8Num1133z0"/>
    <w:rPr>
      <w:b/>
      <w:sz w:val="22"/>
      <w:u w:val="single"/>
    </w:rPr>
  </w:style>
  <w:style w:type="character" w:customStyle="1" w:styleId="WW8Num1135z0">
    <w:name w:val="WW8Num1135z0"/>
    <w:rPr>
      <w:rFonts w:ascii="Symbol" w:hAnsi="Symbol"/>
    </w:rPr>
  </w:style>
  <w:style w:type="character" w:customStyle="1" w:styleId="WW8Num1135z1">
    <w:name w:val="WW8Num1135z1"/>
    <w:rPr>
      <w:rFonts w:ascii="Courier New" w:hAnsi="Courier New"/>
    </w:rPr>
  </w:style>
  <w:style w:type="character" w:customStyle="1" w:styleId="WW8Num1135z2">
    <w:name w:val="WW8Num1135z2"/>
    <w:rPr>
      <w:rFonts w:ascii="Wingdings" w:hAnsi="Wingdings"/>
    </w:rPr>
  </w:style>
  <w:style w:type="character" w:customStyle="1" w:styleId="WW8Num1137z0">
    <w:name w:val="WW8Num1137z0"/>
    <w:rPr>
      <w:rFonts w:ascii="Symbol" w:hAnsi="Symbol"/>
    </w:rPr>
  </w:style>
  <w:style w:type="character" w:customStyle="1" w:styleId="WW8Num1138z0">
    <w:name w:val="WW8Num1138z0"/>
    <w:rPr>
      <w:rFonts w:ascii="Symbol" w:hAnsi="Symbol" w:cs="Times New Roman"/>
    </w:rPr>
  </w:style>
  <w:style w:type="character" w:customStyle="1" w:styleId="WW8Num1141z0">
    <w:name w:val="WW8Num1141z0"/>
    <w:rPr>
      <w:rFonts w:ascii="Wingdings" w:hAnsi="Wingdings"/>
    </w:rPr>
  </w:style>
  <w:style w:type="character" w:customStyle="1" w:styleId="WW8Num1142z0">
    <w:name w:val="WW8Num1142z0"/>
    <w:rPr>
      <w:rFonts w:ascii="Times New Roman" w:hAnsi="Times New Roman"/>
    </w:rPr>
  </w:style>
  <w:style w:type="character" w:customStyle="1" w:styleId="WW8Num1144z0">
    <w:name w:val="WW8Num1144z0"/>
    <w:rPr>
      <w:rFonts w:ascii="Marlett" w:hAnsi="Marlett"/>
    </w:rPr>
  </w:style>
  <w:style w:type="character" w:customStyle="1" w:styleId="WW8Num1146z0">
    <w:name w:val="WW8Num1146z0"/>
    <w:rPr>
      <w:rFonts w:ascii="Symbol" w:hAnsi="Symbol"/>
      <w:color w:val="auto"/>
      <w:sz w:val="28"/>
    </w:rPr>
  </w:style>
  <w:style w:type="character" w:customStyle="1" w:styleId="WW8Num1147z0">
    <w:name w:val="WW8Num1147z0"/>
    <w:rPr>
      <w:rFonts w:ascii="Arial" w:hAnsi="Arial"/>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47z1">
    <w:name w:val="WW8Num1147z1"/>
    <w:rPr>
      <w:rFonts w:ascii="Arial" w:hAnsi="Arial"/>
      <w:b w:val="0"/>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47z2">
    <w:name w:val="WW8Num1147z2"/>
    <w:rPr>
      <w:rFonts w:ascii="Arial" w:hAnsi="Arial"/>
      <w:b/>
      <w:i w:val="0"/>
      <w:sz w:val="24"/>
      <w:szCs w:val="24"/>
    </w:rPr>
  </w:style>
  <w:style w:type="character" w:customStyle="1" w:styleId="WW8Num1148z0">
    <w:name w:val="WW8Num1148z0"/>
    <w:rPr>
      <w:rFonts w:ascii="Arial" w:hAnsi="Arial"/>
      <w:b w:val="0"/>
      <w:i w:val="0"/>
      <w:sz w:val="24"/>
      <w:u w:val="none"/>
    </w:rPr>
  </w:style>
  <w:style w:type="character" w:customStyle="1" w:styleId="WW8Num1149z0">
    <w:name w:val="WW8Num1149z0"/>
    <w:rPr>
      <w:rFonts w:ascii="Wingdings" w:hAnsi="Wingdings"/>
      <w:b/>
      <w:i w:val="0"/>
      <w:sz w:val="22"/>
      <w:u w:val="none"/>
    </w:rPr>
  </w:style>
  <w:style w:type="character" w:customStyle="1" w:styleId="WW8Num1150z0">
    <w:name w:val="WW8Num1150z0"/>
    <w:rPr>
      <w:rFonts w:ascii="Arial" w:hAnsi="Arial"/>
    </w:rPr>
  </w:style>
  <w:style w:type="character" w:customStyle="1" w:styleId="WW8Num1150z1">
    <w:name w:val="WW8Num1150z1"/>
    <w:rPr>
      <w:rFonts w:ascii="Courier New" w:hAnsi="Courier New" w:cs="a)"/>
    </w:rPr>
  </w:style>
  <w:style w:type="character" w:customStyle="1" w:styleId="WW8Num1150z2">
    <w:name w:val="WW8Num1150z2"/>
    <w:rPr>
      <w:rFonts w:ascii="Wingdings" w:hAnsi="Wingdings"/>
    </w:rPr>
  </w:style>
  <w:style w:type="character" w:customStyle="1" w:styleId="WW8Num1150z3">
    <w:name w:val="WW8Num1150z3"/>
    <w:rPr>
      <w:rFonts w:ascii="Symbol" w:hAnsi="Symbol"/>
    </w:rPr>
  </w:style>
  <w:style w:type="character" w:customStyle="1" w:styleId="WW8Num1151z0">
    <w:name w:val="WW8Num1151z0"/>
    <w:rPr>
      <w:rFonts w:ascii="Times New Roman" w:eastAsia="Times New Roman" w:hAnsi="Times New Roman" w:cs="Times New Roman"/>
    </w:rPr>
  </w:style>
  <w:style w:type="character" w:customStyle="1" w:styleId="WW8Num1151z1">
    <w:name w:val="WW8Num1151z1"/>
    <w:rPr>
      <w:rFonts w:ascii="Courier New" w:hAnsi="Courier New"/>
    </w:rPr>
  </w:style>
  <w:style w:type="character" w:customStyle="1" w:styleId="WW8Num1151z2">
    <w:name w:val="WW8Num1151z2"/>
    <w:rPr>
      <w:rFonts w:ascii="Wingdings" w:hAnsi="Wingdings"/>
    </w:rPr>
  </w:style>
  <w:style w:type="character" w:customStyle="1" w:styleId="WW8Num1151z3">
    <w:name w:val="WW8Num1151z3"/>
    <w:rPr>
      <w:rFonts w:ascii="Symbol" w:hAnsi="Symbol"/>
    </w:rPr>
  </w:style>
  <w:style w:type="character" w:customStyle="1" w:styleId="WW8Num1156z0">
    <w:name w:val="WW8Num1156z0"/>
    <w:rPr>
      <w:rFonts w:ascii="Times New Roman" w:hAnsi="Times New Roman"/>
    </w:rPr>
  </w:style>
  <w:style w:type="character" w:customStyle="1" w:styleId="WW8Num1157z0">
    <w:name w:val="WW8Num1157z0"/>
    <w:rPr>
      <w:rFonts w:ascii="Arial" w:hAnsi="Arial"/>
      <w:b w:val="0"/>
      <w:i w:val="0"/>
      <w:sz w:val="24"/>
      <w:u w:val="none"/>
    </w:rPr>
  </w:style>
  <w:style w:type="character" w:customStyle="1" w:styleId="WW8Num1158z0">
    <w:name w:val="WW8Num1158z0"/>
    <w:rPr>
      <w:rFonts w:ascii="Symbol" w:hAnsi="Symbol"/>
    </w:rPr>
  </w:style>
  <w:style w:type="character" w:customStyle="1" w:styleId="WW8Num1161z0">
    <w:name w:val="WW8Num1161z0"/>
    <w:rPr>
      <w:rFonts w:ascii="Wingdings" w:hAnsi="Wingdings"/>
      <w:sz w:val="12"/>
    </w:rPr>
  </w:style>
  <w:style w:type="character" w:customStyle="1" w:styleId="WW8Num1164z0">
    <w:name w:val="WW8Num1164z0"/>
    <w:rPr>
      <w:rFonts w:ascii="Symbol" w:hAnsi="Symbol"/>
    </w:rPr>
  </w:style>
  <w:style w:type="character" w:customStyle="1" w:styleId="WW8Num1166z0">
    <w:name w:val="WW8Num1166z0"/>
    <w:rPr>
      <w:color w:val="000000"/>
      <w:sz w:val="24"/>
    </w:rPr>
  </w:style>
  <w:style w:type="character" w:customStyle="1" w:styleId="WW8Num1167z1">
    <w:name w:val="WW8Num1167z1"/>
    <w:rPr>
      <w:rFonts w:ascii="Courier New" w:hAnsi="Courier New" w:cs="Courier New"/>
    </w:rPr>
  </w:style>
  <w:style w:type="character" w:customStyle="1" w:styleId="WW8Num1167z2">
    <w:name w:val="WW8Num1167z2"/>
    <w:rPr>
      <w:rFonts w:ascii="Wingdings" w:hAnsi="Wingdings" w:cs="Times New Roman"/>
    </w:rPr>
  </w:style>
  <w:style w:type="character" w:customStyle="1" w:styleId="WW8Num1167z3">
    <w:name w:val="WW8Num1167z3"/>
    <w:rPr>
      <w:rFonts w:ascii="Symbol" w:hAnsi="Symbol" w:cs="Times New Roman"/>
    </w:rPr>
  </w:style>
  <w:style w:type="character" w:customStyle="1" w:styleId="WW8Num1168z0">
    <w:name w:val="WW8Num1168z0"/>
    <w:rPr>
      <w:rFonts w:ascii="Symbol" w:hAnsi="Symbol"/>
    </w:rPr>
  </w:style>
  <w:style w:type="character" w:customStyle="1" w:styleId="WW8Num1168z1">
    <w:name w:val="WW8Num1168z1"/>
    <w:rPr>
      <w:rFonts w:ascii="Courier New" w:hAnsi="Courier New"/>
    </w:rPr>
  </w:style>
  <w:style w:type="character" w:customStyle="1" w:styleId="WW8Num1168z2">
    <w:name w:val="WW8Num1168z2"/>
    <w:rPr>
      <w:rFonts w:ascii="Wingdings" w:hAnsi="Wingdings"/>
    </w:rPr>
  </w:style>
  <w:style w:type="character" w:customStyle="1" w:styleId="WW8Num1169z0">
    <w:name w:val="WW8Num1169z0"/>
    <w:rPr>
      <w:rFonts w:ascii="Times New Roman" w:hAnsi="Times New Roman"/>
      <w:b w:val="0"/>
      <w:i w:val="0"/>
      <w:sz w:val="20"/>
      <w:u w:val="none"/>
    </w:rPr>
  </w:style>
  <w:style w:type="character" w:customStyle="1" w:styleId="WW8NumSt3z0">
    <w:name w:val="WW8NumSt3z0"/>
    <w:rPr>
      <w:rFonts w:ascii="Symbol" w:hAnsi="Symbol"/>
    </w:rPr>
  </w:style>
  <w:style w:type="character" w:customStyle="1" w:styleId="WW8NumSt71z0">
    <w:name w:val="WW8NumSt71z0"/>
    <w:rPr>
      <w:rFonts w:ascii="Symbol" w:hAnsi="Symbol"/>
    </w:rPr>
  </w:style>
  <w:style w:type="character" w:customStyle="1" w:styleId="WW8NumSt72z0">
    <w:name w:val="WW8NumSt72z0"/>
    <w:rPr>
      <w:rFonts w:ascii="Wingdings" w:hAnsi="Wingdings"/>
    </w:rPr>
  </w:style>
  <w:style w:type="character" w:customStyle="1" w:styleId="WW8NumSt174z0">
    <w:name w:val="WW8NumSt174z0"/>
    <w:rPr>
      <w:rFonts w:ascii="Symbol" w:hAnsi="Symbol"/>
    </w:rPr>
  </w:style>
  <w:style w:type="character" w:customStyle="1" w:styleId="WW8NumSt296z0">
    <w:name w:val="WW8NumSt296z0"/>
    <w:rPr>
      <w:rFonts w:ascii="Times New Roman" w:hAnsi="Times New Roman"/>
      <w:b w:val="0"/>
      <w:i w:val="0"/>
      <w:sz w:val="24"/>
      <w:u w:val="none"/>
    </w:rPr>
  </w:style>
  <w:style w:type="character" w:customStyle="1" w:styleId="WW8NumSt372z0">
    <w:name w:val="WW8NumSt372z0"/>
    <w:rPr>
      <w:rFonts w:ascii="Symbol" w:hAnsi="Symbol"/>
    </w:rPr>
  </w:style>
  <w:style w:type="character" w:customStyle="1" w:styleId="WW8NumSt661z0">
    <w:name w:val="WW8NumSt661z0"/>
    <w:rPr>
      <w:rFonts w:ascii="Arial" w:hAnsi="Arial"/>
      <w:b w:val="0"/>
      <w:i w:val="0"/>
      <w:sz w:val="24"/>
      <w:u w:val="none"/>
    </w:rPr>
  </w:style>
  <w:style w:type="character" w:customStyle="1" w:styleId="WW8NumSt663z0">
    <w:name w:val="WW8NumSt663z0"/>
    <w:rPr>
      <w:rFonts w:ascii="Arial" w:hAnsi="Arial"/>
      <w:b w:val="0"/>
      <w:i w:val="0"/>
      <w:sz w:val="24"/>
      <w:u w:val="none"/>
    </w:rPr>
  </w:style>
  <w:style w:type="character" w:customStyle="1" w:styleId="WW8NumSt714z0">
    <w:name w:val="WW8NumSt714z0"/>
    <w:rPr>
      <w:rFonts w:ascii="Times New Roman" w:hAnsi="Times New Roman"/>
      <w:b w:val="0"/>
      <w:i w:val="0"/>
      <w:sz w:val="20"/>
      <w:u w:val="none"/>
    </w:rPr>
  </w:style>
  <w:style w:type="character" w:customStyle="1" w:styleId="WW8NumSt715z0">
    <w:name w:val="WW8NumSt715z0"/>
    <w:rPr>
      <w:rFonts w:ascii="Times New Roman" w:hAnsi="Times New Roman"/>
      <w:b w:val="0"/>
      <w:i w:val="0"/>
      <w:sz w:val="22"/>
      <w:u w:val="none"/>
    </w:rPr>
  </w:style>
  <w:style w:type="character" w:customStyle="1" w:styleId="WW8NumSt717z0">
    <w:name w:val="WW8NumSt717z0"/>
    <w:rPr>
      <w:rFonts w:ascii="Times New Roman" w:hAnsi="Times New Roman"/>
      <w:b w:val="0"/>
      <w:i w:val="0"/>
      <w:sz w:val="20"/>
      <w:u w:val="none"/>
    </w:rPr>
  </w:style>
  <w:style w:type="character" w:customStyle="1" w:styleId="WW8NumSt719z0">
    <w:name w:val="WW8NumSt719z0"/>
    <w:rPr>
      <w:rFonts w:ascii="Times New Roman" w:hAnsi="Times New Roman"/>
      <w:b w:val="0"/>
      <w:i w:val="0"/>
      <w:sz w:val="20"/>
      <w:u w:val="none"/>
    </w:rPr>
  </w:style>
  <w:style w:type="character" w:customStyle="1" w:styleId="WW8NumSt721z0">
    <w:name w:val="WW8NumSt721z0"/>
    <w:rPr>
      <w:rFonts w:ascii="Times New Roman" w:hAnsi="Times New Roman"/>
      <w:b w:val="0"/>
      <w:i w:val="0"/>
      <w:sz w:val="24"/>
      <w:u w:val="none"/>
    </w:rPr>
  </w:style>
  <w:style w:type="character" w:customStyle="1" w:styleId="WW8NumSt723z0">
    <w:name w:val="WW8NumSt723z0"/>
    <w:rPr>
      <w:rFonts w:ascii="Times New Roman" w:hAnsi="Times New Roman"/>
      <w:b w:val="0"/>
      <w:i w:val="0"/>
      <w:sz w:val="24"/>
      <w:u w:val="none"/>
    </w:rPr>
  </w:style>
  <w:style w:type="character" w:customStyle="1" w:styleId="WW8NumSt731z0">
    <w:name w:val="WW8NumSt731z0"/>
    <w:rPr>
      <w:rFonts w:ascii="Times New Roman" w:hAnsi="Times New Roman"/>
      <w:b w:val="0"/>
      <w:i w:val="0"/>
      <w:sz w:val="20"/>
      <w:u w:val="none"/>
    </w:rPr>
  </w:style>
  <w:style w:type="character" w:customStyle="1" w:styleId="WW8NumSt732z0">
    <w:name w:val="WW8NumSt732z0"/>
    <w:rPr>
      <w:rFonts w:ascii="Times New Roman" w:hAnsi="Times New Roman"/>
      <w:b w:val="0"/>
      <w:i w:val="0"/>
      <w:sz w:val="22"/>
      <w:u w:val="none"/>
    </w:rPr>
  </w:style>
  <w:style w:type="character" w:customStyle="1" w:styleId="WW8NumSt734z0">
    <w:name w:val="WW8NumSt734z0"/>
    <w:rPr>
      <w:rFonts w:ascii="Times New Roman" w:hAnsi="Times New Roman"/>
      <w:b w:val="0"/>
      <w:i w:val="0"/>
      <w:sz w:val="20"/>
      <w:u w:val="none"/>
    </w:rPr>
  </w:style>
  <w:style w:type="character" w:customStyle="1" w:styleId="WW8NumSt736z0">
    <w:name w:val="WW8NumSt736z0"/>
    <w:rPr>
      <w:rFonts w:ascii="Times New Roman" w:hAnsi="Times New Roman"/>
      <w:b w:val="0"/>
      <w:i w:val="0"/>
      <w:sz w:val="20"/>
      <w:u w:val="none"/>
    </w:rPr>
  </w:style>
  <w:style w:type="character" w:customStyle="1" w:styleId="WW8NumSt764z0">
    <w:name w:val="WW8NumSt764z0"/>
    <w:rPr>
      <w:rFonts w:ascii="Arial" w:hAnsi="Arial"/>
      <w:b w:val="0"/>
      <w:i w:val="0"/>
      <w:sz w:val="20"/>
      <w:u w:val="none"/>
    </w:rPr>
  </w:style>
  <w:style w:type="character" w:customStyle="1" w:styleId="WW8NumSt780z0">
    <w:name w:val="WW8NumSt780z0"/>
    <w:rPr>
      <w:rFonts w:ascii="Symbol" w:hAnsi="Symbol"/>
    </w:rPr>
  </w:style>
  <w:style w:type="character" w:customStyle="1" w:styleId="WW8NumSt781z0">
    <w:name w:val="WW8NumSt781z0"/>
    <w:rPr>
      <w:rFonts w:ascii="Wingdings" w:hAnsi="Wingdings"/>
      <w:b w:val="0"/>
      <w:i w:val="0"/>
      <w:sz w:val="24"/>
      <w:u w:val="none"/>
    </w:rPr>
  </w:style>
  <w:style w:type="character" w:customStyle="1" w:styleId="WW8NumSt782z0">
    <w:name w:val="WW8NumSt782z0"/>
    <w:rPr>
      <w:rFonts w:ascii="Arial" w:hAnsi="Arial"/>
    </w:rPr>
  </w:style>
  <w:style w:type="character" w:customStyle="1" w:styleId="WW8NumSt788z0">
    <w:name w:val="WW8NumSt788z0"/>
    <w:rPr>
      <w:rFonts w:ascii="Times New Roman" w:hAnsi="Times New Roman"/>
      <w:b w:val="0"/>
      <w:i w:val="0"/>
      <w:sz w:val="24"/>
      <w:u w:val="none"/>
    </w:rPr>
  </w:style>
  <w:style w:type="character" w:customStyle="1" w:styleId="WW-Standardnpsmoodstavce">
    <w:name w:val="WW-Standardní písmo odstavce"/>
  </w:style>
  <w:style w:type="character" w:customStyle="1" w:styleId="Standardnpsmoodstavce2">
    <w:name w:val="Standardní písmo odstavce2"/>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szCs w:val="20"/>
    </w:rPr>
  </w:style>
  <w:style w:type="paragraph" w:customStyle="1" w:styleId="Rejstk">
    <w:name w:val="Rejstřík"/>
    <w:basedOn w:val="Normln"/>
    <w:pPr>
      <w:suppressLineNumbers/>
    </w:pPr>
    <w:rPr>
      <w:rFonts w:cs="Tahoma"/>
    </w:rPr>
  </w:style>
  <w:style w:type="paragraph" w:styleId="Zhlav">
    <w:name w:val="header"/>
    <w:basedOn w:val="Normln"/>
    <w:link w:val="ZhlavChar"/>
    <w:pPr>
      <w:pBdr>
        <w:bottom w:val="single" w:sz="4" w:space="0" w:color="000000"/>
      </w:pBdr>
      <w:tabs>
        <w:tab w:val="right" w:pos="9645"/>
      </w:tabs>
      <w:jc w:val="both"/>
    </w:pPr>
    <w:rPr>
      <w:sz w:val="18"/>
    </w:rPr>
  </w:style>
  <w:style w:type="paragraph" w:styleId="Zpat">
    <w:name w:val="footer"/>
    <w:basedOn w:val="Normln"/>
    <w:link w:val="ZpatChar"/>
    <w:pPr>
      <w:widowControl w:val="0"/>
      <w:pBdr>
        <w:top w:val="single" w:sz="4" w:space="1" w:color="000000"/>
      </w:pBdr>
      <w:tabs>
        <w:tab w:val="right" w:pos="0"/>
      </w:tabs>
      <w:autoSpaceDE w:val="0"/>
    </w:pPr>
    <w:rPr>
      <w:rFonts w:cs="Arial"/>
      <w:sz w:val="18"/>
      <w:szCs w:val="18"/>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i/>
      <w:iCs/>
    </w:rPr>
  </w:style>
  <w:style w:type="paragraph" w:customStyle="1" w:styleId="Obsahrmce">
    <w:name w:val="Obsah rámce"/>
    <w:basedOn w:val="Zkladntext"/>
  </w:style>
  <w:style w:type="paragraph" w:customStyle="1" w:styleId="Odsazenvoln11">
    <w:name w:val="_Odsazený volný 11"/>
    <w:basedOn w:val="Normln"/>
    <w:pPr>
      <w:spacing w:before="113"/>
      <w:ind w:firstLine="709"/>
      <w:jc w:val="both"/>
    </w:pPr>
  </w:style>
  <w:style w:type="paragraph" w:customStyle="1" w:styleId="Neodsazenvoln11">
    <w:name w:val="_Neodsazený volný 11"/>
    <w:basedOn w:val="Normln"/>
    <w:pPr>
      <w:keepNext/>
      <w:spacing w:before="119"/>
      <w:jc w:val="both"/>
    </w:pPr>
  </w:style>
  <w:style w:type="paragraph" w:customStyle="1" w:styleId="Neodsazentsn11">
    <w:name w:val="_Neodsazený těsný 11"/>
    <w:basedOn w:val="Normln"/>
    <w:rPr>
      <w:bCs/>
    </w:rPr>
  </w:style>
  <w:style w:type="paragraph" w:customStyle="1" w:styleId="Vetvoln11">
    <w:name w:val="_Výčet volný 11"/>
    <w:basedOn w:val="Normln"/>
    <w:pPr>
      <w:spacing w:before="57"/>
      <w:jc w:val="both"/>
    </w:pPr>
  </w:style>
  <w:style w:type="paragraph" w:customStyle="1" w:styleId="Neodsazentsn9">
    <w:name w:val="_Neodsazený těsný 9"/>
    <w:basedOn w:val="Normln"/>
    <w:rPr>
      <w:sz w:val="18"/>
      <w:szCs w:val="20"/>
    </w:rPr>
  </w:style>
  <w:style w:type="paragraph" w:customStyle="1" w:styleId="Nadpistituln">
    <w:name w:val="_Nadpis titulní"/>
    <w:basedOn w:val="Nadpis"/>
    <w:rsid w:val="008576E8"/>
    <w:pPr>
      <w:pBdr>
        <w:top w:val="single" w:sz="1" w:space="1" w:color="000000"/>
        <w:bottom w:val="single" w:sz="1" w:space="1" w:color="000000"/>
      </w:pBdr>
      <w:shd w:val="clear" w:color="auto" w:fill="CCCCCC"/>
      <w:spacing w:before="113" w:after="0"/>
    </w:pPr>
    <w:rPr>
      <w:rFonts w:ascii="Times New Roman" w:hAnsi="Times New Roman"/>
      <w:b/>
      <w:caps/>
    </w:rPr>
  </w:style>
  <w:style w:type="paragraph" w:customStyle="1" w:styleId="Vetvoln9">
    <w:name w:val="_Výčet volný 9"/>
    <w:basedOn w:val="Normln"/>
    <w:pPr>
      <w:jc w:val="both"/>
    </w:pPr>
    <w:rPr>
      <w:sz w:val="18"/>
      <w:szCs w:val="18"/>
    </w:rPr>
  </w:style>
  <w:style w:type="paragraph" w:customStyle="1" w:styleId="Poznmka">
    <w:name w:val="_Poznámka"/>
    <w:basedOn w:val="Normln"/>
    <w:pPr>
      <w:ind w:left="709" w:hanging="709"/>
      <w:jc w:val="both"/>
    </w:pPr>
    <w:rPr>
      <w:i/>
      <w:sz w:val="18"/>
    </w:rPr>
  </w:style>
  <w:style w:type="paragraph" w:customStyle="1" w:styleId="Nadpis2podkapitolaa">
    <w:name w:val="Nadpis 2.podkapitolaa"/>
    <w:basedOn w:val="Normln"/>
    <w:next w:val="Normln"/>
    <w:pPr>
      <w:keepNext/>
      <w:autoSpaceDE w:val="0"/>
      <w:spacing w:before="240" w:after="60"/>
    </w:pPr>
    <w:rPr>
      <w:rFonts w:cs="Arial"/>
      <w:b/>
      <w:bCs/>
      <w:sz w:val="20"/>
    </w:rPr>
  </w:style>
  <w:style w:type="paragraph" w:customStyle="1" w:styleId="ARIELODSAZEN">
    <w:name w:val="ARIEL ODSAZEN"/>
    <w:basedOn w:val="Normln"/>
    <w:pPr>
      <w:suppressAutoHyphens w:val="0"/>
      <w:ind w:firstLine="284"/>
      <w:jc w:val="both"/>
    </w:pPr>
    <w:rPr>
      <w:szCs w:val="20"/>
    </w:rPr>
  </w:style>
  <w:style w:type="paragraph" w:customStyle="1" w:styleId="ARIELODODSAZEN">
    <w:name w:val="ARIEL OD ODSAZEN"/>
    <w:basedOn w:val="Normln"/>
    <w:next w:val="Normln"/>
    <w:pPr>
      <w:suppressAutoHyphens w:val="0"/>
      <w:spacing w:before="120"/>
      <w:ind w:firstLine="284"/>
      <w:jc w:val="both"/>
    </w:pPr>
    <w:rPr>
      <w:szCs w:val="20"/>
    </w:rPr>
  </w:style>
  <w:style w:type="paragraph" w:customStyle="1" w:styleId="ARIELNEODSAZEN">
    <w:name w:val="ARIEL NEODSAZEN"/>
    <w:basedOn w:val="Normln"/>
    <w:pPr>
      <w:suppressAutoHyphens w:val="0"/>
      <w:spacing w:before="120" w:after="60"/>
      <w:jc w:val="both"/>
    </w:pPr>
    <w:rPr>
      <w:szCs w:val="20"/>
    </w:rPr>
  </w:style>
  <w:style w:type="paragraph" w:customStyle="1" w:styleId="ARIELNEODSAZENTUN">
    <w:name w:val="ARIEL NEODSAZEN TUČNÝ"/>
    <w:basedOn w:val="Normln"/>
    <w:next w:val="Normln"/>
    <w:pPr>
      <w:suppressAutoHyphens w:val="0"/>
      <w:spacing w:before="120"/>
    </w:pPr>
    <w:rPr>
      <w:b/>
      <w:szCs w:val="20"/>
    </w:rPr>
  </w:style>
  <w:style w:type="paragraph" w:customStyle="1" w:styleId="Nadpis2podkapitola">
    <w:name w:val="Nadpis 2.podkapitola"/>
    <w:basedOn w:val="Normln"/>
    <w:next w:val="Normln"/>
    <w:pPr>
      <w:keepNext/>
      <w:autoSpaceDE w:val="0"/>
      <w:spacing w:before="240" w:after="60"/>
    </w:pPr>
    <w:rPr>
      <w:rFonts w:cs="Arial"/>
      <w:b/>
      <w:bCs/>
      <w:sz w:val="24"/>
    </w:rPr>
  </w:style>
  <w:style w:type="paragraph" w:styleId="Zkladntextodsazen">
    <w:name w:val="Body Text Indent"/>
    <w:basedOn w:val="Normln"/>
    <w:link w:val="ZkladntextodsazenChar"/>
    <w:pPr>
      <w:tabs>
        <w:tab w:val="left" w:pos="540"/>
      </w:tabs>
      <w:suppressAutoHyphens w:val="0"/>
      <w:ind w:left="540" w:hanging="540"/>
    </w:pPr>
  </w:style>
  <w:style w:type="paragraph" w:customStyle="1" w:styleId="Textbodu">
    <w:name w:val="Text bodu"/>
    <w:basedOn w:val="Normln"/>
    <w:pPr>
      <w:numPr>
        <w:ilvl w:val="8"/>
        <w:numId w:val="1"/>
      </w:numPr>
      <w:suppressAutoHyphens w:val="0"/>
      <w:jc w:val="both"/>
      <w:outlineLvl w:val="8"/>
    </w:pPr>
    <w:rPr>
      <w:rFonts w:ascii="Times New Roman" w:hAnsi="Times New Roman"/>
      <w:sz w:val="24"/>
      <w:szCs w:val="20"/>
    </w:rPr>
  </w:style>
  <w:style w:type="paragraph" w:customStyle="1" w:styleId="Textpsmene">
    <w:name w:val="Text písmene"/>
    <w:basedOn w:val="Normln"/>
    <w:pPr>
      <w:numPr>
        <w:ilvl w:val="7"/>
        <w:numId w:val="1"/>
      </w:numPr>
      <w:suppressAutoHyphens w:val="0"/>
      <w:jc w:val="both"/>
      <w:outlineLvl w:val="7"/>
    </w:pPr>
    <w:rPr>
      <w:rFonts w:ascii="Times New Roman" w:hAnsi="Times New Roman"/>
      <w:sz w:val="24"/>
      <w:szCs w:val="20"/>
    </w:rPr>
  </w:style>
  <w:style w:type="paragraph" w:customStyle="1" w:styleId="Textodstavce">
    <w:name w:val="Text odstavce"/>
    <w:basedOn w:val="Normln"/>
    <w:pPr>
      <w:numPr>
        <w:ilvl w:val="6"/>
        <w:numId w:val="1"/>
      </w:numPr>
      <w:tabs>
        <w:tab w:val="left" w:pos="851"/>
      </w:tabs>
      <w:suppressAutoHyphens w:val="0"/>
      <w:spacing w:before="120" w:after="120"/>
      <w:ind w:left="-1275" w:firstLine="0"/>
      <w:jc w:val="both"/>
      <w:outlineLvl w:val="6"/>
    </w:pPr>
    <w:rPr>
      <w:rFonts w:ascii="Times New Roman" w:hAnsi="Times New Roman"/>
      <w:sz w:val="24"/>
      <w:szCs w:val="20"/>
    </w:rPr>
  </w:style>
  <w:style w:type="paragraph" w:customStyle="1" w:styleId="Nadpisparagrafu">
    <w:name w:val="Nadpis paragrafu"/>
    <w:basedOn w:val="Normln"/>
    <w:next w:val="Textodstavce"/>
    <w:pPr>
      <w:keepNext/>
      <w:keepLines/>
      <w:suppressAutoHyphens w:val="0"/>
      <w:spacing w:before="240"/>
      <w:jc w:val="center"/>
    </w:pPr>
    <w:rPr>
      <w:rFonts w:ascii="Times New Roman" w:hAnsi="Times New Roman"/>
      <w:b/>
      <w:sz w:val="24"/>
      <w:szCs w:val="20"/>
    </w:rPr>
  </w:style>
  <w:style w:type="paragraph" w:customStyle="1" w:styleId="ARIELT3fSN3f">
    <w:name w:val="ARIEL TÌ3fSNÝ3f"/>
    <w:basedOn w:val="Normln"/>
    <w:next w:val="ARIELODSAZEN"/>
    <w:pPr>
      <w:widowControl w:val="0"/>
      <w:suppressAutoHyphens w:val="0"/>
      <w:autoSpaceDE w:val="0"/>
      <w:jc w:val="both"/>
    </w:pPr>
    <w:rPr>
      <w:rFonts w:cs="Arial"/>
      <w:sz w:val="20"/>
      <w:szCs w:val="20"/>
    </w:rPr>
  </w:style>
  <w:style w:type="paragraph" w:customStyle="1" w:styleId="Styl">
    <w:name w:val="Styl"/>
    <w:basedOn w:val="Normln"/>
    <w:next w:val="Normlnweb"/>
    <w:pPr>
      <w:widowControl w:val="0"/>
      <w:suppressAutoHyphens w:val="0"/>
      <w:spacing w:before="100" w:after="100"/>
    </w:pPr>
    <w:rPr>
      <w:rFonts w:ascii="Arial Unicode MS" w:eastAsia="Arial Unicode MS" w:hAnsi="Arial Unicode MS"/>
      <w:sz w:val="24"/>
    </w:rPr>
  </w:style>
  <w:style w:type="paragraph" w:styleId="Normlnweb">
    <w:name w:val="Normal (Web)"/>
    <w:basedOn w:val="Normln"/>
    <w:rPr>
      <w:rFonts w:ascii="Times New Roman" w:hAnsi="Times New Roman"/>
      <w:sz w:val="24"/>
    </w:rPr>
  </w:style>
  <w:style w:type="paragraph" w:customStyle="1" w:styleId="Seznamsodrkami1">
    <w:name w:val="Seznam s odrážkami1"/>
    <w:basedOn w:val="Normln"/>
    <w:pPr>
      <w:suppressAutoHyphens w:val="0"/>
    </w:pPr>
    <w:rPr>
      <w:rFonts w:cs="Arial"/>
      <w:szCs w:val="22"/>
    </w:rPr>
  </w:style>
  <w:style w:type="paragraph" w:customStyle="1" w:styleId="slovanseznam1">
    <w:name w:val="Číslovaný seznam1"/>
    <w:basedOn w:val="Normln"/>
  </w:style>
  <w:style w:type="paragraph" w:customStyle="1" w:styleId="slovanseznam21">
    <w:name w:val="Číslovaný seznam 21"/>
    <w:basedOn w:val="slovanseznam1"/>
    <w:pPr>
      <w:tabs>
        <w:tab w:val="left" w:pos="737"/>
      </w:tabs>
      <w:suppressAutoHyphens w:val="0"/>
      <w:spacing w:line="220" w:lineRule="atLeast"/>
      <w:ind w:left="56"/>
      <w:jc w:val="both"/>
    </w:pPr>
    <w:rPr>
      <w:rFonts w:cs="Arial"/>
      <w:szCs w:val="22"/>
    </w:rPr>
  </w:style>
  <w:style w:type="paragraph" w:customStyle="1" w:styleId="Titulek1">
    <w:name w:val="Titulek1"/>
    <w:basedOn w:val="Normln"/>
    <w:next w:val="Normln"/>
    <w:pPr>
      <w:jc w:val="both"/>
    </w:pPr>
    <w:rPr>
      <w:rFonts w:cs="Arial"/>
      <w:b/>
      <w:bCs/>
      <w:sz w:val="18"/>
    </w:rPr>
  </w:style>
  <w:style w:type="paragraph" w:customStyle="1" w:styleId="Zkladntext32">
    <w:name w:val="Základní text 32"/>
    <w:basedOn w:val="Normln"/>
    <w:pPr>
      <w:suppressAutoHyphens w:val="0"/>
      <w:spacing w:after="120"/>
    </w:pPr>
    <w:rPr>
      <w:rFonts w:ascii="Times New Roman" w:hAnsi="Times New Roman"/>
      <w:sz w:val="16"/>
      <w:szCs w:val="16"/>
    </w:rPr>
  </w:style>
  <w:style w:type="paragraph" w:customStyle="1" w:styleId="Zkladntext31">
    <w:name w:val="Základní text 31"/>
    <w:basedOn w:val="Normln"/>
    <w:pPr>
      <w:widowControl w:val="0"/>
      <w:spacing w:before="120"/>
      <w:jc w:val="both"/>
    </w:pPr>
    <w:rPr>
      <w:szCs w:val="22"/>
    </w:rPr>
  </w:style>
  <w:style w:type="table" w:styleId="Mkatabulky">
    <w:name w:val="Table Grid"/>
    <w:basedOn w:val="Normlntabulka"/>
    <w:rsid w:val="009A7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FD0CA7"/>
    <w:pPr>
      <w:shd w:val="clear" w:color="auto" w:fill="000080"/>
    </w:pPr>
    <w:rPr>
      <w:rFonts w:ascii="Tahoma" w:hAnsi="Tahoma" w:cs="Tahoma"/>
      <w:sz w:val="20"/>
      <w:szCs w:val="20"/>
    </w:rPr>
  </w:style>
  <w:style w:type="character" w:customStyle="1" w:styleId="Nadpis1Char">
    <w:name w:val="Nadpis 1 Char"/>
    <w:aliases w:val="Nadpis 1 - kapitola Char,Nadpis 1 - kap Char,kapitola Char,Nadpis1-kapitola Char,ka Char,- kapitola Char,Heading 1 Char"/>
    <w:link w:val="Nadpis1"/>
    <w:locked/>
    <w:rsid w:val="008C78E6"/>
    <w:rPr>
      <w:rFonts w:eastAsia="Lucida Sans Unicode" w:cs="Arial"/>
      <w:b/>
      <w:bCs/>
      <w:caps/>
      <w:kern w:val="28"/>
      <w:sz w:val="28"/>
      <w:szCs w:val="25"/>
      <w:lang w:val="cs-CZ" w:eastAsia="ar-SA" w:bidi="ar-SA"/>
    </w:rPr>
  </w:style>
  <w:style w:type="character" w:customStyle="1" w:styleId="Nadpis2Char">
    <w:name w:val="Nadpis 2 Char"/>
    <w:link w:val="Nadpis2"/>
    <w:semiHidden/>
    <w:locked/>
    <w:rsid w:val="00D75969"/>
    <w:rPr>
      <w:rFonts w:eastAsia="Lucida Sans Unicode" w:cs="Arial"/>
      <w:b/>
      <w:bCs/>
      <w:sz w:val="24"/>
      <w:szCs w:val="22"/>
      <w:lang w:val="cs-CZ" w:eastAsia="ar-SA" w:bidi="ar-SA"/>
    </w:rPr>
  </w:style>
  <w:style w:type="character" w:customStyle="1" w:styleId="ZkladntextodsazenChar">
    <w:name w:val="Základní text odsazený Char"/>
    <w:link w:val="Zkladntextodsazen"/>
    <w:semiHidden/>
    <w:locked/>
    <w:rsid w:val="002319D9"/>
    <w:rPr>
      <w:rFonts w:ascii="Arial" w:hAnsi="Arial"/>
      <w:sz w:val="22"/>
      <w:szCs w:val="24"/>
      <w:lang w:val="cs-CZ" w:eastAsia="ar-SA" w:bidi="ar-SA"/>
    </w:rPr>
  </w:style>
  <w:style w:type="character" w:customStyle="1" w:styleId="ZkladntextChar">
    <w:name w:val="Základní text Char"/>
    <w:link w:val="Zkladntext"/>
    <w:semiHidden/>
    <w:locked/>
    <w:rsid w:val="002319D9"/>
    <w:rPr>
      <w:rFonts w:ascii="Arial" w:hAnsi="Arial"/>
      <w:sz w:val="22"/>
      <w:szCs w:val="24"/>
      <w:lang w:val="cs-CZ" w:eastAsia="ar-SA" w:bidi="ar-SA"/>
    </w:rPr>
  </w:style>
  <w:style w:type="paragraph" w:styleId="Zkladntext2">
    <w:name w:val="Body Text 2"/>
    <w:basedOn w:val="Normln"/>
    <w:link w:val="Zkladntext2Char"/>
    <w:rsid w:val="002319D9"/>
    <w:pPr>
      <w:suppressAutoHyphens w:val="0"/>
      <w:spacing w:after="120" w:line="480" w:lineRule="auto"/>
    </w:pPr>
    <w:rPr>
      <w:rFonts w:ascii="Times New Roman" w:hAnsi="Times New Roman"/>
      <w:sz w:val="20"/>
      <w:szCs w:val="20"/>
      <w:lang w:eastAsia="cs-CZ"/>
    </w:rPr>
  </w:style>
  <w:style w:type="paragraph" w:styleId="Zkladntext3">
    <w:name w:val="Body Text 3"/>
    <w:basedOn w:val="Normln"/>
    <w:rsid w:val="002319D9"/>
    <w:pPr>
      <w:suppressAutoHyphens w:val="0"/>
      <w:spacing w:after="120"/>
    </w:pPr>
    <w:rPr>
      <w:rFonts w:ascii="Times New Roman" w:hAnsi="Times New Roman"/>
      <w:sz w:val="16"/>
      <w:szCs w:val="16"/>
      <w:lang w:eastAsia="cs-CZ"/>
    </w:rPr>
  </w:style>
  <w:style w:type="paragraph" w:styleId="Zkladntextodsazen3">
    <w:name w:val="Body Text Indent 3"/>
    <w:basedOn w:val="Normln"/>
    <w:rsid w:val="002319D9"/>
    <w:pPr>
      <w:suppressAutoHyphens w:val="0"/>
      <w:spacing w:after="120"/>
      <w:ind w:left="283"/>
    </w:pPr>
    <w:rPr>
      <w:rFonts w:ascii="Times New Roman" w:hAnsi="Times New Roman"/>
      <w:sz w:val="16"/>
      <w:szCs w:val="16"/>
      <w:lang w:eastAsia="cs-CZ"/>
    </w:rPr>
  </w:style>
  <w:style w:type="paragraph" w:styleId="Zkladntextodsazen2">
    <w:name w:val="Body Text Indent 2"/>
    <w:basedOn w:val="Normln"/>
    <w:rsid w:val="002319D9"/>
    <w:pPr>
      <w:suppressAutoHyphens w:val="0"/>
      <w:spacing w:after="120" w:line="480" w:lineRule="auto"/>
      <w:ind w:left="283"/>
    </w:pPr>
    <w:rPr>
      <w:rFonts w:ascii="Times New Roman" w:hAnsi="Times New Roman"/>
      <w:sz w:val="20"/>
      <w:szCs w:val="20"/>
      <w:lang w:eastAsia="cs-CZ"/>
    </w:rPr>
  </w:style>
  <w:style w:type="paragraph" w:styleId="Textkomente">
    <w:name w:val="annotation text"/>
    <w:basedOn w:val="Normln"/>
    <w:link w:val="TextkomenteChar"/>
    <w:semiHidden/>
    <w:rsid w:val="002319D9"/>
    <w:pPr>
      <w:suppressAutoHyphens w:val="0"/>
    </w:pPr>
    <w:rPr>
      <w:rFonts w:ascii="Times New Roman" w:hAnsi="Times New Roman"/>
      <w:sz w:val="20"/>
      <w:szCs w:val="20"/>
      <w:lang w:eastAsia="cs-CZ"/>
    </w:rPr>
  </w:style>
  <w:style w:type="paragraph" w:styleId="Seznamsodrkami2">
    <w:name w:val="List Bullet 2"/>
    <w:basedOn w:val="Normln"/>
    <w:rsid w:val="002319D9"/>
    <w:pPr>
      <w:numPr>
        <w:numId w:val="14"/>
      </w:numPr>
      <w:suppressAutoHyphens w:val="0"/>
    </w:pPr>
    <w:rPr>
      <w:rFonts w:ascii="Times New Roman" w:hAnsi="Times New Roman"/>
      <w:sz w:val="20"/>
      <w:szCs w:val="20"/>
      <w:lang w:eastAsia="cs-CZ"/>
    </w:rPr>
  </w:style>
  <w:style w:type="character" w:customStyle="1" w:styleId="Zkladntext2Char">
    <w:name w:val="Základní text 2 Char"/>
    <w:link w:val="Zkladntext2"/>
    <w:semiHidden/>
    <w:locked/>
    <w:rsid w:val="002319D9"/>
    <w:rPr>
      <w:lang w:val="cs-CZ" w:eastAsia="cs-CZ" w:bidi="ar-SA"/>
    </w:rPr>
  </w:style>
  <w:style w:type="character" w:customStyle="1" w:styleId="Nadpis3Char">
    <w:name w:val="Nadpis 3 Char"/>
    <w:link w:val="Nadpis3"/>
    <w:semiHidden/>
    <w:locked/>
    <w:rsid w:val="002319D9"/>
    <w:rPr>
      <w:rFonts w:ascii="Arial" w:eastAsia="Lucida Sans Unicode" w:hAnsi="Arial" w:cs="Arial"/>
      <w:b/>
      <w:bCs/>
      <w:caps/>
      <w:sz w:val="26"/>
      <w:szCs w:val="22"/>
      <w:lang w:val="cs-CZ" w:eastAsia="ar-SA" w:bidi="ar-SA"/>
    </w:rPr>
  </w:style>
  <w:style w:type="paragraph" w:styleId="Textbubliny">
    <w:name w:val="Balloon Text"/>
    <w:basedOn w:val="Normln"/>
    <w:semiHidden/>
    <w:rsid w:val="002319D9"/>
    <w:pPr>
      <w:suppressAutoHyphens w:val="0"/>
    </w:pPr>
    <w:rPr>
      <w:rFonts w:ascii="Tahoma" w:hAnsi="Tahoma" w:cs="Tahoma"/>
      <w:sz w:val="16"/>
      <w:szCs w:val="16"/>
      <w:lang w:eastAsia="cs-CZ"/>
    </w:rPr>
  </w:style>
  <w:style w:type="character" w:styleId="Sledovanodkaz">
    <w:name w:val="FollowedHyperlink"/>
    <w:rsid w:val="009914FA"/>
    <w:rPr>
      <w:color w:val="800080"/>
      <w:u w:val="single"/>
    </w:rPr>
  </w:style>
  <w:style w:type="paragraph" w:styleId="Obsah2">
    <w:name w:val="toc 2"/>
    <w:basedOn w:val="Normln"/>
    <w:next w:val="Normln"/>
    <w:autoRedefine/>
    <w:uiPriority w:val="39"/>
    <w:rsid w:val="00C070A6"/>
    <w:pPr>
      <w:ind w:left="220"/>
    </w:pPr>
  </w:style>
  <w:style w:type="paragraph" w:styleId="Obsah6">
    <w:name w:val="toc 6"/>
    <w:basedOn w:val="Normln"/>
    <w:next w:val="Normln"/>
    <w:autoRedefine/>
    <w:uiPriority w:val="39"/>
    <w:rsid w:val="00B46E26"/>
    <w:pPr>
      <w:tabs>
        <w:tab w:val="right" w:leader="dot" w:pos="9061"/>
      </w:tabs>
      <w:ind w:left="142" w:hanging="142"/>
    </w:pPr>
    <w:rPr>
      <w:rFonts w:ascii="Times New Roman" w:hAnsi="Times New Roman"/>
      <w:b/>
      <w:sz w:val="24"/>
    </w:rPr>
  </w:style>
  <w:style w:type="paragraph" w:styleId="Obsah1">
    <w:name w:val="toc 1"/>
    <w:basedOn w:val="Normln"/>
    <w:next w:val="Normln"/>
    <w:autoRedefine/>
    <w:uiPriority w:val="39"/>
    <w:rsid w:val="008C78E6"/>
  </w:style>
  <w:style w:type="character" w:styleId="Odkaznakoment">
    <w:name w:val="annotation reference"/>
    <w:rsid w:val="00C25827"/>
    <w:rPr>
      <w:sz w:val="16"/>
      <w:szCs w:val="16"/>
    </w:rPr>
  </w:style>
  <w:style w:type="paragraph" w:styleId="Pedmtkomente">
    <w:name w:val="annotation subject"/>
    <w:basedOn w:val="Textkomente"/>
    <w:next w:val="Textkomente"/>
    <w:link w:val="PedmtkomenteChar"/>
    <w:rsid w:val="00C25827"/>
    <w:rPr>
      <w:b/>
      <w:bCs/>
    </w:rPr>
  </w:style>
  <w:style w:type="character" w:customStyle="1" w:styleId="TextkomenteChar">
    <w:name w:val="Text komentáře Char"/>
    <w:basedOn w:val="Standardnpsmoodstavce"/>
    <w:link w:val="Textkomente"/>
    <w:semiHidden/>
    <w:rsid w:val="00C25827"/>
  </w:style>
  <w:style w:type="character" w:customStyle="1" w:styleId="PedmtkomenteChar">
    <w:name w:val="Předmět komentáře Char"/>
    <w:link w:val="Pedmtkomente"/>
    <w:rsid w:val="00C25827"/>
    <w:rPr>
      <w:b/>
      <w:bCs/>
    </w:rPr>
  </w:style>
  <w:style w:type="character" w:customStyle="1" w:styleId="Nadpis6Char">
    <w:name w:val="Nadpis 6 Char"/>
    <w:link w:val="Nadpis6"/>
    <w:locked/>
    <w:rsid w:val="00C25827"/>
    <w:rPr>
      <w:rFonts w:ascii="Arial" w:eastAsia="Lucida Sans Unicode" w:hAnsi="Arial" w:cs="Tahoma"/>
      <w:caps/>
      <w:sz w:val="22"/>
      <w:szCs w:val="28"/>
      <w:lang w:eastAsia="ar-SA"/>
    </w:rPr>
  </w:style>
  <w:style w:type="paragraph" w:customStyle="1" w:styleId="ORPText">
    <w:name w:val="_ORP_Text"/>
    <w:basedOn w:val="Normln"/>
    <w:rsid w:val="00C25827"/>
    <w:pPr>
      <w:autoSpaceDE w:val="0"/>
      <w:spacing w:before="120"/>
      <w:jc w:val="both"/>
    </w:pPr>
    <w:rPr>
      <w:szCs w:val="20"/>
    </w:rPr>
  </w:style>
  <w:style w:type="paragraph" w:customStyle="1" w:styleId="SAULtext">
    <w:name w:val="_SAUL_text"/>
    <w:rsid w:val="00C25827"/>
    <w:pPr>
      <w:tabs>
        <w:tab w:val="left" w:pos="850"/>
      </w:tabs>
      <w:autoSpaceDE w:val="0"/>
      <w:spacing w:before="113"/>
      <w:jc w:val="both"/>
    </w:pPr>
    <w:rPr>
      <w:rFonts w:ascii="Arial" w:eastAsia="Lucida Sans Unicode" w:hAnsi="Arial" w:cs="Tahoma"/>
      <w:sz w:val="21"/>
      <w:lang w:bidi="cs-CZ"/>
    </w:rPr>
  </w:style>
  <w:style w:type="character" w:customStyle="1" w:styleId="StrongEmphasis">
    <w:name w:val="Strong Emphasis"/>
    <w:basedOn w:val="Standardnpsmoodstavce"/>
    <w:rsid w:val="00EF4885"/>
    <w:rPr>
      <w:b/>
      <w:bCs/>
    </w:rPr>
  </w:style>
  <w:style w:type="numbering" w:customStyle="1" w:styleId="WWOutlineListStyle">
    <w:name w:val="WW_OutlineListStyle"/>
    <w:rsid w:val="00EF4885"/>
    <w:pPr>
      <w:numPr>
        <w:numId w:val="22"/>
      </w:numPr>
    </w:pPr>
  </w:style>
  <w:style w:type="paragraph" w:customStyle="1" w:styleId="SAULtextodraen">
    <w:name w:val="_SAUL_text_odražený"/>
    <w:basedOn w:val="Normln"/>
    <w:rsid w:val="00832E03"/>
    <w:pPr>
      <w:numPr>
        <w:numId w:val="24"/>
      </w:numPr>
      <w:tabs>
        <w:tab w:val="left" w:pos="1700"/>
        <w:tab w:val="left" w:pos="2551"/>
      </w:tabs>
      <w:autoSpaceDN w:val="0"/>
      <w:spacing w:before="28"/>
      <w:ind w:left="227" w:hanging="227"/>
      <w:jc w:val="both"/>
    </w:pPr>
    <w:rPr>
      <w:rFonts w:cs="Tahoma"/>
      <w:kern w:val="3"/>
      <w:lang w:eastAsia="cs-CZ"/>
    </w:rPr>
  </w:style>
  <w:style w:type="numbering" w:customStyle="1" w:styleId="WWOutlineListStyle1">
    <w:name w:val="WW_OutlineListStyle1"/>
    <w:rsid w:val="00832E03"/>
  </w:style>
  <w:style w:type="numbering" w:customStyle="1" w:styleId="SaulSeznam1">
    <w:name w:val="Saul_Seznam 1"/>
    <w:rsid w:val="00832E03"/>
    <w:pPr>
      <w:numPr>
        <w:numId w:val="24"/>
      </w:numPr>
    </w:pPr>
  </w:style>
  <w:style w:type="paragraph" w:styleId="Odstavecseseznamem">
    <w:name w:val="List Paragraph"/>
    <w:basedOn w:val="Normln"/>
    <w:uiPriority w:val="34"/>
    <w:qFormat/>
    <w:rsid w:val="00832E03"/>
    <w:pPr>
      <w:ind w:left="720"/>
      <w:contextualSpacing/>
    </w:pPr>
  </w:style>
  <w:style w:type="paragraph" w:styleId="Obsah3">
    <w:name w:val="toc 3"/>
    <w:basedOn w:val="Normln"/>
    <w:next w:val="Normln"/>
    <w:autoRedefine/>
    <w:uiPriority w:val="39"/>
    <w:rsid w:val="00832E03"/>
    <w:pPr>
      <w:spacing w:after="100"/>
      <w:ind w:left="440"/>
    </w:pPr>
  </w:style>
  <w:style w:type="paragraph" w:styleId="Obsah4">
    <w:name w:val="toc 4"/>
    <w:basedOn w:val="Normln"/>
    <w:next w:val="Normln"/>
    <w:autoRedefine/>
    <w:uiPriority w:val="39"/>
    <w:rsid w:val="00832E03"/>
    <w:pPr>
      <w:spacing w:after="100"/>
      <w:ind w:left="660"/>
    </w:pPr>
  </w:style>
  <w:style w:type="numbering" w:customStyle="1" w:styleId="WWOutlineListStyle2">
    <w:name w:val="WW_OutlineListStyle2"/>
    <w:rsid w:val="002E2E73"/>
  </w:style>
  <w:style w:type="numbering" w:customStyle="1" w:styleId="SaulSeznam11">
    <w:name w:val="Saul_Seznam 11"/>
    <w:rsid w:val="002E2E73"/>
  </w:style>
  <w:style w:type="numbering" w:customStyle="1" w:styleId="WWOutlineListStyle3">
    <w:name w:val="WW_OutlineListStyle3"/>
    <w:rsid w:val="00FE1167"/>
  </w:style>
  <w:style w:type="numbering" w:customStyle="1" w:styleId="SaulSeznam12">
    <w:name w:val="Saul_Seznam 12"/>
    <w:rsid w:val="00FE1167"/>
  </w:style>
  <w:style w:type="numbering" w:customStyle="1" w:styleId="WWOutlineListStyle4">
    <w:name w:val="WW_OutlineListStyle4"/>
    <w:rsid w:val="00CD26E7"/>
  </w:style>
  <w:style w:type="numbering" w:customStyle="1" w:styleId="SaulSeznam13">
    <w:name w:val="Saul_Seznam 13"/>
    <w:rsid w:val="00CD26E7"/>
  </w:style>
  <w:style w:type="numbering" w:customStyle="1" w:styleId="Bezseznamu1">
    <w:name w:val="Bez seznamu1"/>
    <w:next w:val="Bezseznamu"/>
    <w:uiPriority w:val="99"/>
    <w:semiHidden/>
    <w:unhideWhenUsed/>
    <w:rsid w:val="00CD26E7"/>
  </w:style>
  <w:style w:type="character" w:customStyle="1" w:styleId="Nadpis4Char">
    <w:name w:val="Nadpis 4 Char"/>
    <w:basedOn w:val="Standardnpsmoodstavce"/>
    <w:link w:val="Nadpis4"/>
    <w:rsid w:val="00CD26E7"/>
    <w:rPr>
      <w:rFonts w:ascii="Arial" w:eastAsia="Lucida Sans Unicode" w:hAnsi="Arial" w:cs="Tahoma"/>
      <w:b/>
      <w:bCs/>
      <w:caps/>
      <w:sz w:val="22"/>
      <w:szCs w:val="21"/>
      <w:lang w:eastAsia="ar-SA"/>
    </w:rPr>
  </w:style>
  <w:style w:type="character" w:customStyle="1" w:styleId="Nadpis5Char">
    <w:name w:val="Nadpis 5 Char"/>
    <w:basedOn w:val="Standardnpsmoodstavce"/>
    <w:link w:val="Nadpis5"/>
    <w:rsid w:val="00CD26E7"/>
    <w:rPr>
      <w:rFonts w:ascii="Arial" w:eastAsia="Lucida Sans Unicode" w:hAnsi="Arial" w:cs="Tahoma"/>
      <w:b/>
      <w:sz w:val="22"/>
      <w:szCs w:val="28"/>
      <w:lang w:eastAsia="ar-SA"/>
    </w:rPr>
  </w:style>
  <w:style w:type="character" w:customStyle="1" w:styleId="Nadpis7Char">
    <w:name w:val="Nadpis 7 Char"/>
    <w:basedOn w:val="Standardnpsmoodstavce"/>
    <w:link w:val="Nadpis7"/>
    <w:rsid w:val="00CD26E7"/>
    <w:rPr>
      <w:rFonts w:ascii="Arial" w:eastAsia="Lucida Sans Unicode" w:hAnsi="Arial" w:cs="Tahoma"/>
      <w:sz w:val="28"/>
      <w:szCs w:val="28"/>
      <w:u w:val="single"/>
      <w:lang w:eastAsia="ar-SA"/>
    </w:rPr>
  </w:style>
  <w:style w:type="character" w:customStyle="1" w:styleId="Nadpis8Char">
    <w:name w:val="Nadpis 8 Char"/>
    <w:basedOn w:val="Standardnpsmoodstavce"/>
    <w:link w:val="Nadpis8"/>
    <w:rsid w:val="00CD26E7"/>
    <w:rPr>
      <w:rFonts w:ascii="Arial" w:eastAsia="Lucida Sans Unicode" w:hAnsi="Arial" w:cs="Arial"/>
      <w:b/>
      <w:bCs/>
      <w:sz w:val="28"/>
      <w:szCs w:val="22"/>
      <w:lang w:eastAsia="ar-SA"/>
    </w:rPr>
  </w:style>
  <w:style w:type="character" w:customStyle="1" w:styleId="Nadpis9Char">
    <w:name w:val="Nadpis 9 Char"/>
    <w:basedOn w:val="Standardnpsmoodstavce"/>
    <w:link w:val="Nadpis9"/>
    <w:rsid w:val="00CD26E7"/>
    <w:rPr>
      <w:rFonts w:ascii="Arial" w:eastAsia="Lucida Sans Unicode" w:hAnsi="Arial" w:cs="Tahoma"/>
      <w:b/>
      <w:bCs/>
      <w:sz w:val="18"/>
      <w:szCs w:val="21"/>
      <w:lang w:eastAsia="ar-SA"/>
    </w:rPr>
  </w:style>
  <w:style w:type="paragraph" w:customStyle="1" w:styleId="Standard">
    <w:name w:val="Standard"/>
    <w:rsid w:val="00CD26E7"/>
    <w:pPr>
      <w:suppressAutoHyphens/>
      <w:autoSpaceDN w:val="0"/>
    </w:pPr>
    <w:rPr>
      <w:rFonts w:ascii="Arial" w:hAnsi="Arial"/>
      <w:kern w:val="3"/>
      <w:sz w:val="22"/>
      <w:szCs w:val="24"/>
    </w:rPr>
  </w:style>
  <w:style w:type="character" w:customStyle="1" w:styleId="ZhlavChar">
    <w:name w:val="Záhlaví Char"/>
    <w:basedOn w:val="Standardnpsmoodstavce"/>
    <w:link w:val="Zhlav"/>
    <w:rsid w:val="00CD26E7"/>
    <w:rPr>
      <w:rFonts w:ascii="Arial" w:hAnsi="Arial"/>
      <w:sz w:val="18"/>
      <w:szCs w:val="24"/>
      <w:lang w:eastAsia="ar-SA"/>
    </w:rPr>
  </w:style>
  <w:style w:type="character" w:customStyle="1" w:styleId="ZpatChar">
    <w:name w:val="Zápatí Char"/>
    <w:basedOn w:val="Standardnpsmoodstavce"/>
    <w:link w:val="Zpat"/>
    <w:rsid w:val="00CD26E7"/>
    <w:rPr>
      <w:rFonts w:ascii="Arial" w:hAnsi="Arial" w:cs="Arial"/>
      <w:sz w:val="18"/>
      <w:szCs w:val="18"/>
      <w:lang w:eastAsia="ar-SA"/>
    </w:rPr>
  </w:style>
  <w:style w:type="paragraph" w:styleId="Titulek">
    <w:name w:val="caption"/>
    <w:basedOn w:val="Standard"/>
    <w:semiHidden/>
    <w:unhideWhenUsed/>
    <w:qFormat/>
    <w:rsid w:val="00CD26E7"/>
    <w:pPr>
      <w:suppressLineNumbers/>
      <w:spacing w:before="120" w:after="120"/>
    </w:pPr>
    <w:rPr>
      <w:rFonts w:cs="Tahoma"/>
      <w:i/>
      <w:iCs/>
      <w:sz w:val="20"/>
      <w:szCs w:val="20"/>
    </w:rPr>
  </w:style>
  <w:style w:type="paragraph" w:styleId="Podtitul">
    <w:name w:val="Subtitle"/>
    <w:basedOn w:val="Standard"/>
    <w:next w:val="Textbody"/>
    <w:link w:val="PodtitulChar"/>
    <w:qFormat/>
    <w:rsid w:val="00CD26E7"/>
    <w:pPr>
      <w:spacing w:after="60"/>
      <w:jc w:val="center"/>
    </w:pPr>
    <w:rPr>
      <w:rFonts w:cs="Arial"/>
      <w:sz w:val="24"/>
    </w:rPr>
  </w:style>
  <w:style w:type="character" w:customStyle="1" w:styleId="PodtitulChar">
    <w:name w:val="Podtitul Char"/>
    <w:basedOn w:val="Standardnpsmoodstavce"/>
    <w:link w:val="Podtitul"/>
    <w:rsid w:val="00CD26E7"/>
    <w:rPr>
      <w:rFonts w:ascii="Arial" w:hAnsi="Arial" w:cs="Arial"/>
      <w:kern w:val="3"/>
      <w:sz w:val="24"/>
      <w:szCs w:val="24"/>
    </w:rPr>
  </w:style>
  <w:style w:type="paragraph" w:styleId="Nzev">
    <w:name w:val="Title"/>
    <w:basedOn w:val="Standard"/>
    <w:next w:val="Podtitul"/>
    <w:link w:val="NzevChar"/>
    <w:qFormat/>
    <w:rsid w:val="00CD26E7"/>
    <w:pPr>
      <w:autoSpaceDE w:val="0"/>
      <w:jc w:val="center"/>
    </w:pPr>
    <w:rPr>
      <w:rFonts w:ascii="Times New Roman" w:hAnsi="Times New Roman"/>
      <w:b/>
      <w:bCs/>
      <w:sz w:val="24"/>
    </w:rPr>
  </w:style>
  <w:style w:type="character" w:customStyle="1" w:styleId="NzevChar">
    <w:name w:val="Název Char"/>
    <w:basedOn w:val="Standardnpsmoodstavce"/>
    <w:link w:val="Nzev"/>
    <w:rsid w:val="00CD26E7"/>
    <w:rPr>
      <w:b/>
      <w:bCs/>
      <w:kern w:val="3"/>
      <w:sz w:val="24"/>
      <w:szCs w:val="24"/>
    </w:rPr>
  </w:style>
  <w:style w:type="paragraph" w:customStyle="1" w:styleId="Textbody">
    <w:name w:val="Text body"/>
    <w:basedOn w:val="Standard"/>
    <w:rsid w:val="00CD26E7"/>
    <w:pPr>
      <w:spacing w:after="120"/>
    </w:pPr>
  </w:style>
  <w:style w:type="paragraph" w:customStyle="1" w:styleId="Textbodyindent">
    <w:name w:val="Text body indent"/>
    <w:basedOn w:val="Standard"/>
    <w:rsid w:val="00CD26E7"/>
    <w:pPr>
      <w:tabs>
        <w:tab w:val="left" w:pos="540"/>
      </w:tabs>
      <w:suppressAutoHyphens w:val="0"/>
      <w:ind w:left="540" w:hanging="540"/>
    </w:pPr>
  </w:style>
  <w:style w:type="paragraph" w:customStyle="1" w:styleId="Heading">
    <w:name w:val="Heading"/>
    <w:basedOn w:val="Standard"/>
    <w:next w:val="Textbody"/>
    <w:rsid w:val="00CD26E7"/>
    <w:pPr>
      <w:keepNext/>
      <w:suppressLineNumbers/>
      <w:pBdr>
        <w:top w:val="single" w:sz="2" w:space="1" w:color="000000"/>
        <w:left w:val="single" w:sz="2" w:space="1" w:color="000000"/>
        <w:bottom w:val="single" w:sz="2" w:space="1" w:color="000000"/>
        <w:right w:val="single" w:sz="2" w:space="1" w:color="000000"/>
      </w:pBdr>
      <w:shd w:val="clear" w:color="auto" w:fill="2D91B4"/>
      <w:spacing w:before="240" w:after="120"/>
    </w:pPr>
    <w:rPr>
      <w:rFonts w:eastAsia="Lucida Sans Unicode" w:cs="Tahoma"/>
      <w:b/>
      <w:caps/>
      <w:sz w:val="28"/>
      <w:szCs w:val="28"/>
    </w:rPr>
  </w:style>
  <w:style w:type="paragraph" w:customStyle="1" w:styleId="Heading10">
    <w:name w:val="Heading 10"/>
    <w:basedOn w:val="Heading"/>
    <w:next w:val="Textbody"/>
    <w:rsid w:val="00CD26E7"/>
    <w:rPr>
      <w:bCs/>
    </w:rPr>
  </w:style>
  <w:style w:type="paragraph" w:customStyle="1" w:styleId="TableContents">
    <w:name w:val="Table Contents"/>
    <w:basedOn w:val="Standard"/>
    <w:rsid w:val="00CD26E7"/>
    <w:pPr>
      <w:suppressLineNumbers/>
    </w:pPr>
  </w:style>
  <w:style w:type="paragraph" w:customStyle="1" w:styleId="TableHeading">
    <w:name w:val="Table Heading"/>
    <w:basedOn w:val="TableContents"/>
    <w:rsid w:val="00CD26E7"/>
    <w:pPr>
      <w:jc w:val="center"/>
    </w:pPr>
    <w:rPr>
      <w:b/>
      <w:bCs/>
      <w:i/>
      <w:iCs/>
    </w:rPr>
  </w:style>
  <w:style w:type="paragraph" w:customStyle="1" w:styleId="Table">
    <w:name w:val="Table"/>
    <w:basedOn w:val="Standard"/>
    <w:rsid w:val="00CD26E7"/>
    <w:pPr>
      <w:autoSpaceDE w:val="0"/>
      <w:spacing w:before="20" w:after="20" w:line="264" w:lineRule="auto"/>
      <w:jc w:val="center"/>
    </w:pPr>
    <w:rPr>
      <w:rFonts w:ascii="Times New Roman" w:hAnsi="Times New Roman"/>
      <w:sz w:val="20"/>
      <w:szCs w:val="20"/>
    </w:rPr>
  </w:style>
  <w:style w:type="paragraph" w:customStyle="1" w:styleId="Framecontents">
    <w:name w:val="Frame contents"/>
    <w:basedOn w:val="Textbody"/>
    <w:rsid w:val="00CD26E7"/>
  </w:style>
  <w:style w:type="paragraph" w:customStyle="1" w:styleId="Index">
    <w:name w:val="Index"/>
    <w:basedOn w:val="Standard"/>
    <w:rsid w:val="00CD26E7"/>
    <w:pPr>
      <w:suppressLineNumbers/>
    </w:pPr>
    <w:rPr>
      <w:rFonts w:cs="Tahoma"/>
    </w:rPr>
  </w:style>
  <w:style w:type="paragraph" w:customStyle="1" w:styleId="Contents1">
    <w:name w:val="Contents 1"/>
    <w:basedOn w:val="Index"/>
    <w:rsid w:val="00CD26E7"/>
    <w:pPr>
      <w:tabs>
        <w:tab w:val="right" w:leader="dot" w:pos="10685"/>
      </w:tabs>
      <w:spacing w:before="28"/>
      <w:ind w:left="1049" w:hanging="1049"/>
    </w:pPr>
    <w:rPr>
      <w:b/>
    </w:rPr>
  </w:style>
  <w:style w:type="paragraph" w:customStyle="1" w:styleId="Contents2">
    <w:name w:val="Contents 2"/>
    <w:basedOn w:val="Index"/>
    <w:rsid w:val="00CD26E7"/>
    <w:pPr>
      <w:tabs>
        <w:tab w:val="right" w:leader="dot" w:pos="9353"/>
      </w:tabs>
      <w:spacing w:before="28"/>
    </w:pPr>
  </w:style>
  <w:style w:type="paragraph" w:customStyle="1" w:styleId="Headerleft">
    <w:name w:val="Header left"/>
    <w:basedOn w:val="Standard"/>
    <w:rsid w:val="00CD26E7"/>
    <w:pPr>
      <w:suppressLineNumbers/>
      <w:tabs>
        <w:tab w:val="center" w:pos="4818"/>
        <w:tab w:val="right" w:pos="9636"/>
      </w:tabs>
    </w:pPr>
  </w:style>
  <w:style w:type="paragraph" w:customStyle="1" w:styleId="List1">
    <w:name w:val="List 1"/>
    <w:basedOn w:val="Seznam"/>
    <w:rsid w:val="00CD26E7"/>
    <w:pPr>
      <w:numPr>
        <w:numId w:val="4"/>
      </w:numPr>
      <w:autoSpaceDN w:val="0"/>
      <w:ind w:left="360" w:hanging="360"/>
    </w:pPr>
    <w:rPr>
      <w:kern w:val="3"/>
      <w:sz w:val="18"/>
      <w:lang w:eastAsia="cs-CZ"/>
    </w:rPr>
  </w:style>
  <w:style w:type="paragraph" w:customStyle="1" w:styleId="Firstlineindent">
    <w:name w:val="First line indent"/>
    <w:basedOn w:val="Textbody"/>
    <w:rsid w:val="00CD26E7"/>
    <w:pPr>
      <w:spacing w:after="0"/>
      <w:ind w:firstLine="283"/>
    </w:pPr>
  </w:style>
  <w:style w:type="paragraph" w:customStyle="1" w:styleId="SAULTAB08text">
    <w:name w:val="_SAUL_TAB_08_text"/>
    <w:basedOn w:val="Standard"/>
    <w:rsid w:val="00CD26E7"/>
    <w:pPr>
      <w:tabs>
        <w:tab w:val="left" w:pos="850"/>
      </w:tabs>
      <w:suppressAutoHyphens w:val="0"/>
      <w:spacing w:before="28"/>
    </w:pPr>
    <w:rPr>
      <w:sz w:val="18"/>
      <w:szCs w:val="22"/>
    </w:rPr>
  </w:style>
  <w:style w:type="paragraph" w:customStyle="1" w:styleId="SAULTABnazev">
    <w:name w:val="_SAUL_TAB_nazev"/>
    <w:basedOn w:val="Standard"/>
    <w:rsid w:val="00CD26E7"/>
    <w:pPr>
      <w:keepNext/>
      <w:tabs>
        <w:tab w:val="left" w:pos="2550"/>
      </w:tabs>
      <w:spacing w:before="119"/>
      <w:ind w:left="850" w:hanging="850"/>
      <w:jc w:val="both"/>
    </w:pPr>
    <w:rPr>
      <w:b/>
      <w:sz w:val="20"/>
    </w:rPr>
  </w:style>
  <w:style w:type="paragraph" w:customStyle="1" w:styleId="ContentsHeading">
    <w:name w:val="Contents Heading"/>
    <w:basedOn w:val="Heading"/>
    <w:rsid w:val="00CD26E7"/>
    <w:pPr>
      <w:spacing w:before="0" w:after="0"/>
    </w:pPr>
    <w:rPr>
      <w:bCs/>
      <w:sz w:val="32"/>
      <w:szCs w:val="32"/>
    </w:rPr>
  </w:style>
  <w:style w:type="paragraph" w:customStyle="1" w:styleId="Contents3">
    <w:name w:val="Contents 3"/>
    <w:basedOn w:val="Index"/>
    <w:rsid w:val="00CD26E7"/>
    <w:pPr>
      <w:tabs>
        <w:tab w:val="right" w:leader="dot" w:pos="9636"/>
      </w:tabs>
      <w:ind w:left="566"/>
    </w:pPr>
  </w:style>
  <w:style w:type="paragraph" w:customStyle="1" w:styleId="SAULpoznmka">
    <w:name w:val="_SAUL_poznámka"/>
    <w:basedOn w:val="Standard"/>
    <w:rsid w:val="00CD26E7"/>
    <w:pPr>
      <w:tabs>
        <w:tab w:val="left" w:pos="840"/>
      </w:tabs>
    </w:pPr>
    <w:rPr>
      <w:sz w:val="18"/>
    </w:rPr>
  </w:style>
  <w:style w:type="paragraph" w:customStyle="1" w:styleId="SAULTAB09nadpis">
    <w:name w:val="_SAUL_TAB_09_nadpis"/>
    <w:basedOn w:val="Standard"/>
    <w:rsid w:val="00CD26E7"/>
    <w:pPr>
      <w:keepNext/>
      <w:suppressAutoHyphens w:val="0"/>
      <w:snapToGrid w:val="0"/>
    </w:pPr>
    <w:rPr>
      <w:rFonts w:cs="Arial"/>
      <w:b/>
      <w:sz w:val="18"/>
      <w:szCs w:val="20"/>
    </w:rPr>
  </w:style>
  <w:style w:type="paragraph" w:customStyle="1" w:styleId="SAULTAB09text">
    <w:name w:val="_SAUL_TAB_09_text"/>
    <w:basedOn w:val="Standard"/>
    <w:rsid w:val="00CD26E7"/>
    <w:pPr>
      <w:tabs>
        <w:tab w:val="left" w:pos="850"/>
      </w:tabs>
      <w:suppressAutoHyphens w:val="0"/>
    </w:pPr>
    <w:rPr>
      <w:sz w:val="18"/>
      <w:szCs w:val="22"/>
    </w:rPr>
  </w:style>
  <w:style w:type="character" w:customStyle="1" w:styleId="NumberingSymbols">
    <w:name w:val="Numbering Symbols"/>
    <w:rsid w:val="00CD26E7"/>
  </w:style>
  <w:style w:type="character" w:customStyle="1" w:styleId="BulletSymbols">
    <w:name w:val="Bullet Symbols"/>
    <w:rsid w:val="00CD26E7"/>
    <w:rPr>
      <w:rFonts w:ascii="StarSymbol, 'Arial Unicode MS'" w:eastAsia="StarSymbol, 'Arial Unicode MS'" w:hAnsi="StarSymbol, 'Arial Unicode MS'" w:cs="StarSymbol, 'Arial Unicode MS'" w:hint="default"/>
      <w:sz w:val="18"/>
      <w:szCs w:val="18"/>
    </w:rPr>
  </w:style>
  <w:style w:type="character" w:customStyle="1" w:styleId="Internetlink">
    <w:name w:val="Internet link"/>
    <w:rsid w:val="00CD26E7"/>
    <w:rPr>
      <w:color w:val="000080"/>
      <w:u w:val="single" w:color="000000"/>
    </w:rPr>
  </w:style>
  <w:style w:type="character" w:customStyle="1" w:styleId="VisitedInternetLink">
    <w:name w:val="Visited Internet Link"/>
    <w:basedOn w:val="Standardnpsmoodstavce"/>
    <w:rsid w:val="00CD26E7"/>
    <w:rPr>
      <w:color w:val="800080"/>
      <w:u w:val="single" w:color="000000"/>
    </w:rPr>
  </w:style>
  <w:style w:type="character" w:customStyle="1" w:styleId="IndexLink">
    <w:name w:val="Index Link"/>
    <w:rsid w:val="00CD26E7"/>
  </w:style>
  <w:style w:type="numbering" w:customStyle="1" w:styleId="WWOutlineListStyle5">
    <w:name w:val="WW_OutlineListStyle5"/>
    <w:rsid w:val="00CD26E7"/>
  </w:style>
  <w:style w:type="numbering" w:customStyle="1" w:styleId="List11">
    <w:name w:val="List 1_1"/>
    <w:rsid w:val="00CD26E7"/>
    <w:pPr>
      <w:numPr>
        <w:numId w:val="29"/>
      </w:numPr>
    </w:pPr>
  </w:style>
  <w:style w:type="numbering" w:customStyle="1" w:styleId="SaulSeznam14">
    <w:name w:val="Saul_Seznam 14"/>
    <w:rsid w:val="00CD26E7"/>
  </w:style>
  <w:style w:type="numbering" w:customStyle="1" w:styleId="WW8Num2">
    <w:name w:val="WW8Num2"/>
    <w:rsid w:val="00CD26E7"/>
    <w:pPr>
      <w:numPr>
        <w:numId w:val="31"/>
      </w:numPr>
    </w:pPr>
  </w:style>
  <w:style w:type="numbering" w:customStyle="1" w:styleId="WW8Num3">
    <w:name w:val="WW8Num3"/>
    <w:rsid w:val="00CD26E7"/>
    <w:pPr>
      <w:numPr>
        <w:numId w:val="32"/>
      </w:numPr>
    </w:pPr>
  </w:style>
  <w:style w:type="numbering" w:customStyle="1" w:styleId="Numbering1">
    <w:name w:val="Numbering 1"/>
    <w:rsid w:val="00CD26E7"/>
    <w:pPr>
      <w:numPr>
        <w:numId w:val="33"/>
      </w:numPr>
    </w:pPr>
  </w:style>
  <w:style w:type="numbering" w:customStyle="1" w:styleId="SaulSeznam15">
    <w:name w:val="Saul_Seznam 15"/>
    <w:rsid w:val="00EF5F7C"/>
  </w:style>
  <w:style w:type="paragraph" w:styleId="Obsah5">
    <w:name w:val="toc 5"/>
    <w:basedOn w:val="Normln"/>
    <w:next w:val="Normln"/>
    <w:autoRedefine/>
    <w:uiPriority w:val="39"/>
    <w:unhideWhenUsed/>
    <w:rsid w:val="00EF5F7C"/>
    <w:pPr>
      <w:suppressAutoHyphens w:val="0"/>
      <w:spacing w:after="100" w:line="276" w:lineRule="auto"/>
      <w:ind w:left="880"/>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EF5F7C"/>
    <w:pPr>
      <w:suppressAutoHyphens w:val="0"/>
      <w:spacing w:after="100" w:line="276" w:lineRule="auto"/>
      <w:ind w:left="1320"/>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EF5F7C"/>
    <w:pPr>
      <w:suppressAutoHyphens w:val="0"/>
      <w:spacing w:after="100" w:line="276" w:lineRule="auto"/>
      <w:ind w:left="1540"/>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EF5F7C"/>
    <w:pPr>
      <w:suppressAutoHyphens w:val="0"/>
      <w:spacing w:after="100" w:line="276" w:lineRule="auto"/>
      <w:ind w:left="1760"/>
    </w:pPr>
    <w:rPr>
      <w:rFonts w:asciiTheme="minorHAnsi" w:eastAsiaTheme="minorEastAsia" w:hAnsiTheme="minorHAnsi" w:cstheme="minorBid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901">
      <w:bodyDiv w:val="1"/>
      <w:marLeft w:val="0"/>
      <w:marRight w:val="0"/>
      <w:marTop w:val="0"/>
      <w:marBottom w:val="0"/>
      <w:divBdr>
        <w:top w:val="none" w:sz="0" w:space="0" w:color="auto"/>
        <w:left w:val="none" w:sz="0" w:space="0" w:color="auto"/>
        <w:bottom w:val="none" w:sz="0" w:space="0" w:color="auto"/>
        <w:right w:val="none" w:sz="0" w:space="0" w:color="auto"/>
      </w:divBdr>
    </w:div>
    <w:div w:id="40792361">
      <w:bodyDiv w:val="1"/>
      <w:marLeft w:val="0"/>
      <w:marRight w:val="0"/>
      <w:marTop w:val="0"/>
      <w:marBottom w:val="0"/>
      <w:divBdr>
        <w:top w:val="none" w:sz="0" w:space="0" w:color="auto"/>
        <w:left w:val="none" w:sz="0" w:space="0" w:color="auto"/>
        <w:bottom w:val="none" w:sz="0" w:space="0" w:color="auto"/>
        <w:right w:val="none" w:sz="0" w:space="0" w:color="auto"/>
      </w:divBdr>
    </w:div>
    <w:div w:id="218443950">
      <w:bodyDiv w:val="1"/>
      <w:marLeft w:val="0"/>
      <w:marRight w:val="0"/>
      <w:marTop w:val="0"/>
      <w:marBottom w:val="0"/>
      <w:divBdr>
        <w:top w:val="none" w:sz="0" w:space="0" w:color="auto"/>
        <w:left w:val="none" w:sz="0" w:space="0" w:color="auto"/>
        <w:bottom w:val="none" w:sz="0" w:space="0" w:color="auto"/>
        <w:right w:val="none" w:sz="0" w:space="0" w:color="auto"/>
      </w:divBdr>
    </w:div>
    <w:div w:id="264583567">
      <w:bodyDiv w:val="1"/>
      <w:marLeft w:val="0"/>
      <w:marRight w:val="0"/>
      <w:marTop w:val="0"/>
      <w:marBottom w:val="0"/>
      <w:divBdr>
        <w:top w:val="none" w:sz="0" w:space="0" w:color="auto"/>
        <w:left w:val="none" w:sz="0" w:space="0" w:color="auto"/>
        <w:bottom w:val="none" w:sz="0" w:space="0" w:color="auto"/>
        <w:right w:val="none" w:sz="0" w:space="0" w:color="auto"/>
      </w:divBdr>
    </w:div>
    <w:div w:id="267471449">
      <w:bodyDiv w:val="1"/>
      <w:marLeft w:val="0"/>
      <w:marRight w:val="0"/>
      <w:marTop w:val="0"/>
      <w:marBottom w:val="0"/>
      <w:divBdr>
        <w:top w:val="none" w:sz="0" w:space="0" w:color="auto"/>
        <w:left w:val="none" w:sz="0" w:space="0" w:color="auto"/>
        <w:bottom w:val="none" w:sz="0" w:space="0" w:color="auto"/>
        <w:right w:val="none" w:sz="0" w:space="0" w:color="auto"/>
      </w:divBdr>
    </w:div>
    <w:div w:id="285935905">
      <w:bodyDiv w:val="1"/>
      <w:marLeft w:val="0"/>
      <w:marRight w:val="0"/>
      <w:marTop w:val="0"/>
      <w:marBottom w:val="0"/>
      <w:divBdr>
        <w:top w:val="none" w:sz="0" w:space="0" w:color="auto"/>
        <w:left w:val="none" w:sz="0" w:space="0" w:color="auto"/>
        <w:bottom w:val="none" w:sz="0" w:space="0" w:color="auto"/>
        <w:right w:val="none" w:sz="0" w:space="0" w:color="auto"/>
      </w:divBdr>
    </w:div>
    <w:div w:id="293603277">
      <w:bodyDiv w:val="1"/>
      <w:marLeft w:val="0"/>
      <w:marRight w:val="0"/>
      <w:marTop w:val="0"/>
      <w:marBottom w:val="0"/>
      <w:divBdr>
        <w:top w:val="none" w:sz="0" w:space="0" w:color="auto"/>
        <w:left w:val="none" w:sz="0" w:space="0" w:color="auto"/>
        <w:bottom w:val="none" w:sz="0" w:space="0" w:color="auto"/>
        <w:right w:val="none" w:sz="0" w:space="0" w:color="auto"/>
      </w:divBdr>
    </w:div>
    <w:div w:id="317684937">
      <w:bodyDiv w:val="1"/>
      <w:marLeft w:val="0"/>
      <w:marRight w:val="0"/>
      <w:marTop w:val="0"/>
      <w:marBottom w:val="0"/>
      <w:divBdr>
        <w:top w:val="none" w:sz="0" w:space="0" w:color="auto"/>
        <w:left w:val="none" w:sz="0" w:space="0" w:color="auto"/>
        <w:bottom w:val="none" w:sz="0" w:space="0" w:color="auto"/>
        <w:right w:val="none" w:sz="0" w:space="0" w:color="auto"/>
      </w:divBdr>
    </w:div>
    <w:div w:id="341592687">
      <w:bodyDiv w:val="1"/>
      <w:marLeft w:val="0"/>
      <w:marRight w:val="0"/>
      <w:marTop w:val="0"/>
      <w:marBottom w:val="0"/>
      <w:divBdr>
        <w:top w:val="none" w:sz="0" w:space="0" w:color="auto"/>
        <w:left w:val="none" w:sz="0" w:space="0" w:color="auto"/>
        <w:bottom w:val="none" w:sz="0" w:space="0" w:color="auto"/>
        <w:right w:val="none" w:sz="0" w:space="0" w:color="auto"/>
      </w:divBdr>
    </w:div>
    <w:div w:id="610356130">
      <w:bodyDiv w:val="1"/>
      <w:marLeft w:val="0"/>
      <w:marRight w:val="0"/>
      <w:marTop w:val="0"/>
      <w:marBottom w:val="0"/>
      <w:divBdr>
        <w:top w:val="none" w:sz="0" w:space="0" w:color="auto"/>
        <w:left w:val="none" w:sz="0" w:space="0" w:color="auto"/>
        <w:bottom w:val="none" w:sz="0" w:space="0" w:color="auto"/>
        <w:right w:val="none" w:sz="0" w:space="0" w:color="auto"/>
      </w:divBdr>
    </w:div>
    <w:div w:id="628046566">
      <w:bodyDiv w:val="1"/>
      <w:marLeft w:val="0"/>
      <w:marRight w:val="0"/>
      <w:marTop w:val="0"/>
      <w:marBottom w:val="0"/>
      <w:divBdr>
        <w:top w:val="none" w:sz="0" w:space="0" w:color="auto"/>
        <w:left w:val="none" w:sz="0" w:space="0" w:color="auto"/>
        <w:bottom w:val="none" w:sz="0" w:space="0" w:color="auto"/>
        <w:right w:val="none" w:sz="0" w:space="0" w:color="auto"/>
      </w:divBdr>
    </w:div>
    <w:div w:id="674721914">
      <w:bodyDiv w:val="1"/>
      <w:marLeft w:val="0"/>
      <w:marRight w:val="0"/>
      <w:marTop w:val="0"/>
      <w:marBottom w:val="0"/>
      <w:divBdr>
        <w:top w:val="none" w:sz="0" w:space="0" w:color="auto"/>
        <w:left w:val="none" w:sz="0" w:space="0" w:color="auto"/>
        <w:bottom w:val="none" w:sz="0" w:space="0" w:color="auto"/>
        <w:right w:val="none" w:sz="0" w:space="0" w:color="auto"/>
      </w:divBdr>
    </w:div>
    <w:div w:id="744843566">
      <w:bodyDiv w:val="1"/>
      <w:marLeft w:val="0"/>
      <w:marRight w:val="0"/>
      <w:marTop w:val="0"/>
      <w:marBottom w:val="0"/>
      <w:divBdr>
        <w:top w:val="none" w:sz="0" w:space="0" w:color="auto"/>
        <w:left w:val="none" w:sz="0" w:space="0" w:color="auto"/>
        <w:bottom w:val="none" w:sz="0" w:space="0" w:color="auto"/>
        <w:right w:val="none" w:sz="0" w:space="0" w:color="auto"/>
      </w:divBdr>
    </w:div>
    <w:div w:id="918448144">
      <w:bodyDiv w:val="1"/>
      <w:marLeft w:val="0"/>
      <w:marRight w:val="0"/>
      <w:marTop w:val="0"/>
      <w:marBottom w:val="0"/>
      <w:divBdr>
        <w:top w:val="none" w:sz="0" w:space="0" w:color="auto"/>
        <w:left w:val="none" w:sz="0" w:space="0" w:color="auto"/>
        <w:bottom w:val="none" w:sz="0" w:space="0" w:color="auto"/>
        <w:right w:val="none" w:sz="0" w:space="0" w:color="auto"/>
      </w:divBdr>
    </w:div>
    <w:div w:id="920331694">
      <w:bodyDiv w:val="1"/>
      <w:marLeft w:val="0"/>
      <w:marRight w:val="0"/>
      <w:marTop w:val="0"/>
      <w:marBottom w:val="0"/>
      <w:divBdr>
        <w:top w:val="none" w:sz="0" w:space="0" w:color="auto"/>
        <w:left w:val="none" w:sz="0" w:space="0" w:color="auto"/>
        <w:bottom w:val="none" w:sz="0" w:space="0" w:color="auto"/>
        <w:right w:val="none" w:sz="0" w:space="0" w:color="auto"/>
      </w:divBdr>
    </w:div>
    <w:div w:id="1077901819">
      <w:bodyDiv w:val="1"/>
      <w:marLeft w:val="0"/>
      <w:marRight w:val="0"/>
      <w:marTop w:val="0"/>
      <w:marBottom w:val="0"/>
      <w:divBdr>
        <w:top w:val="none" w:sz="0" w:space="0" w:color="auto"/>
        <w:left w:val="none" w:sz="0" w:space="0" w:color="auto"/>
        <w:bottom w:val="none" w:sz="0" w:space="0" w:color="auto"/>
        <w:right w:val="none" w:sz="0" w:space="0" w:color="auto"/>
      </w:divBdr>
    </w:div>
    <w:div w:id="1201016304">
      <w:bodyDiv w:val="1"/>
      <w:marLeft w:val="0"/>
      <w:marRight w:val="0"/>
      <w:marTop w:val="0"/>
      <w:marBottom w:val="0"/>
      <w:divBdr>
        <w:top w:val="none" w:sz="0" w:space="0" w:color="auto"/>
        <w:left w:val="none" w:sz="0" w:space="0" w:color="auto"/>
        <w:bottom w:val="none" w:sz="0" w:space="0" w:color="auto"/>
        <w:right w:val="none" w:sz="0" w:space="0" w:color="auto"/>
      </w:divBdr>
    </w:div>
    <w:div w:id="1201435279">
      <w:bodyDiv w:val="1"/>
      <w:marLeft w:val="0"/>
      <w:marRight w:val="0"/>
      <w:marTop w:val="0"/>
      <w:marBottom w:val="0"/>
      <w:divBdr>
        <w:top w:val="none" w:sz="0" w:space="0" w:color="auto"/>
        <w:left w:val="none" w:sz="0" w:space="0" w:color="auto"/>
        <w:bottom w:val="none" w:sz="0" w:space="0" w:color="auto"/>
        <w:right w:val="none" w:sz="0" w:space="0" w:color="auto"/>
      </w:divBdr>
    </w:div>
    <w:div w:id="1227915079">
      <w:bodyDiv w:val="1"/>
      <w:marLeft w:val="0"/>
      <w:marRight w:val="0"/>
      <w:marTop w:val="0"/>
      <w:marBottom w:val="0"/>
      <w:divBdr>
        <w:top w:val="none" w:sz="0" w:space="0" w:color="auto"/>
        <w:left w:val="none" w:sz="0" w:space="0" w:color="auto"/>
        <w:bottom w:val="none" w:sz="0" w:space="0" w:color="auto"/>
        <w:right w:val="none" w:sz="0" w:space="0" w:color="auto"/>
      </w:divBdr>
    </w:div>
    <w:div w:id="1336809330">
      <w:bodyDiv w:val="1"/>
      <w:marLeft w:val="0"/>
      <w:marRight w:val="0"/>
      <w:marTop w:val="0"/>
      <w:marBottom w:val="0"/>
      <w:divBdr>
        <w:top w:val="none" w:sz="0" w:space="0" w:color="auto"/>
        <w:left w:val="none" w:sz="0" w:space="0" w:color="auto"/>
        <w:bottom w:val="none" w:sz="0" w:space="0" w:color="auto"/>
        <w:right w:val="none" w:sz="0" w:space="0" w:color="auto"/>
      </w:divBdr>
    </w:div>
    <w:div w:id="1456676582">
      <w:bodyDiv w:val="1"/>
      <w:marLeft w:val="0"/>
      <w:marRight w:val="0"/>
      <w:marTop w:val="0"/>
      <w:marBottom w:val="0"/>
      <w:divBdr>
        <w:top w:val="none" w:sz="0" w:space="0" w:color="auto"/>
        <w:left w:val="none" w:sz="0" w:space="0" w:color="auto"/>
        <w:bottom w:val="none" w:sz="0" w:space="0" w:color="auto"/>
        <w:right w:val="none" w:sz="0" w:space="0" w:color="auto"/>
      </w:divBdr>
    </w:div>
    <w:div w:id="1834488762">
      <w:bodyDiv w:val="1"/>
      <w:marLeft w:val="0"/>
      <w:marRight w:val="0"/>
      <w:marTop w:val="0"/>
      <w:marBottom w:val="0"/>
      <w:divBdr>
        <w:top w:val="none" w:sz="0" w:space="0" w:color="auto"/>
        <w:left w:val="none" w:sz="0" w:space="0" w:color="auto"/>
        <w:bottom w:val="none" w:sz="0" w:space="0" w:color="auto"/>
        <w:right w:val="none" w:sz="0" w:space="0" w:color="auto"/>
      </w:divBdr>
    </w:div>
    <w:div w:id="1942033830">
      <w:bodyDiv w:val="1"/>
      <w:marLeft w:val="0"/>
      <w:marRight w:val="0"/>
      <w:marTop w:val="0"/>
      <w:marBottom w:val="0"/>
      <w:divBdr>
        <w:top w:val="none" w:sz="0" w:space="0" w:color="auto"/>
        <w:left w:val="none" w:sz="0" w:space="0" w:color="auto"/>
        <w:bottom w:val="none" w:sz="0" w:space="0" w:color="auto"/>
        <w:right w:val="none" w:sz="0" w:space="0" w:color="auto"/>
      </w:divBdr>
    </w:div>
    <w:div w:id="19667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A187-3516-4BE6-A611-EB2DBB8E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46</Pages>
  <Words>18014</Words>
  <Characters>106287</Characters>
  <Application>Microsoft Office Word</Application>
  <DocSecurity>0</DocSecurity>
  <Lines>885</Lines>
  <Paragraphs>248</Paragraphs>
  <ScaleCrop>false</ScaleCrop>
  <HeadingPairs>
    <vt:vector size="2" baseType="variant">
      <vt:variant>
        <vt:lpstr>Název</vt:lpstr>
      </vt:variant>
      <vt:variant>
        <vt:i4>1</vt:i4>
      </vt:variant>
    </vt:vector>
  </HeadingPairs>
  <TitlesOfParts>
    <vt:vector size="1" baseType="lpstr">
      <vt:lpstr>Titulní list</vt:lpstr>
    </vt:vector>
  </TitlesOfParts>
  <Company>Magistrát města Liberec</Company>
  <LinksUpToDate>false</LinksUpToDate>
  <CharactersWithSpaces>124053</CharactersWithSpaces>
  <SharedDoc>false</SharedDoc>
  <HLinks>
    <vt:vector size="66" baseType="variant">
      <vt:variant>
        <vt:i4>1179700</vt:i4>
      </vt:variant>
      <vt:variant>
        <vt:i4>62</vt:i4>
      </vt:variant>
      <vt:variant>
        <vt:i4>0</vt:i4>
      </vt:variant>
      <vt:variant>
        <vt:i4>5</vt:i4>
      </vt:variant>
      <vt:variant>
        <vt:lpwstr/>
      </vt:variant>
      <vt:variant>
        <vt:lpwstr>_Toc334537041</vt:lpwstr>
      </vt:variant>
      <vt:variant>
        <vt:i4>1179700</vt:i4>
      </vt:variant>
      <vt:variant>
        <vt:i4>56</vt:i4>
      </vt:variant>
      <vt:variant>
        <vt:i4>0</vt:i4>
      </vt:variant>
      <vt:variant>
        <vt:i4>5</vt:i4>
      </vt:variant>
      <vt:variant>
        <vt:lpwstr/>
      </vt:variant>
      <vt:variant>
        <vt:lpwstr>_Toc334537040</vt:lpwstr>
      </vt:variant>
      <vt:variant>
        <vt:i4>1376308</vt:i4>
      </vt:variant>
      <vt:variant>
        <vt:i4>50</vt:i4>
      </vt:variant>
      <vt:variant>
        <vt:i4>0</vt:i4>
      </vt:variant>
      <vt:variant>
        <vt:i4>5</vt:i4>
      </vt:variant>
      <vt:variant>
        <vt:lpwstr/>
      </vt:variant>
      <vt:variant>
        <vt:lpwstr>_Toc334537039</vt:lpwstr>
      </vt:variant>
      <vt:variant>
        <vt:i4>1376308</vt:i4>
      </vt:variant>
      <vt:variant>
        <vt:i4>44</vt:i4>
      </vt:variant>
      <vt:variant>
        <vt:i4>0</vt:i4>
      </vt:variant>
      <vt:variant>
        <vt:i4>5</vt:i4>
      </vt:variant>
      <vt:variant>
        <vt:lpwstr/>
      </vt:variant>
      <vt:variant>
        <vt:lpwstr>_Toc334537038</vt:lpwstr>
      </vt:variant>
      <vt:variant>
        <vt:i4>1376308</vt:i4>
      </vt:variant>
      <vt:variant>
        <vt:i4>38</vt:i4>
      </vt:variant>
      <vt:variant>
        <vt:i4>0</vt:i4>
      </vt:variant>
      <vt:variant>
        <vt:i4>5</vt:i4>
      </vt:variant>
      <vt:variant>
        <vt:lpwstr/>
      </vt:variant>
      <vt:variant>
        <vt:lpwstr>_Toc334537037</vt:lpwstr>
      </vt:variant>
      <vt:variant>
        <vt:i4>1376308</vt:i4>
      </vt:variant>
      <vt:variant>
        <vt:i4>32</vt:i4>
      </vt:variant>
      <vt:variant>
        <vt:i4>0</vt:i4>
      </vt:variant>
      <vt:variant>
        <vt:i4>5</vt:i4>
      </vt:variant>
      <vt:variant>
        <vt:lpwstr/>
      </vt:variant>
      <vt:variant>
        <vt:lpwstr>_Toc334537036</vt:lpwstr>
      </vt:variant>
      <vt:variant>
        <vt:i4>1376308</vt:i4>
      </vt:variant>
      <vt:variant>
        <vt:i4>26</vt:i4>
      </vt:variant>
      <vt:variant>
        <vt:i4>0</vt:i4>
      </vt:variant>
      <vt:variant>
        <vt:i4>5</vt:i4>
      </vt:variant>
      <vt:variant>
        <vt:lpwstr/>
      </vt:variant>
      <vt:variant>
        <vt:lpwstr>_Toc334537035</vt:lpwstr>
      </vt:variant>
      <vt:variant>
        <vt:i4>1376308</vt:i4>
      </vt:variant>
      <vt:variant>
        <vt:i4>20</vt:i4>
      </vt:variant>
      <vt:variant>
        <vt:i4>0</vt:i4>
      </vt:variant>
      <vt:variant>
        <vt:i4>5</vt:i4>
      </vt:variant>
      <vt:variant>
        <vt:lpwstr/>
      </vt:variant>
      <vt:variant>
        <vt:lpwstr>_Toc334537033</vt:lpwstr>
      </vt:variant>
      <vt:variant>
        <vt:i4>1376308</vt:i4>
      </vt:variant>
      <vt:variant>
        <vt:i4>14</vt:i4>
      </vt:variant>
      <vt:variant>
        <vt:i4>0</vt:i4>
      </vt:variant>
      <vt:variant>
        <vt:i4>5</vt:i4>
      </vt:variant>
      <vt:variant>
        <vt:lpwstr/>
      </vt:variant>
      <vt:variant>
        <vt:lpwstr>_Toc334537032</vt:lpwstr>
      </vt:variant>
      <vt:variant>
        <vt:i4>1376308</vt:i4>
      </vt:variant>
      <vt:variant>
        <vt:i4>8</vt:i4>
      </vt:variant>
      <vt:variant>
        <vt:i4>0</vt:i4>
      </vt:variant>
      <vt:variant>
        <vt:i4>5</vt:i4>
      </vt:variant>
      <vt:variant>
        <vt:lpwstr/>
      </vt:variant>
      <vt:variant>
        <vt:lpwstr>_Toc334537031</vt:lpwstr>
      </vt:variant>
      <vt:variant>
        <vt:i4>1376308</vt:i4>
      </vt:variant>
      <vt:variant>
        <vt:i4>2</vt:i4>
      </vt:variant>
      <vt:variant>
        <vt:i4>0</vt:i4>
      </vt:variant>
      <vt:variant>
        <vt:i4>5</vt:i4>
      </vt:variant>
      <vt:variant>
        <vt:lpwstr/>
      </vt:variant>
      <vt:variant>
        <vt:lpwstr>_Toc334537030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dc:title>
  <dc:creator>Lenert Adam</dc:creator>
  <cp:lastModifiedBy>Lenert Adam</cp:lastModifiedBy>
  <cp:revision>19</cp:revision>
  <cp:lastPrinted>2014-11-18T07:23:00Z</cp:lastPrinted>
  <dcterms:created xsi:type="dcterms:W3CDTF">2014-03-17T08:46:00Z</dcterms:created>
  <dcterms:modified xsi:type="dcterms:W3CDTF">2014-11-18T07:23:00Z</dcterms:modified>
</cp:coreProperties>
</file>